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167" w:rsidRPr="007F3167" w:rsidRDefault="007F3167" w:rsidP="007F3167">
      <w:pPr>
        <w:pStyle w:val="Nadpis3"/>
        <w:spacing w:after="120"/>
        <w:jc w:val="center"/>
        <w:rPr>
          <w:rFonts w:ascii="Times New Roman" w:hAnsi="Times New Roman"/>
          <w:iCs/>
          <w:sz w:val="32"/>
          <w:szCs w:val="32"/>
        </w:rPr>
      </w:pPr>
      <w:r w:rsidRPr="007F3167">
        <w:rPr>
          <w:rFonts w:ascii="Times New Roman" w:hAnsi="Times New Roman"/>
          <w:i/>
          <w:iCs/>
          <w:sz w:val="32"/>
          <w:szCs w:val="32"/>
        </w:rPr>
        <w:t>Zjišťování příčin vzniku požárů</w:t>
      </w:r>
    </w:p>
    <w:p w:rsidR="00DD6022" w:rsidRPr="00AB4F65" w:rsidRDefault="00DD6022" w:rsidP="00DD6022">
      <w:pPr>
        <w:pStyle w:val="Mjodstavec"/>
      </w:pPr>
      <w:r w:rsidRPr="00AB4F65">
        <w:t>Za období od 1. 1. do 31. 12. 2017 bylo na operační středisko HZS Jihočeského kraje nahlášeno celkem 1088 požárů, které způsobily přímou hmotnou škodu ve výši 138.564.600,- Kč.</w:t>
      </w:r>
    </w:p>
    <w:p w:rsidR="00DD6022" w:rsidRPr="00AB4F65" w:rsidRDefault="00DD6022" w:rsidP="00DD6022">
      <w:pPr>
        <w:pStyle w:val="Mjodstavec"/>
        <w:rPr>
          <w:rFonts w:ascii="Calibri" w:hAnsi="Calibri"/>
        </w:rPr>
      </w:pPr>
      <w:r w:rsidRPr="00AB4F65">
        <w:t>Nejčastější příčinou vzniku požáru bylo nedbalostní jednání osob (263 požárů). Při těchto požárech byla způsobena přímá škoda ve výši 54.888.600,- Kč. Z celkového počtu požárů tyto události představují 24,16 % a bylo při nich zraněno 32 osob a usmrcena 1 osoba.</w:t>
      </w:r>
    </w:p>
    <w:p w:rsidR="00DD6022" w:rsidRPr="00AB4F65" w:rsidRDefault="00DD6022" w:rsidP="00DD6022">
      <w:pPr>
        <w:pStyle w:val="Mjodstavec"/>
      </w:pPr>
      <w:r w:rsidRPr="00AB4F65">
        <w:t xml:space="preserve">Druhou nejčastější příčinou vzniku požárů byly technické závady (249 požárů). U těchto požárů byla způsobena přímá škoda ve výši 56.357.800,- Kč. Požáry způsobené technickými závadami představují 22,89 % z celkového počtu požárů a bylo při nich zraněno 28 osob.  </w:t>
      </w:r>
    </w:p>
    <w:p w:rsidR="00DD6022" w:rsidRPr="00AB4F65" w:rsidRDefault="00DD6022" w:rsidP="00DD6022">
      <w:pPr>
        <w:pStyle w:val="Mjodstavec"/>
      </w:pPr>
      <w:r w:rsidRPr="00AB4F65">
        <w:t>Nejvíce požárů bylo evidováno v okrese České Budějovice – 325, nejméně požárů bylo evidováno v okrese Strakonice – 98.</w:t>
      </w:r>
    </w:p>
    <w:p w:rsidR="00DD6022" w:rsidRPr="00AB4F65" w:rsidRDefault="00DD6022" w:rsidP="00DD6022">
      <w:pPr>
        <w:pStyle w:val="Mjodstavec"/>
      </w:pPr>
      <w:r w:rsidRPr="00AB4F65">
        <w:t>V roce 2017 zemřelo v Jihočeském kraji při požárech celkem 5 osob, zranění utrpělo 69 osob. Včasnými a účinnými zásahy jednotek požární ochrany a občanů byl při požárech uchráněn majetek v celkové výši 372.059.000,- Kč.</w:t>
      </w:r>
    </w:p>
    <w:p w:rsidR="007F3167" w:rsidRPr="00D2356B" w:rsidRDefault="007F3167" w:rsidP="00B904D6">
      <w:pPr>
        <w:pStyle w:val="Mjodstavec"/>
      </w:pPr>
      <w:bookmarkStart w:id="0" w:name="_GoBack"/>
      <w:bookmarkEnd w:id="0"/>
    </w:p>
    <w:p w:rsidR="00CC53D4" w:rsidRDefault="00CC53D4"/>
    <w:sectPr w:rsidR="00CC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167"/>
    <w:rsid w:val="001934FD"/>
    <w:rsid w:val="007F3167"/>
    <w:rsid w:val="00B904D6"/>
    <w:rsid w:val="00CC53D4"/>
    <w:rsid w:val="00DD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7F316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7F3167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customStyle="1" w:styleId="Mjodstavec">
    <w:name w:val="Můj odstavec"/>
    <w:basedOn w:val="Seznam2"/>
    <w:link w:val="MjodstavecChar"/>
    <w:rsid w:val="007F3167"/>
    <w:pPr>
      <w:spacing w:after="120" w:line="240" w:lineRule="auto"/>
      <w:ind w:left="284" w:firstLine="567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jodstavecChar">
    <w:name w:val="Můj odstavec Char"/>
    <w:basedOn w:val="Standardnpsmoodstavce"/>
    <w:link w:val="Mjodstavec"/>
    <w:rsid w:val="007F31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2">
    <w:name w:val="List 2"/>
    <w:basedOn w:val="Normln"/>
    <w:uiPriority w:val="99"/>
    <w:semiHidden/>
    <w:unhideWhenUsed/>
    <w:rsid w:val="007F3167"/>
    <w:pPr>
      <w:ind w:left="566" w:hanging="283"/>
      <w:contextualSpacing/>
    </w:pPr>
  </w:style>
  <w:style w:type="paragraph" w:styleId="Zkladntextodsazen">
    <w:name w:val="Body Text Indent"/>
    <w:basedOn w:val="Normln"/>
    <w:link w:val="ZkladntextodsazenChar"/>
    <w:rsid w:val="001934F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1934F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7F316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7F3167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customStyle="1" w:styleId="Mjodstavec">
    <w:name w:val="Můj odstavec"/>
    <w:basedOn w:val="Seznam2"/>
    <w:link w:val="MjodstavecChar"/>
    <w:rsid w:val="007F3167"/>
    <w:pPr>
      <w:spacing w:after="120" w:line="240" w:lineRule="auto"/>
      <w:ind w:left="284" w:firstLine="567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jodstavecChar">
    <w:name w:val="Můj odstavec Char"/>
    <w:basedOn w:val="Standardnpsmoodstavce"/>
    <w:link w:val="Mjodstavec"/>
    <w:rsid w:val="007F31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2">
    <w:name w:val="List 2"/>
    <w:basedOn w:val="Normln"/>
    <w:uiPriority w:val="99"/>
    <w:semiHidden/>
    <w:unhideWhenUsed/>
    <w:rsid w:val="007F3167"/>
    <w:pPr>
      <w:ind w:left="566" w:hanging="283"/>
      <w:contextualSpacing/>
    </w:pPr>
  </w:style>
  <w:style w:type="paragraph" w:styleId="Zkladntextodsazen">
    <w:name w:val="Body Text Indent"/>
    <w:basedOn w:val="Normln"/>
    <w:link w:val="ZkladntextodsazenChar"/>
    <w:rsid w:val="001934F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1934F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2</cp:revision>
  <dcterms:created xsi:type="dcterms:W3CDTF">2018-02-19T07:16:00Z</dcterms:created>
  <dcterms:modified xsi:type="dcterms:W3CDTF">2018-02-19T07:16:00Z</dcterms:modified>
</cp:coreProperties>
</file>