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7C1" w:rsidRPr="0010528A" w:rsidRDefault="005967C1" w:rsidP="005967C1">
      <w:pPr>
        <w:pStyle w:val="Styl6"/>
        <w:spacing w:before="120"/>
        <w:jc w:val="center"/>
        <w:rPr>
          <w:b/>
          <w:i/>
          <w:sz w:val="36"/>
          <w:szCs w:val="36"/>
          <w:u w:val="single"/>
        </w:rPr>
      </w:pPr>
      <w:r w:rsidRPr="0010528A">
        <w:rPr>
          <w:b/>
          <w:i/>
          <w:sz w:val="36"/>
          <w:szCs w:val="36"/>
          <w:u w:val="single"/>
        </w:rPr>
        <w:t>Zjišťování příčin vzniku požáru</w:t>
      </w:r>
    </w:p>
    <w:p w:rsidR="005967C1" w:rsidRDefault="005967C1" w:rsidP="00C73825">
      <w:pPr>
        <w:pStyle w:val="Mjodstavec"/>
      </w:pPr>
    </w:p>
    <w:p w:rsidR="00C73825" w:rsidRPr="00A014BE" w:rsidRDefault="00C73825" w:rsidP="00C73825">
      <w:pPr>
        <w:pStyle w:val="Mjodstavec"/>
      </w:pPr>
      <w:r w:rsidRPr="00A014BE">
        <w:t>Za</w:t>
      </w:r>
      <w:r>
        <w:t xml:space="preserve"> období od 1. 1. </w:t>
      </w:r>
      <w:r w:rsidRPr="00A014BE">
        <w:t>do 31.</w:t>
      </w:r>
      <w:r>
        <w:t xml:space="preserve"> </w:t>
      </w:r>
      <w:r w:rsidRPr="00A014BE">
        <w:t>12.</w:t>
      </w:r>
      <w:r>
        <w:t xml:space="preserve"> </w:t>
      </w:r>
      <w:r w:rsidRPr="00A014BE">
        <w:t>2012 bylo na operační středisk</w:t>
      </w:r>
      <w:r>
        <w:t>o</w:t>
      </w:r>
      <w:r w:rsidRPr="00A014BE">
        <w:t xml:space="preserve"> HZS Jihoč</w:t>
      </w:r>
      <w:r>
        <w:t xml:space="preserve">eského kraje nahlášeno celkem 1 </w:t>
      </w:r>
      <w:r w:rsidRPr="00A014BE">
        <w:t xml:space="preserve">053 požárů, které způsobily přímou hmotnou škodu ve výši </w:t>
      </w:r>
      <w:r>
        <w:t xml:space="preserve">Kč </w:t>
      </w:r>
      <w:r w:rsidRPr="00A014BE">
        <w:t>145.6</w:t>
      </w:r>
      <w:r>
        <w:t>73.700,-.</w:t>
      </w:r>
    </w:p>
    <w:p w:rsidR="00C73825" w:rsidRDefault="00C73825" w:rsidP="00C73825">
      <w:pPr>
        <w:pStyle w:val="Mjodstavec"/>
      </w:pPr>
      <w:r w:rsidRPr="00A014BE">
        <w:t>Nejčastější příčinou vzniku požáru byly technické závady (170 požárů). Při těchto požárech byla způsobena přímá škoda ve výši</w:t>
      </w:r>
      <w:r>
        <w:t xml:space="preserve"> Kč 34.323.100,-</w:t>
      </w:r>
      <w:r w:rsidRPr="00A014BE">
        <w:t>.</w:t>
      </w:r>
      <w:r w:rsidRPr="00CF3AF6">
        <w:t xml:space="preserve"> Z celkového počtu požárů tyto události</w:t>
      </w:r>
      <w:r w:rsidRPr="00A014BE">
        <w:t xml:space="preserve"> představují </w:t>
      </w:r>
      <w:r w:rsidRPr="00CF3AF6">
        <w:t>16,12</w:t>
      </w:r>
      <w:r>
        <w:t xml:space="preserve"> </w:t>
      </w:r>
      <w:r w:rsidRPr="00CF3AF6">
        <w:t>%,</w:t>
      </w:r>
      <w:r w:rsidRPr="00A014BE">
        <w:t xml:space="preserve"> byla při nich usmrcena 1 osoba a 20 osob utrpělo zranění.</w:t>
      </w:r>
    </w:p>
    <w:p w:rsidR="00C73825" w:rsidRPr="00A014BE" w:rsidRDefault="00C73825" w:rsidP="00C73825">
      <w:pPr>
        <w:pStyle w:val="Mjodstavec"/>
      </w:pPr>
      <w:r w:rsidRPr="00A014BE">
        <w:t xml:space="preserve">Druhou nejčastější příčinou vzniku požárů bylo nedbalostní jednání osob (169 požárů). U těchto požárů byla způsobena přímá škoda ve výši </w:t>
      </w:r>
      <w:r>
        <w:t>Kč 17.221.800,-</w:t>
      </w:r>
      <w:r w:rsidRPr="00A014BE">
        <w:t xml:space="preserve">. Požáry způsobené nedbalostním jednáním osob představují </w:t>
      </w:r>
      <w:r w:rsidRPr="00CF3AF6">
        <w:t>16,03</w:t>
      </w:r>
      <w:r>
        <w:t xml:space="preserve"> </w:t>
      </w:r>
      <w:r w:rsidRPr="00CF3AF6">
        <w:t>%</w:t>
      </w:r>
      <w:r w:rsidRPr="00A014BE">
        <w:t xml:space="preserve"> z celkového počtu požárů, bylo při nich usmrceno 5 osob a 33 osob zraněno.  </w:t>
      </w:r>
    </w:p>
    <w:p w:rsidR="00C73825" w:rsidRPr="00A014BE" w:rsidRDefault="00C73825" w:rsidP="00C73825">
      <w:pPr>
        <w:pStyle w:val="Mjodstavec"/>
      </w:pPr>
      <w:r w:rsidRPr="00A014BE">
        <w:t>Nejvíce požárů bylo evidováno v okrese České Budějovice – 275, nejméně požárů bylo evidováno v okrese Strakonice – 80.</w:t>
      </w:r>
    </w:p>
    <w:p w:rsidR="00C73825" w:rsidRPr="00A014BE" w:rsidRDefault="00C73825" w:rsidP="00C73825">
      <w:pPr>
        <w:pStyle w:val="Mjodstavec"/>
      </w:pPr>
      <w:r w:rsidRPr="00A014BE">
        <w:t xml:space="preserve">V roce 2012 zemřelo v Jihočeském kraji při požárech </w:t>
      </w:r>
      <w:r w:rsidRPr="00CF3AF6">
        <w:t>celkem</w:t>
      </w:r>
      <w:r w:rsidRPr="00A014BE">
        <w:t xml:space="preserve"> 13 osob (do výčtu jsou zahrnuty i úmrtí osob v souvislosti s požárem u dopravních nehod), zranění utrpělo 103 </w:t>
      </w:r>
      <w:r w:rsidRPr="00CF3AF6">
        <w:t>osob. Z počtu zraněných se v devíti případech jednalo o příslušníky</w:t>
      </w:r>
      <w:r w:rsidRPr="00A014BE">
        <w:t xml:space="preserve"> HZS Jihočeského kraje.</w:t>
      </w:r>
    </w:p>
    <w:p w:rsidR="00C73825" w:rsidRPr="00CF3AF6" w:rsidRDefault="00C73825" w:rsidP="00C73825">
      <w:pPr>
        <w:pStyle w:val="Mjodstavec"/>
      </w:pPr>
      <w:r w:rsidRPr="00A014BE">
        <w:t>Včasnými a účinnými zásahy jednotek požární och</w:t>
      </w:r>
      <w:r>
        <w:t xml:space="preserve">rany a občanů byl při požárech uchráněn majetek v celkové </w:t>
      </w:r>
      <w:r w:rsidRPr="00A014BE">
        <w:t xml:space="preserve">výši </w:t>
      </w:r>
      <w:r>
        <w:t xml:space="preserve">Kč </w:t>
      </w:r>
      <w:r w:rsidRPr="00A014BE">
        <w:t>494.619.700,-.</w:t>
      </w:r>
    </w:p>
    <w:p w:rsidR="00481254" w:rsidRDefault="00481254">
      <w:bookmarkStart w:id="0" w:name="_GoBack"/>
      <w:bookmarkEnd w:id="0"/>
    </w:p>
    <w:sectPr w:rsidR="00481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25"/>
    <w:rsid w:val="00481254"/>
    <w:rsid w:val="005967C1"/>
    <w:rsid w:val="00C7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38104-E002-4020-A15D-1E8C5AE9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C738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C7382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C73825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C7382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C73825"/>
    <w:pPr>
      <w:ind w:left="566" w:hanging="283"/>
      <w:contextualSpacing/>
    </w:pPr>
  </w:style>
  <w:style w:type="paragraph" w:customStyle="1" w:styleId="Styl6">
    <w:name w:val="Styl6"/>
    <w:basedOn w:val="Seznam2"/>
    <w:rsid w:val="005967C1"/>
    <w:pPr>
      <w:spacing w:after="120" w:line="24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2014-10-03T11:04:00Z</dcterms:created>
  <dcterms:modified xsi:type="dcterms:W3CDTF">2014-10-07T12:42:00Z</dcterms:modified>
</cp:coreProperties>
</file>