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02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332"/>
        <w:gridCol w:w="1596"/>
        <w:gridCol w:w="4074"/>
      </w:tblGrid>
      <w:tr w:rsidR="00B86EE9" w:rsidTr="00F6557C"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57C" w:rsidRDefault="009A3BE9" w:rsidP="00F6557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br w:type="page"/>
            </w:r>
            <w:r w:rsidR="00F6557C">
              <w:rPr>
                <w:rFonts w:ascii="Times New Roman" w:hAnsi="Times New Roman"/>
                <w:b/>
                <w:sz w:val="24"/>
                <w:szCs w:val="24"/>
              </w:rPr>
              <w:t>Nominující:</w:t>
            </w:r>
            <w:r w:rsidR="00F6557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6557C" w:rsidRPr="00B80DB5" w:rsidRDefault="00F6557C" w:rsidP="00F6557C">
            <w:pPr>
              <w:spacing w:after="0" w:line="36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80DB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HZS Jihočeského kraje</w:t>
            </w:r>
          </w:p>
          <w:p w:rsidR="00F6557C" w:rsidRPr="00B80DB5" w:rsidRDefault="00F6557C" w:rsidP="00F6557C">
            <w:pPr>
              <w:spacing w:after="0" w:line="360" w:lineRule="auto"/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</w:pPr>
            <w:r w:rsidRPr="00B80DB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Pražská 52b</w:t>
            </w:r>
          </w:p>
          <w:p w:rsidR="00B86EE9" w:rsidRDefault="00F6557C" w:rsidP="00F6557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0DB5">
              <w:rPr>
                <w:rFonts w:ascii="Times New Roman" w:hAnsi="Times New Roman"/>
                <w:i/>
                <w:color w:val="000000" w:themeColor="text1"/>
                <w:sz w:val="24"/>
                <w:szCs w:val="24"/>
              </w:rPr>
              <w:t>370 04 České Budějovice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57C" w:rsidRPr="00F6557C" w:rsidRDefault="00F6557C" w:rsidP="00E21E7F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6EE9" w:rsidTr="00F6557C">
        <w:tc>
          <w:tcPr>
            <w:tcW w:w="9002" w:type="dxa"/>
            <w:gridSpan w:val="3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B86EE9" w:rsidRDefault="009A3BE9">
            <w:pPr>
              <w:spacing w:after="0" w:line="360" w:lineRule="auto"/>
              <w:ind w:firstLine="205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Kategorie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(vyberte zaškrtnutím):</w:t>
            </w:r>
          </w:p>
          <w:p w:rsidR="00B86EE9" w:rsidRDefault="00E87905">
            <w:pPr>
              <w:spacing w:after="0" w:line="360" w:lineRule="auto"/>
              <w:ind w:left="720" w:firstLine="2056"/>
              <w:jc w:val="both"/>
              <w:rPr>
                <w:rFonts w:ascii="Times New Roman" w:hAnsi="Times New Roman"/>
                <w:b/>
                <w:iCs/>
                <w:sz w:val="28"/>
                <w:szCs w:val="28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8"/>
                </w:rPr>
                <w:id w:val="1398569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557C">
                  <w:rPr>
                    <w:rFonts w:ascii="MS Gothic" w:eastAsia="MS Gothic" w:hAnsi="MS Gothic" w:hint="eastAsia"/>
                    <w:b/>
                    <w:sz w:val="28"/>
                    <w:szCs w:val="28"/>
                  </w:rPr>
                  <w:t>☒</w:t>
                </w:r>
              </w:sdtContent>
            </w:sdt>
            <w:r w:rsidR="009A3BE9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 Velitel/vedoucí roku 2017</w:t>
            </w:r>
          </w:p>
          <w:p w:rsidR="00B86EE9" w:rsidRDefault="00B86EE9">
            <w:pPr>
              <w:spacing w:after="0" w:line="360" w:lineRule="auto"/>
              <w:ind w:left="720" w:firstLine="2056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</w:tr>
      <w:tr w:rsidR="00B86EE9" w:rsidTr="00F6557C">
        <w:tc>
          <w:tcPr>
            <w:tcW w:w="4928" w:type="dxa"/>
            <w:gridSpan w:val="2"/>
            <w:tcBorders>
              <w:left w:val="single" w:sz="12" w:space="0" w:color="auto"/>
              <w:bottom w:val="single" w:sz="2" w:space="0" w:color="auto"/>
            </w:tcBorders>
          </w:tcPr>
          <w:p w:rsidR="00B86EE9" w:rsidRDefault="009A3BE9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Nominovaný: </w:t>
            </w:r>
          </w:p>
          <w:p w:rsidR="00941E0B" w:rsidRPr="00941E0B" w:rsidRDefault="00E21E7F" w:rsidP="00941E0B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p</w:t>
            </w:r>
            <w:r w:rsidR="00941E0B" w:rsidRPr="00941E0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por.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Miroslav Bureš</w:t>
            </w:r>
          </w:p>
          <w:p w:rsidR="00941E0B" w:rsidRPr="00941E0B" w:rsidRDefault="00941E0B" w:rsidP="00941E0B">
            <w:pPr>
              <w:ind w:left="567" w:hanging="56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41E0B">
              <w:rPr>
                <w:rFonts w:ascii="Times New Roman" w:hAnsi="Times New Roman"/>
                <w:i/>
                <w:sz w:val="24"/>
                <w:szCs w:val="24"/>
              </w:rPr>
              <w:t xml:space="preserve">velitel </w:t>
            </w:r>
            <w:r w:rsidR="00E21E7F">
              <w:rPr>
                <w:rFonts w:ascii="Times New Roman" w:hAnsi="Times New Roman"/>
                <w:i/>
                <w:sz w:val="24"/>
                <w:szCs w:val="24"/>
              </w:rPr>
              <w:t>čety směny „C“ stanice České Budějovice</w:t>
            </w:r>
          </w:p>
          <w:p w:rsidR="00941E0B" w:rsidRDefault="00941E0B" w:rsidP="00941E0B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41E0B" w:rsidRPr="00271A73" w:rsidRDefault="00941E0B" w:rsidP="00941E0B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271A73">
              <w:rPr>
                <w:rFonts w:ascii="Times New Roman" w:hAnsi="Times New Roman"/>
                <w:i/>
                <w:sz w:val="24"/>
                <w:szCs w:val="24"/>
              </w:rPr>
              <w:t>HZS Jihočeského kraje</w:t>
            </w:r>
          </w:p>
          <w:p w:rsidR="00941E0B" w:rsidRDefault="00941E0B" w:rsidP="00941E0B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271A73">
              <w:rPr>
                <w:rFonts w:ascii="Times New Roman" w:hAnsi="Times New Roman"/>
                <w:i/>
                <w:sz w:val="24"/>
                <w:szCs w:val="24"/>
              </w:rPr>
              <w:t xml:space="preserve">územní odbor </w:t>
            </w:r>
            <w:r w:rsidR="00E21E7F">
              <w:rPr>
                <w:rFonts w:ascii="Times New Roman" w:hAnsi="Times New Roman"/>
                <w:i/>
                <w:sz w:val="24"/>
                <w:szCs w:val="24"/>
              </w:rPr>
              <w:t>České Budějovice</w:t>
            </w:r>
          </w:p>
          <w:p w:rsidR="00941E0B" w:rsidRDefault="00E21E7F" w:rsidP="00941E0B">
            <w:pPr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Pražská 52b, České Budějovice</w:t>
            </w:r>
          </w:p>
          <w:p w:rsidR="00941E0B" w:rsidRDefault="00941E0B" w:rsidP="00941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6EE9" w:rsidRDefault="00B86EE9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074" w:type="dxa"/>
            <w:tcBorders>
              <w:top w:val="single" w:sz="2" w:space="0" w:color="auto"/>
              <w:right w:val="single" w:sz="12" w:space="0" w:color="auto"/>
            </w:tcBorders>
          </w:tcPr>
          <w:p w:rsidR="00941E0B" w:rsidRDefault="00941E0B" w:rsidP="00941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86EE9" w:rsidRDefault="00B86EE9">
            <w:pPr>
              <w:spacing w:after="0" w:line="36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86EE9" w:rsidTr="00F6557C">
        <w:trPr>
          <w:trHeight w:val="1619"/>
        </w:trPr>
        <w:tc>
          <w:tcPr>
            <w:tcW w:w="9002" w:type="dxa"/>
            <w:gridSpan w:val="3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:rsidR="00E87905" w:rsidRDefault="00E87905">
            <w:pPr>
              <w:spacing w:after="0" w:line="36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  <w:p w:rsidR="00B86EE9" w:rsidRPr="003208A7" w:rsidRDefault="009A3BE9">
            <w:pPr>
              <w:spacing w:after="0" w:line="36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3208A7">
              <w:rPr>
                <w:rFonts w:ascii="Times New Roman" w:hAnsi="Times New Roman"/>
                <w:b/>
                <w:iCs/>
                <w:sz w:val="24"/>
                <w:szCs w:val="24"/>
              </w:rPr>
              <w:t>Zdůvodnění návrhu:</w:t>
            </w:r>
          </w:p>
          <w:p w:rsidR="003208A7" w:rsidRPr="009E4282" w:rsidRDefault="003208A7" w:rsidP="003208A7">
            <w:pPr>
              <w:spacing w:after="120"/>
              <w:ind w:firstLine="36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E4282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Říká se, že velitelem se není možné stát, velitelem se musí člověk narodit. Pokud budeme toto úsloví brát tak, jak je, tak je jeho pravdivost zcela jistě naplněna u ppor. Miroslava Bureše. </w:t>
            </w:r>
          </w:p>
          <w:p w:rsidR="00B86EE9" w:rsidRDefault="00B86EE9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208A7" w:rsidRDefault="003208A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208A7" w:rsidRDefault="003208A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3208A7" w:rsidRDefault="003208A7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B86EE9" w:rsidRDefault="00B86EE9">
            <w:pPr>
              <w:spacing w:after="0" w:line="36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bookmarkStart w:id="0" w:name="_GoBack"/>
            <w:bookmarkEnd w:id="0"/>
          </w:p>
          <w:p w:rsidR="00B86EE9" w:rsidRDefault="009A3BE9">
            <w:pPr>
              <w:spacing w:after="0" w:line="36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Grafická příloha:</w:t>
            </w:r>
          </w:p>
          <w:p w:rsidR="00941E0B" w:rsidRPr="0068688F" w:rsidRDefault="00941E0B" w:rsidP="00941E0B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8688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Autorem fotografií je </w:t>
            </w:r>
            <w:r w:rsidR="00E21E7F" w:rsidRPr="0068688F">
              <w:rPr>
                <w:rFonts w:ascii="Times New Roman" w:hAnsi="Times New Roman"/>
                <w:i/>
                <w:sz w:val="24"/>
                <w:szCs w:val="24"/>
              </w:rPr>
              <w:t>HZS Jihočeského kraje</w:t>
            </w:r>
            <w:r w:rsidRPr="0068688F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B86EE9" w:rsidRDefault="00B86EE9">
            <w:pPr>
              <w:spacing w:after="0" w:line="36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:rsidR="009A3BE9" w:rsidRPr="00E91ED2" w:rsidRDefault="009A3BE9" w:rsidP="009A3BE9">
      <w:pPr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8904"/>
      </w:tblGrid>
      <w:tr w:rsidR="009A3BE9" w:rsidTr="00643DF0">
        <w:trPr>
          <w:trHeight w:val="137"/>
        </w:trPr>
        <w:tc>
          <w:tcPr>
            <w:tcW w:w="89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A3BE9" w:rsidRPr="00121D7F" w:rsidRDefault="009A3BE9" w:rsidP="008F5CDB">
            <w:pPr>
              <w:jc w:val="center"/>
              <w:rPr>
                <w:rFonts w:ascii="Times New Roman" w:hAnsi="Times New Roman"/>
                <w:i/>
                <w:lang w:eastAsia="cs-CZ"/>
              </w:rPr>
            </w:pPr>
            <w:r>
              <w:rPr>
                <w:rFonts w:ascii="Times New Roman" w:hAnsi="Times New Roman"/>
                <w:b/>
                <w:i/>
                <w:lang w:eastAsia="cs-CZ"/>
              </w:rPr>
              <w:lastRenderedPageBreak/>
              <w:t xml:space="preserve">Vedoucí/velitel roku 2017 – </w:t>
            </w:r>
            <w:r w:rsidR="008F5CDB">
              <w:rPr>
                <w:rFonts w:ascii="Times New Roman" w:hAnsi="Times New Roman"/>
                <w:b/>
                <w:i/>
                <w:lang w:eastAsia="cs-CZ"/>
              </w:rPr>
              <w:t>ppor. Miroslav Bureš</w:t>
            </w:r>
          </w:p>
        </w:tc>
      </w:tr>
      <w:tr w:rsidR="009A3BE9" w:rsidTr="00643DF0">
        <w:trPr>
          <w:trHeight w:val="13818"/>
        </w:trPr>
        <w:tc>
          <w:tcPr>
            <w:tcW w:w="89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67C51" w:rsidRDefault="00967C51" w:rsidP="009A3BE9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Zasvětit více než třicet let jedné profesi je samo o sobě v dnešní době již minimálně neobvyklé. A patřit v té profesi k těm nejlepším, je obdivuhodné. </w:t>
            </w:r>
          </w:p>
          <w:p w:rsidR="007046AB" w:rsidRDefault="000F504E" w:rsidP="009A3BE9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Ppor. Miroslav Bureš nastoupil k jihočeskému profesionálnímu sboru v roce 1984 jako </w:t>
            </w:r>
            <w:r w:rsidR="007046AB">
              <w:rPr>
                <w:rFonts w:ascii="Times New Roman" w:hAnsi="Times New Roman"/>
                <w:sz w:val="24"/>
                <w:szCs w:val="24"/>
              </w:rPr>
              <w:t>starší požárník. A hned po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prvních měsících bylo jasné, že </w:t>
            </w:r>
            <w:r w:rsidR="00A01B1E">
              <w:rPr>
                <w:rFonts w:ascii="Times New Roman" w:hAnsi="Times New Roman"/>
                <w:sz w:val="24"/>
                <w:szCs w:val="24"/>
              </w:rPr>
              <w:t xml:space="preserve">se pro </w:t>
            </w:r>
            <w:proofErr w:type="spellStart"/>
            <w:r w:rsidR="00A01B1E">
              <w:rPr>
                <w:rFonts w:ascii="Times New Roman" w:hAnsi="Times New Roman"/>
                <w:sz w:val="24"/>
                <w:szCs w:val="24"/>
              </w:rPr>
              <w:t>hasičinu</w:t>
            </w:r>
            <w:proofErr w:type="spellEnd"/>
            <w:r w:rsidR="00A01B1E">
              <w:rPr>
                <w:rFonts w:ascii="Times New Roman" w:hAnsi="Times New Roman"/>
                <w:sz w:val="24"/>
                <w:szCs w:val="24"/>
              </w:rPr>
              <w:t xml:space="preserve"> narodil a ta že je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pravděpod</w:t>
            </w:r>
            <w:r w:rsidR="00CF17C8">
              <w:rPr>
                <w:rFonts w:ascii="Times New Roman" w:hAnsi="Times New Roman"/>
                <w:sz w:val="24"/>
                <w:szCs w:val="24"/>
              </w:rPr>
              <w:t>obně bude jeho celoživotní náplní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Již o dva roky později se stal velitelem družstva. Svoji odbornost se rozhodnul doplnit i v oblasti vzdělání, a tak v roce 1988 úspěšně absolvoval </w:t>
            </w:r>
            <w:r w:rsidR="00CF17C8">
              <w:rPr>
                <w:rFonts w:ascii="Times New Roman" w:hAnsi="Times New Roman"/>
                <w:sz w:val="24"/>
                <w:szCs w:val="24"/>
              </w:rPr>
              <w:t>pomaturitní studium na škole požární ochrany ve Frýdku – Místku.</w:t>
            </w:r>
            <w:r w:rsidR="007046A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F504E" w:rsidRDefault="007046AB" w:rsidP="009A3BE9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Přestože je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hasičina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především o praktických zásazích, měl Miroslav Bureš zájem o i další vzdělávání, které mu následně rozšířilo možnosti fungování </w:t>
            </w:r>
            <w:r w:rsidR="00FE2E2F">
              <w:rPr>
                <w:rFonts w:ascii="Times New Roman" w:hAnsi="Times New Roman"/>
                <w:sz w:val="24"/>
                <w:szCs w:val="24"/>
              </w:rPr>
              <w:t>u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FE2E2F">
              <w:rPr>
                <w:rFonts w:ascii="Times New Roman" w:hAnsi="Times New Roman"/>
                <w:sz w:val="24"/>
                <w:szCs w:val="24"/>
              </w:rPr>
              <w:t xml:space="preserve">profesionálního </w:t>
            </w:r>
            <w:r>
              <w:rPr>
                <w:rFonts w:ascii="Times New Roman" w:hAnsi="Times New Roman"/>
                <w:sz w:val="24"/>
                <w:szCs w:val="24"/>
              </w:rPr>
              <w:t>sboru. V průběhu následujících let absolvoval celou řadu dalších kurzů: instruktor hor</w:t>
            </w:r>
            <w:r w:rsidR="00FE2E2F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lezecké techniky, potápěč, obsluha terminálu Centrum, radiační ochrana, práce s motorovými pilami, kurz strategického řízení, kurz taktického řízení. A všechny tyto odbornosti si pak v pravidelných intervalech vždy obnovoval.  </w:t>
            </w:r>
          </w:p>
          <w:p w:rsidR="00886C0E" w:rsidRDefault="00886C0E" w:rsidP="009A3BE9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Svoji hasičskou „univerzálnost“ Miroslav Bureš prokázal v dalších letech u sboru, kdy na začátku 90. let byl zařazen do funkce operačního důstojníka na Operačním a informačním středisku HZS Jihočeského kraje. Jeho obrovské praktické zkušenosti, které získal za léta „mokré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hasičiny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“ mohl uplatnit i tak zvaně na druhé straně vysílačky. Přestože měl informace o probíhajícím zásahu pouze zprostředkované přes radioprovoz, uměl si naprosto přesně situaci na místě zásahu představit, zorientovat se v ní a pak dokonale v rámci operačního řízení vyřešit. Pro své kolegy na operačním středisku byl tak pro své bohaté praktické zkušenosti ze zásahů cenným přínosem.</w:t>
            </w:r>
          </w:p>
          <w:p w:rsidR="00886C0E" w:rsidRDefault="00886C0E" w:rsidP="009A3BE9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 výjezdu se pak Miroslav Bureš vrátil v roce 1992, kdy částečně pokračoval na funkci operačního důstojníka a zároveň se střídal s kolegy ve funkci velitele směny na českobudějovické stanici. </w:t>
            </w:r>
            <w:r w:rsidR="00A01B1E">
              <w:rPr>
                <w:rFonts w:ascii="Times New Roman" w:hAnsi="Times New Roman"/>
                <w:sz w:val="24"/>
                <w:szCs w:val="24"/>
              </w:rPr>
              <w:t>Na konci roku 1998 pak nadobro opustil monitory operačního střediska a od té doby se pohybuje pouze na skutečných místech událostí. Byl jmenován do funkce velitele, kterou až do roku 2004 kombinoval s funkcí řídícího důstojníka.</w:t>
            </w:r>
          </w:p>
          <w:p w:rsidR="00A01B1E" w:rsidRDefault="00A01B1E" w:rsidP="009A3BE9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Vzhledem k neoddiskutovatelným znalostem a zkušenostem, vysokému pracovnímu nasazení, vynikající fyzické kondici, nadšení pro práci ve všech ohledech a neposlední straně obětavosti a lidskosti je ppor. Miroslav Bureš ve velitelské pozici doposud. Změny v organizační struktuře sboru pouze více méně měnily názvy funkce z velitele směny, přes velícího důstojníka směny na velitele čety. Nic to ale nemění na tom, že Miroslav Bureš </w:t>
            </w:r>
            <w:r w:rsidR="00FE2E2F">
              <w:rPr>
                <w:rFonts w:ascii="Times New Roman" w:hAnsi="Times New Roman"/>
                <w:sz w:val="24"/>
                <w:szCs w:val="24"/>
              </w:rPr>
              <w:t xml:space="preserve">velí směnovým hasičům na největší jihočeské stanici již téměř dvacet let. </w:t>
            </w:r>
          </w:p>
          <w:p w:rsidR="003208A7" w:rsidRDefault="00C05C19" w:rsidP="009A3BE9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Miroslav Bureš je uznávaným hasičem, respektovaným velitelem a nepochybnou přirozenou autoritou. Jeho směna vždy dosahovala a dosahuje vynikajících pracovních výsledků. A není to jen o práci a o zásazích. Jeho směna funguje skvěle i po mezilidské stránce. Miroslav Bureš patří k těm velitelům, kteří se umí postavit čelem k jakýmkoli problémům, a to i v situacích, které by se mohly zdát neřešitelné. Umí se za své hasiče vždy postavit, což mu přináší nejen z jejich strany úctu a uznání. </w:t>
            </w:r>
          </w:p>
          <w:p w:rsidR="0012389F" w:rsidRDefault="007046AB" w:rsidP="009A3BE9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Dalo by velkou práci dopočítat se, u kolika zásahů Miroslav Bureš zasahoval</w:t>
            </w:r>
            <w:r w:rsidR="005F7925">
              <w:rPr>
                <w:rFonts w:ascii="Times New Roman" w:hAnsi="Times New Roman"/>
                <w:sz w:val="24"/>
                <w:szCs w:val="24"/>
              </w:rPr>
              <w:t xml:space="preserve"> nejen v Jihočeském kraji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A už vůbec by se nedalo zjistit, kde a kdy všude využil </w:t>
            </w:r>
            <w:r w:rsidR="00A01B1E">
              <w:rPr>
                <w:rFonts w:ascii="Times New Roman" w:hAnsi="Times New Roman"/>
                <w:sz w:val="24"/>
                <w:szCs w:val="24"/>
              </w:rPr>
              <w:t>sv</w:t>
            </w:r>
            <w:r w:rsidR="005F7925">
              <w:rPr>
                <w:rFonts w:ascii="Times New Roman" w:hAnsi="Times New Roman"/>
                <w:sz w:val="24"/>
                <w:szCs w:val="24"/>
              </w:rPr>
              <w:t xml:space="preserve">oji „v torně uloženou maršálskou hůl“. </w:t>
            </w:r>
          </w:p>
          <w:p w:rsidR="007046AB" w:rsidRDefault="005F7925" w:rsidP="009A3BE9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Zmiňme alespoň zásahy nejvýznamnější:</w:t>
            </w:r>
          </w:p>
          <w:p w:rsidR="005F7925" w:rsidRDefault="005F7925" w:rsidP="005F7925">
            <w:pPr>
              <w:pStyle w:val="Odstavecseseznamem"/>
              <w:numPr>
                <w:ilvl w:val="0"/>
                <w:numId w:val="13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 roce 1988 byl členem české výpravy do Arménie, kterou zasáhlo ničivé zemětřesení, následky zkázy Miroslav Bureš se svými kolegy likvidoval u města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Gyumri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(tehdy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Leninakan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), </w:t>
            </w:r>
          </w:p>
          <w:p w:rsidR="005F7925" w:rsidRDefault="005F7925" w:rsidP="005F7925">
            <w:pPr>
              <w:pStyle w:val="Odstavecseseznamem"/>
              <w:numPr>
                <w:ilvl w:val="0"/>
                <w:numId w:val="13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 roce 1998 byl jedním z operačních důstojníků, kteří museli řešit pád dvou stíhaček MIG 21 na českobudějovickém sídlišti Vltava, </w:t>
            </w:r>
          </w:p>
          <w:p w:rsidR="005F7925" w:rsidRDefault="005F7925" w:rsidP="005F7925">
            <w:pPr>
              <w:pStyle w:val="Odstavecseseznamem"/>
              <w:numPr>
                <w:ilvl w:val="0"/>
                <w:numId w:val="13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 roce 1996 velel jihočeské jednotce, která byla vyslána na pomoc likvidace požáru rafinérie v Litvínově, </w:t>
            </w:r>
          </w:p>
          <w:p w:rsidR="005F7925" w:rsidRDefault="005F7925" w:rsidP="005F7925">
            <w:pPr>
              <w:pStyle w:val="Odstavecseseznamem"/>
              <w:numPr>
                <w:ilvl w:val="0"/>
                <w:numId w:val="13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 roce 1997 pak velel jihočeskému odřadu, jež pomáhal při povodních na Moravě, </w:t>
            </w:r>
          </w:p>
          <w:p w:rsidR="009A3BE9" w:rsidRDefault="005F7925" w:rsidP="00643DF0">
            <w:pPr>
              <w:pStyle w:val="Odstavecseseznamem"/>
              <w:numPr>
                <w:ilvl w:val="0"/>
                <w:numId w:val="13"/>
              </w:num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zkušenosti s povodněmi pak několikrát využil při povodních, které se prohnaly Jižními Čechami, a to především v letech 2002, 2006, 2009, 2010, 2013…</w:t>
            </w:r>
          </w:p>
          <w:p w:rsidR="00805F17" w:rsidRDefault="00805F17" w:rsidP="0071435B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Mezi zásahy, kterým i se jistě </w:t>
            </w:r>
            <w:r w:rsidR="005338D5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por. Bureš může pyšnit, patří i záchrana života dívky, která chtěla skočit z českobudějovické Černé věže. S nasazením vlastního života se mu podařilo dívku na poslední chvíli zachytit.</w:t>
            </w:r>
          </w:p>
          <w:p w:rsidR="0071435B" w:rsidRDefault="0071435B" w:rsidP="0071435B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 své působení u profesionálního sboru obdržel Miroslav Bureš několik medailí. V roce 2001 to byla medaile HZS ČR „Za věrnost III. stupně“, v roce 2014 medaile HZS ČR „Za věrnost I. stupně“ právě za odsloužených 30 služebních let. Za mimořádné velení u povodní v roce 2002 pak Miroslav Bureš vedle dalších svých kolegů získal medaili HZS ČR „Za zásluhy o bezpečnost“.</w:t>
            </w:r>
            <w:r w:rsidR="00805F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421B0" w:rsidRDefault="003421B0" w:rsidP="0071435B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21B0" w:rsidRDefault="003421B0" w:rsidP="0071435B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421B0" w:rsidRDefault="003421B0" w:rsidP="003421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1B0">
              <w:rPr>
                <w:rFonts w:ascii="Times New Roman" w:hAnsi="Times New Roman"/>
                <w:noProof/>
                <w:sz w:val="24"/>
                <w:szCs w:val="24"/>
                <w:lang w:eastAsia="cs-CZ"/>
              </w:rPr>
              <w:lastRenderedPageBreak/>
              <w:drawing>
                <wp:inline distT="0" distB="0" distL="0" distR="0">
                  <wp:extent cx="5723059" cy="4291456"/>
                  <wp:effectExtent l="0" t="0" r="0" b="0"/>
                  <wp:docPr id="7" name="Obrázek 7" descr="C:\Users\mateju\Desktop\Nová složka\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teju\Desktop\Nová složka\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9444" cy="4296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398F" w:rsidRDefault="003421B0" w:rsidP="003421B0">
            <w:pPr>
              <w:spacing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1B0">
              <w:rPr>
                <w:rFonts w:ascii="Times New Roman" w:hAnsi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4398932" cy="3298554"/>
                  <wp:effectExtent l="0" t="2222" r="0" b="0"/>
                  <wp:docPr id="6" name="Obrázek 6" descr="C:\Users\mateju\Desktop\Nová složka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mateju\Desktop\Nová složka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408588" cy="330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421B0">
              <w:rPr>
                <w:rFonts w:ascii="Times New Roman" w:hAnsi="Times New Roman"/>
                <w:noProof/>
                <w:sz w:val="24"/>
                <w:szCs w:val="24"/>
                <w:lang w:eastAsia="cs-CZ"/>
              </w:rPr>
              <w:lastRenderedPageBreak/>
              <w:drawing>
                <wp:inline distT="0" distB="0" distL="0" distR="0">
                  <wp:extent cx="4898264" cy="3672981"/>
                  <wp:effectExtent l="2858" t="0" r="952" b="953"/>
                  <wp:docPr id="5" name="Obrázek 5" descr="C:\Users\mateju\Desktop\Nová složka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mateju\Desktop\Nová složka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4912334" cy="3683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4398F" w:rsidRDefault="0074398F" w:rsidP="0071435B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A3BE9" w:rsidRPr="00793B70" w:rsidRDefault="0074398F" w:rsidP="0074398F">
            <w:pPr>
              <w:spacing w:after="120"/>
              <w:ind w:firstLine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98F">
              <w:rPr>
                <w:rFonts w:ascii="Times New Roman" w:hAnsi="Times New Roman"/>
                <w:noProof/>
                <w:sz w:val="24"/>
                <w:szCs w:val="24"/>
                <w:lang w:eastAsia="cs-CZ"/>
              </w:rPr>
              <w:drawing>
                <wp:inline distT="0" distB="0" distL="0" distR="0">
                  <wp:extent cx="5076825" cy="3810000"/>
                  <wp:effectExtent l="0" t="0" r="9525" b="0"/>
                  <wp:docPr id="2" name="Obrázek 2" descr="C:\Users\mateju\Desktop\Miroslav Bureš povodně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mateju\Desktop\Miroslav Bureš povodně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381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6EE9" w:rsidRDefault="00B86EE9" w:rsidP="003421B0">
      <w:pPr>
        <w:jc w:val="both"/>
        <w:rPr>
          <w:rFonts w:ascii="Times New Roman" w:hAnsi="Times New Roman"/>
          <w:sz w:val="24"/>
          <w:szCs w:val="24"/>
        </w:rPr>
      </w:pPr>
    </w:p>
    <w:sectPr w:rsidR="00B86EE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8D69DC"/>
    <w:multiLevelType w:val="hybridMultilevel"/>
    <w:tmpl w:val="07AEFC64"/>
    <w:lvl w:ilvl="0" w:tplc="80E8A6D0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046271"/>
    <w:multiLevelType w:val="hybridMultilevel"/>
    <w:tmpl w:val="FD6EECD8"/>
    <w:lvl w:ilvl="0" w:tplc="C358BC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56C24"/>
    <w:multiLevelType w:val="hybridMultilevel"/>
    <w:tmpl w:val="BC2EE818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CF055F8"/>
    <w:multiLevelType w:val="hybridMultilevel"/>
    <w:tmpl w:val="9E9400B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9F78E6"/>
    <w:multiLevelType w:val="hybridMultilevel"/>
    <w:tmpl w:val="B03A457E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6EA0F56"/>
    <w:multiLevelType w:val="hybridMultilevel"/>
    <w:tmpl w:val="CCCA0916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6D074C"/>
    <w:multiLevelType w:val="hybridMultilevel"/>
    <w:tmpl w:val="22A687DC"/>
    <w:lvl w:ilvl="0" w:tplc="434E8A5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567B07"/>
    <w:multiLevelType w:val="hybridMultilevel"/>
    <w:tmpl w:val="279C0BE8"/>
    <w:lvl w:ilvl="0" w:tplc="434E8A58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9715AA"/>
    <w:multiLevelType w:val="hybridMultilevel"/>
    <w:tmpl w:val="7DE687D8"/>
    <w:lvl w:ilvl="0" w:tplc="DF0EC87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133451"/>
    <w:multiLevelType w:val="hybridMultilevel"/>
    <w:tmpl w:val="E38051F6"/>
    <w:lvl w:ilvl="0" w:tplc="B0E839E2">
      <w:start w:val="200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9263F8"/>
    <w:multiLevelType w:val="hybridMultilevel"/>
    <w:tmpl w:val="F3DCD33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4F55D2"/>
    <w:multiLevelType w:val="hybridMultilevel"/>
    <w:tmpl w:val="35A44E82"/>
    <w:lvl w:ilvl="0" w:tplc="0D9094B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1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0"/>
  </w:num>
  <w:num w:numId="8">
    <w:abstractNumId w:val="6"/>
  </w:num>
  <w:num w:numId="9">
    <w:abstractNumId w:val="7"/>
  </w:num>
  <w:num w:numId="10">
    <w:abstractNumId w:val="3"/>
  </w:num>
  <w:num w:numId="11">
    <w:abstractNumId w:val="8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EE9"/>
    <w:rsid w:val="00057AD4"/>
    <w:rsid w:val="000B00C9"/>
    <w:rsid w:val="000F504E"/>
    <w:rsid w:val="0012389F"/>
    <w:rsid w:val="002C4E50"/>
    <w:rsid w:val="003208A7"/>
    <w:rsid w:val="003421B0"/>
    <w:rsid w:val="00484749"/>
    <w:rsid w:val="005220CE"/>
    <w:rsid w:val="005338D5"/>
    <w:rsid w:val="005F7925"/>
    <w:rsid w:val="00602107"/>
    <w:rsid w:val="0068688F"/>
    <w:rsid w:val="006B48B2"/>
    <w:rsid w:val="007046AB"/>
    <w:rsid w:val="0071435B"/>
    <w:rsid w:val="0074398F"/>
    <w:rsid w:val="00803D55"/>
    <w:rsid w:val="00805F17"/>
    <w:rsid w:val="00886C0E"/>
    <w:rsid w:val="008F5CDB"/>
    <w:rsid w:val="00941E0B"/>
    <w:rsid w:val="00966D4C"/>
    <w:rsid w:val="00967C51"/>
    <w:rsid w:val="009A3BE9"/>
    <w:rsid w:val="009A629E"/>
    <w:rsid w:val="009E4282"/>
    <w:rsid w:val="00A01B1E"/>
    <w:rsid w:val="00A04E9D"/>
    <w:rsid w:val="00B86EE9"/>
    <w:rsid w:val="00C05C19"/>
    <w:rsid w:val="00CF17C8"/>
    <w:rsid w:val="00D243C6"/>
    <w:rsid w:val="00E21E7F"/>
    <w:rsid w:val="00E87905"/>
    <w:rsid w:val="00F6557C"/>
    <w:rsid w:val="00FE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90D6FC-FDE6-4E51-8DB2-0C1B16D2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qFormat/>
    <w:pPr>
      <w:keepNext/>
      <w:spacing w:after="120"/>
      <w:jc w:val="both"/>
      <w:outlineLvl w:val="0"/>
    </w:pPr>
    <w:rPr>
      <w:rFonts w:ascii="Times New Roman" w:hAnsi="Times New Roman"/>
      <w:b/>
      <w:bCs/>
      <w:sz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Calibri" w:hAnsi="Times New Roman" w:cs="Times New Roman"/>
      <w:b/>
      <w:bCs/>
      <w:sz w:val="24"/>
    </w:rPr>
  </w:style>
  <w:style w:type="paragraph" w:styleId="Zkladntext">
    <w:name w:val="Body Text"/>
    <w:basedOn w:val="Normln"/>
    <w:link w:val="ZkladntextChar"/>
    <w:semiHidden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kladntextChar">
    <w:name w:val="Základní text Char"/>
    <w:link w:val="Zkladntext"/>
    <w:semiHidden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Pr>
      <w:rFonts w:ascii="Calibri" w:eastAsia="Calibri" w:hAnsi="Calibri" w:cs="Times New Roman"/>
    </w:rPr>
  </w:style>
  <w:style w:type="paragraph" w:styleId="Zkladntextodsazen">
    <w:name w:val="Body Text Indent"/>
    <w:basedOn w:val="Normln"/>
    <w:link w:val="ZkladntextodsazenChar"/>
    <w:semiHidden/>
    <w:unhideWhenUsed/>
    <w:pPr>
      <w:spacing w:after="120"/>
      <w:ind w:left="283"/>
    </w:pPr>
  </w:style>
  <w:style w:type="character" w:customStyle="1" w:styleId="ZkladntextodsazenChar">
    <w:name w:val="Základní text odsazený Char"/>
    <w:link w:val="Zkladntextodsazen"/>
    <w:semiHidden/>
    <w:rPr>
      <w:rFonts w:ascii="Calibri" w:eastAsia="Calibri" w:hAnsi="Calibri" w:cs="Times New Roman"/>
    </w:rPr>
  </w:style>
  <w:style w:type="character" w:customStyle="1" w:styleId="Nadpis2Char">
    <w:name w:val="Nadpis 2 Char"/>
    <w:link w:val="Nadpis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link w:val="Nadpis3"/>
    <w:uiPriority w:val="9"/>
    <w:semiHidden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Odstavecseseznamem">
    <w:name w:val="List Paragraph"/>
    <w:basedOn w:val="Normln"/>
    <w:qFormat/>
    <w:pPr>
      <w:ind w:left="720"/>
    </w:pPr>
  </w:style>
  <w:style w:type="character" w:styleId="Hypertextovodkaz">
    <w:name w:val="Hyperlink"/>
    <w:semiHidden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Arial" w:hAnsi="Arial" w:cs="Arial"/>
      <w:sz w:val="18"/>
      <w:szCs w:val="18"/>
      <w:lang w:eastAsia="en-US"/>
    </w:rPr>
  </w:style>
  <w:style w:type="character" w:customStyle="1" w:styleId="ProsttextChar">
    <w:name w:val="Prostý text Char"/>
    <w:link w:val="Prosttext"/>
    <w:semiHidden/>
    <w:locked/>
    <w:rsid w:val="009A3BE9"/>
    <w:rPr>
      <w:rFonts w:ascii="Consolas" w:hAnsi="Consolas"/>
      <w:sz w:val="21"/>
      <w:szCs w:val="21"/>
      <w:lang w:eastAsia="en-US"/>
    </w:rPr>
  </w:style>
  <w:style w:type="paragraph" w:styleId="Prosttext">
    <w:name w:val="Plain Text"/>
    <w:basedOn w:val="Normln"/>
    <w:link w:val="ProsttextChar"/>
    <w:semiHidden/>
    <w:rsid w:val="009A3BE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1">
    <w:name w:val="Prostý text Char1"/>
    <w:basedOn w:val="Standardnpsmoodstavce"/>
    <w:uiPriority w:val="99"/>
    <w:semiHidden/>
    <w:rsid w:val="009A3BE9"/>
    <w:rPr>
      <w:rFonts w:ascii="Consolas" w:hAnsi="Consolas" w:cs="Consolas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ICHAELA%20FRANCLOVA%201\AKCE%202017\Hasi&#269;%20roku%202016\propozice\Final%20VS\Hasi&#269;%20roku%202016_vzory%20%20a%20dotazn&#237;k_2017.dotm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Hasič roku 2016_vzory  a dotazník_2017</Template>
  <TotalTime>9</TotalTime>
  <Pages>6</Pages>
  <Words>763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GR_HZS</Company>
  <LinksUpToDate>false</LinksUpToDate>
  <CharactersWithSpaces>5259</CharactersWithSpaces>
  <SharedDoc>false</SharedDoc>
  <HLinks>
    <vt:vector size="36" baseType="variant">
      <vt:variant>
        <vt:i4>7274497</vt:i4>
      </vt:variant>
      <vt:variant>
        <vt:i4>15</vt:i4>
      </vt:variant>
      <vt:variant>
        <vt:i4>0</vt:i4>
      </vt:variant>
      <vt:variant>
        <vt:i4>5</vt:i4>
      </vt:variant>
      <vt:variant>
        <vt:lpwstr>mailto:petr.novak@hzspraha.cz</vt:lpwstr>
      </vt:variant>
      <vt:variant>
        <vt:lpwstr/>
      </vt:variant>
      <vt:variant>
        <vt:i4>4390959</vt:i4>
      </vt:variant>
      <vt:variant>
        <vt:i4>12</vt:i4>
      </vt:variant>
      <vt:variant>
        <vt:i4>0</vt:i4>
      </vt:variant>
      <vt:variant>
        <vt:i4>5</vt:i4>
      </vt:variant>
      <vt:variant>
        <vt:lpwstr>mailto:petr.novak@hasicroku.cz</vt:lpwstr>
      </vt:variant>
      <vt:variant>
        <vt:lpwstr/>
      </vt:variant>
      <vt:variant>
        <vt:i4>5570658</vt:i4>
      </vt:variant>
      <vt:variant>
        <vt:i4>9</vt:i4>
      </vt:variant>
      <vt:variant>
        <vt:i4>0</vt:i4>
      </vt:variant>
      <vt:variant>
        <vt:i4>5</vt:i4>
      </vt:variant>
      <vt:variant>
        <vt:lpwstr>mailto:sekretariat.gr@grh.izscr.cz</vt:lpwstr>
      </vt:variant>
      <vt:variant>
        <vt:lpwstr/>
      </vt:variant>
      <vt:variant>
        <vt:i4>1572897</vt:i4>
      </vt:variant>
      <vt:variant>
        <vt:i4>6</vt:i4>
      </vt:variant>
      <vt:variant>
        <vt:i4>0</vt:i4>
      </vt:variant>
      <vt:variant>
        <vt:i4>5</vt:i4>
      </vt:variant>
      <vt:variant>
        <vt:lpwstr>mailto:michaela.franclova@grh.izscr.cz</vt:lpwstr>
      </vt:variant>
      <vt:variant>
        <vt:lpwstr/>
      </vt:variant>
      <vt:variant>
        <vt:i4>7667799</vt:i4>
      </vt:variant>
      <vt:variant>
        <vt:i4>3</vt:i4>
      </vt:variant>
      <vt:variant>
        <vt:i4>0</vt:i4>
      </vt:variant>
      <vt:variant>
        <vt:i4>5</vt:i4>
      </vt:variant>
      <vt:variant>
        <vt:lpwstr>mailto:nicole.zaoralova@grh.izscr.cz</vt:lpwstr>
      </vt:variant>
      <vt:variant>
        <vt:lpwstr/>
      </vt:variant>
      <vt:variant>
        <vt:i4>1966126</vt:i4>
      </vt:variant>
      <vt:variant>
        <vt:i4>0</vt:i4>
      </vt:variant>
      <vt:variant>
        <vt:i4>0</vt:i4>
      </vt:variant>
      <vt:variant>
        <vt:i4>5</vt:i4>
      </vt:variant>
      <vt:variant>
        <vt:lpwstr>mailto:vlastimil.studeny@grh.izscr.cz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Franclová</dc:creator>
  <cp:lastModifiedBy>Matějů Vendula</cp:lastModifiedBy>
  <cp:revision>11</cp:revision>
  <cp:lastPrinted>2017-11-09T11:55:00Z</cp:lastPrinted>
  <dcterms:created xsi:type="dcterms:W3CDTF">2018-01-11T13:05:00Z</dcterms:created>
  <dcterms:modified xsi:type="dcterms:W3CDTF">2018-04-20T07:43:00Z</dcterms:modified>
</cp:coreProperties>
</file>