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CBDF3" w14:textId="6FD008C3" w:rsidR="0008546D" w:rsidRPr="0008546D" w:rsidRDefault="0008546D" w:rsidP="0008546D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3923FA39" w14:textId="77777777" w:rsidR="008B162C" w:rsidRDefault="008B162C" w:rsidP="008B162C">
      <w:pPr>
        <w:autoSpaceDE w:val="0"/>
        <w:autoSpaceDN w:val="0"/>
        <w:adjustRightInd w:val="0"/>
        <w:jc w:val="right"/>
        <w:rPr>
          <w:szCs w:val="18"/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34433726" w14:textId="77777777" w:rsidR="008B162C" w:rsidRPr="00821F40" w:rsidRDefault="008B162C" w:rsidP="008B162C">
      <w:pPr>
        <w:jc w:val="right"/>
        <w:rPr>
          <w:lang w:val="x-none" w:eastAsia="x-none"/>
        </w:rPr>
      </w:pPr>
      <w:r>
        <w:rPr>
          <w:lang w:eastAsia="x-none"/>
        </w:rPr>
        <w:t>JPO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11A76980" w14:textId="77777777" w:rsidR="008B162C" w:rsidRPr="00821F40" w:rsidRDefault="008B162C" w:rsidP="008B162C">
      <w:pPr>
        <w:jc w:val="right"/>
        <w:rPr>
          <w:lang w:val="x-none" w:eastAsia="x-none"/>
        </w:rPr>
      </w:pPr>
      <w:r>
        <w:rPr>
          <w:lang w:eastAsia="x-none"/>
        </w:rPr>
        <w:t>IČO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E870BEB" w14:textId="77777777" w:rsidR="008B162C" w:rsidRPr="00821F40" w:rsidRDefault="008B162C" w:rsidP="008B162C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4BEA1F4C" w14:textId="77777777" w:rsidR="005F14E1" w:rsidRDefault="005F14E1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76CB0B5B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35/2007 Sb., o technických podmínkách požární techniky, ve znění </w:t>
      </w:r>
      <w:r w:rsidR="0001320A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pozdějších předpisů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</w:t>
      </w:r>
      <w:r w:rsidR="0001320A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,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aby bylo dosaženo požadovaných </w:t>
      </w:r>
      <w:proofErr w:type="spellStart"/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technicko-taktických</w:t>
      </w:r>
      <w:proofErr w:type="spellEnd"/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45747B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397F655C" w14:textId="23D859C6" w:rsidR="0045747B" w:rsidRPr="004E5F14" w:rsidRDefault="0045747B" w:rsidP="0045747B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12479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17F83B6D" w14:textId="77777777" w:rsidR="004E5F14" w:rsidRPr="008B162C" w:rsidRDefault="004E5F14" w:rsidP="004E5F14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8B162C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2ED8DFFC" w14:textId="77777777" w:rsidR="005700F8" w:rsidRPr="005700F8" w:rsidRDefault="005700F8" w:rsidP="005700F8">
      <w:pPr>
        <w:jc w:val="both"/>
        <w:rPr>
          <w:lang w:eastAsia="x-none"/>
        </w:rPr>
      </w:pPr>
    </w:p>
    <w:p w14:paraId="78057DCB" w14:textId="5925891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440EB8">
        <w:rPr>
          <w:b/>
          <w:sz w:val="32"/>
          <w:szCs w:val="32"/>
          <w:lang w:eastAsia="x-none"/>
        </w:rPr>
        <w:t xml:space="preserve"> s požárním přívěsem pro hašení</w:t>
      </w:r>
    </w:p>
    <w:p w14:paraId="0EBF60B0" w14:textId="1892FD95" w:rsidR="00AA00A6" w:rsidRPr="00A24D90" w:rsidRDefault="00E130C4" w:rsidP="00A24D90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</w:t>
      </w:r>
      <w:r w:rsidRPr="00A24D90">
        <w:rPr>
          <w:lang w:val="x-none" w:eastAsia="x-none"/>
        </w:rPr>
        <w:t>dále jen „</w:t>
      </w:r>
      <w:r w:rsidR="00CD1939" w:rsidRPr="00A24D90">
        <w:rPr>
          <w:lang w:val="x-none" w:eastAsia="x-none"/>
        </w:rPr>
        <w:t>DA</w:t>
      </w:r>
      <w:r w:rsidR="00AA00A6" w:rsidRPr="00A24D90">
        <w:rPr>
          <w:lang w:val="x-none" w:eastAsia="x-none"/>
        </w:rPr>
        <w:t>“)</w:t>
      </w:r>
      <w:r w:rsidR="00A24D90" w:rsidRPr="00A24D90">
        <w:rPr>
          <w:lang w:eastAsia="x-none"/>
        </w:rPr>
        <w:t xml:space="preserve"> </w:t>
      </w:r>
      <w:r w:rsidR="00AA00A6" w:rsidRPr="00A24D90">
        <w:rPr>
          <w:lang w:eastAsia="x-none"/>
        </w:rPr>
        <w:t>s požárním přívěsem pro hašení.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1706CE6B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8B162C">
        <w:rPr>
          <w:lang w:eastAsia="x-none"/>
        </w:rPr>
        <w:t xml:space="preserve"> </w:t>
      </w:r>
      <w:r w:rsidR="0001320A">
        <w:rPr>
          <w:lang w:eastAsia="x-none"/>
        </w:rPr>
        <w:t>pozdějších předpisů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45747B" w:rsidRPr="00124798">
        <w:rPr>
          <w:lang w:val="x-none" w:eastAsia="x-none"/>
        </w:rPr>
        <w:t xml:space="preserve">prohlášením o shodě výrobku, případně kopií certifikátu vydaného pro požadovaný typ </w:t>
      </w:r>
      <w:r w:rsidR="0045747B" w:rsidRPr="00124798">
        <w:rPr>
          <w:lang w:eastAsia="x-none"/>
        </w:rPr>
        <w:t>DA</w:t>
      </w:r>
      <w:r w:rsidR="0045747B" w:rsidRPr="00124798">
        <w:rPr>
          <w:lang w:val="x-none" w:eastAsia="x-none"/>
        </w:rPr>
        <w:t xml:space="preserve"> autorizovanou osobou,</w:t>
      </w:r>
    </w:p>
    <w:p w14:paraId="179574FC" w14:textId="241B99C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196B8C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13B62C1B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8B162C">
        <w:rPr>
          <w:lang w:eastAsia="x-none"/>
        </w:rPr>
        <w:t xml:space="preserve"> </w:t>
      </w:r>
      <w:r w:rsidR="0001320A">
        <w:rPr>
          <w:lang w:eastAsia="x-none"/>
        </w:rPr>
        <w:t>pozdějších předpisů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D50B94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4EC6D07D" w14:textId="77777777" w:rsidR="008B162C" w:rsidRDefault="008B162C" w:rsidP="008B162C">
      <w:pPr>
        <w:spacing w:before="120"/>
        <w:ind w:left="426"/>
        <w:jc w:val="both"/>
        <w:rPr>
          <w:lang w:val="x-none" w:eastAsia="x-none"/>
        </w:rPr>
      </w:pPr>
    </w:p>
    <w:p w14:paraId="2FE6CF53" w14:textId="1E2DA07D" w:rsidR="00E130C4" w:rsidRPr="00280605" w:rsidRDefault="00E130C4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lastRenderedPageBreak/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49512912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323364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> bodu 10 přílohy č. 1</w:t>
      </w:r>
    </w:p>
    <w:p w14:paraId="5BB69CA1" w14:textId="6B1A54AC" w:rsidR="003C65A1" w:rsidRPr="00476B44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5F7BFD">
        <w:rPr>
          <w:rFonts w:cs="Arial"/>
          <w:lang w:eastAsia="x-none"/>
        </w:rPr>
        <w:t>použit automobilový podvozek se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Pr="00476B44">
        <w:rPr>
          <w:rFonts w:cs="Arial"/>
          <w:lang w:eastAsia="x-none"/>
        </w:rPr>
        <w:t>2</w:t>
      </w:r>
      <w:r w:rsidR="00C32B87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580B0D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442B02A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19D3884" w14:textId="5A3A31FC" w:rsidR="00580B0D" w:rsidRPr="00580B0D" w:rsidRDefault="0008546D" w:rsidP="00580B0D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parametry dle bodu 4 Přílohy č. 1</w:t>
      </w:r>
      <w:r w:rsidR="0045747B">
        <w:rPr>
          <w:b/>
          <w:bCs/>
          <w:color w:val="00B050"/>
          <w:lang w:eastAsia="x-none"/>
        </w:rPr>
        <w:t>,</w:t>
      </w:r>
      <w:r w:rsidRPr="008E7BE3">
        <w:rPr>
          <w:b/>
          <w:bCs/>
          <w:color w:val="00B050"/>
          <w:lang w:val="x-none" w:eastAsia="x-none"/>
        </w:rPr>
        <w:t xml:space="preserve">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1A6E4836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="00DF414F">
        <w:rPr>
          <w:b/>
          <w:bCs/>
          <w:color w:val="FF0000"/>
          <w:lang w:eastAsia="x-none"/>
        </w:rPr>
        <w:t>,včetně montážní sady s</w:t>
      </w:r>
      <w:r w:rsidRPr="008B6657">
        <w:rPr>
          <w:b/>
          <w:bCs/>
          <w:color w:val="FF0000"/>
          <w:lang w:val="x-none" w:eastAsia="x-none"/>
        </w:rPr>
        <w:t>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41120521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616D00E5" w14:textId="77777777" w:rsidR="0008546D" w:rsidRPr="0008546D" w:rsidRDefault="0008546D" w:rsidP="0008546D">
      <w:pPr>
        <w:ind w:left="426"/>
        <w:jc w:val="both"/>
        <w:rPr>
          <w:b/>
          <w:bCs/>
          <w:color w:val="FF0000"/>
          <w:lang w:val="x-none" w:eastAsia="x-none"/>
        </w:rPr>
      </w:pPr>
      <w:r w:rsidRPr="0008546D">
        <w:rPr>
          <w:b/>
          <w:bCs/>
          <w:color w:val="FF0000"/>
          <w:lang w:val="x-none" w:eastAsia="x-none"/>
        </w:rPr>
        <w:t xml:space="preserve">Digitální terminál splňuje parametry dle §1, odst. 2, písm. a) vyhlášky č. 69/2014 Sb., </w:t>
      </w:r>
      <w:r w:rsidRPr="0008546D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7FFFE8C4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</w:t>
      </w:r>
      <w:proofErr w:type="spellStart"/>
      <w:r w:rsidRPr="00024D47">
        <w:rPr>
          <w:lang w:val="x-none" w:eastAsia="x-none"/>
        </w:rPr>
        <w:t>lm</w:t>
      </w:r>
      <w:proofErr w:type="spellEnd"/>
      <w:r w:rsidRPr="00024D47">
        <w:rPr>
          <w:lang w:val="x-none" w:eastAsia="x-none"/>
        </w:rPr>
        <w:t>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6415E6FA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</w:t>
      </w:r>
      <w:r w:rsidR="00DF414F">
        <w:rPr>
          <w:lang w:eastAsia="x-none"/>
        </w:rPr>
        <w:t xml:space="preserve">LED </w:t>
      </w:r>
      <w:r w:rsidRPr="00E67A7B">
        <w:rPr>
          <w:lang w:eastAsia="x-none"/>
        </w:rPr>
        <w:t xml:space="preserve">zdroji neoslňujícího </w:t>
      </w:r>
      <w:r w:rsidR="008201A2">
        <w:rPr>
          <w:lang w:eastAsia="x-none"/>
        </w:rPr>
        <w:t xml:space="preserve">bílého </w:t>
      </w:r>
      <w:r w:rsidRPr="00E67A7B">
        <w:rPr>
          <w:lang w:eastAsia="x-none"/>
        </w:rPr>
        <w:t xml:space="preserve">světla </w:t>
      </w:r>
      <w:r w:rsidR="00DF414F">
        <w:rPr>
          <w:lang w:eastAsia="x-none"/>
        </w:rPr>
        <w:t xml:space="preserve">umístěnými </w:t>
      </w:r>
      <w:r w:rsidR="008201A2">
        <w:rPr>
          <w:lang w:eastAsia="x-none"/>
        </w:rPr>
        <w:t xml:space="preserve">vně </w:t>
      </w:r>
      <w:r w:rsidR="00DF414F">
        <w:rPr>
          <w:lang w:eastAsia="x-none"/>
        </w:rPr>
        <w:t xml:space="preserve">na bocích </w:t>
      </w:r>
      <w:r w:rsidRPr="00E67A7B">
        <w:rPr>
          <w:lang w:eastAsia="x-none"/>
        </w:rPr>
        <w:t>a zadní stěn</w:t>
      </w:r>
      <w:r w:rsidR="00DF414F">
        <w:rPr>
          <w:lang w:eastAsia="x-none"/>
        </w:rPr>
        <w:t>ě</w:t>
      </w:r>
      <w:r w:rsidRPr="00E67A7B">
        <w:rPr>
          <w:lang w:eastAsia="x-none"/>
        </w:rPr>
        <w:t xml:space="preserve"> účelové nástavby.</w:t>
      </w:r>
    </w:p>
    <w:p w14:paraId="0BD8E238" w14:textId="6A420866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45747B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5140D8F0" w:rsidR="00024D47" w:rsidRPr="008B6657" w:rsidRDefault="00D34075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>k</w:t>
      </w:r>
      <w:r w:rsidR="00024D47">
        <w:rPr>
          <w:b/>
          <w:bCs/>
          <w:color w:val="00B050"/>
          <w:lang w:eastAsia="x-none"/>
        </w:rPr>
        <w:t xml:space="preserve">limatizační jednotkou a druhým výměníkem topení umístěným v prostoru </w:t>
      </w:r>
      <w:r w:rsidR="00323364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 w:rsidR="00024D47">
        <w:rPr>
          <w:b/>
          <w:bCs/>
          <w:color w:val="00B050"/>
          <w:lang w:eastAsia="x-none"/>
        </w:rPr>
        <w:t>.</w:t>
      </w:r>
      <w:r w:rsidR="00024D47"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20E67534" w:rsidR="00280028" w:rsidRPr="00151496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151496">
        <w:rPr>
          <w:b/>
          <w:bCs/>
          <w:color w:val="00B050"/>
          <w:lang w:val="x-none" w:eastAsia="x-none"/>
        </w:rPr>
        <w:t>topením nezávislým na chodu motoru a jízdě</w:t>
      </w:r>
      <w:r w:rsidR="0008546D" w:rsidRPr="00151496">
        <w:rPr>
          <w:b/>
          <w:bCs/>
          <w:color w:val="00B050"/>
          <w:lang w:eastAsia="x-none"/>
        </w:rPr>
        <w:t xml:space="preserve"> o tepelném výkonu nejméně 4 kW</w:t>
      </w:r>
      <w:r w:rsidRPr="00151496">
        <w:rPr>
          <w:b/>
          <w:bCs/>
          <w:color w:val="00B050"/>
          <w:lang w:val="x-none" w:eastAsia="x-none"/>
        </w:rPr>
        <w:t>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089CECE2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89044E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7B50F9D7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323364">
        <w:rPr>
          <w:bCs/>
          <w:lang w:val="x-none" w:eastAsia="x-none"/>
        </w:rPr>
        <w:t xml:space="preserve">dvěma dobíjecími </w:t>
      </w:r>
      <w:r w:rsidR="007F2761" w:rsidRPr="00C322DD">
        <w:rPr>
          <w:bCs/>
          <w:lang w:val="x-none" w:eastAsia="x-none"/>
        </w:rPr>
        <w:t>úchyty pro ru</w:t>
      </w:r>
      <w:r w:rsidR="00323364">
        <w:rPr>
          <w:bCs/>
          <w:lang w:val="x-none" w:eastAsia="x-none"/>
        </w:rPr>
        <w:t>ční radiostanice kompatibilní</w:t>
      </w:r>
      <w:r w:rsidR="00323364">
        <w:rPr>
          <w:bCs/>
          <w:lang w:eastAsia="x-none"/>
        </w:rPr>
        <w:t>mi</w:t>
      </w:r>
      <w:r w:rsidR="00323364">
        <w:rPr>
          <w:bCs/>
          <w:lang w:val="x-none" w:eastAsia="x-none"/>
        </w:rPr>
        <w:t xml:space="preserve"> s</w:t>
      </w:r>
      <w:r w:rsidR="00323364">
        <w:rPr>
          <w:bCs/>
          <w:lang w:eastAsia="x-none"/>
        </w:rPr>
        <w:t>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lastRenderedPageBreak/>
        <w:t>poskytne zadavatel.</w:t>
      </w:r>
    </w:p>
    <w:p w14:paraId="77F0B80A" w14:textId="6B5BA6DE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5B9BA143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323364">
        <w:rPr>
          <w:lang w:val="x-none" w:eastAsia="x-none"/>
        </w:rPr>
        <w:t xml:space="preserve">dvěma dobíjecími </w:t>
      </w:r>
      <w:r w:rsidR="007F2761" w:rsidRPr="00CC115C">
        <w:rPr>
          <w:lang w:val="x-none" w:eastAsia="x-none"/>
        </w:rPr>
        <w:t xml:space="preserve">úchyty pro ruční svítilny </w:t>
      </w:r>
      <w:r w:rsidR="007F2761" w:rsidRPr="005F7BFD">
        <w:rPr>
          <w:bCs/>
          <w:lang w:eastAsia="x-none"/>
        </w:rPr>
        <w:t>kompatibilní</w:t>
      </w:r>
      <w:r w:rsidR="00323364" w:rsidRPr="005F7BFD">
        <w:rPr>
          <w:bCs/>
          <w:lang w:eastAsia="x-none"/>
        </w:rPr>
        <w:t>mi</w:t>
      </w:r>
      <w:r w:rsidR="007F2761" w:rsidRPr="005F7BFD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361D715C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534F684B" w:rsidR="007F2761" w:rsidRPr="00C322DD" w:rsidRDefault="00CD1939" w:rsidP="007F2761">
      <w:pPr>
        <w:ind w:left="426"/>
      </w:pPr>
      <w:r>
        <w:t>DA</w:t>
      </w:r>
      <w:r w:rsidR="00580B0D">
        <w:t xml:space="preserve"> je v kabině osádky vybaven</w:t>
      </w:r>
      <w:r w:rsidR="007F2761" w:rsidRPr="00C322DD">
        <w:t xml:space="preserve">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1B97137D" w:rsidR="007F2761" w:rsidRPr="004D4F80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</w:t>
      </w:r>
      <w:r w:rsidR="004D4F80">
        <w:rPr>
          <w:b/>
          <w:color w:val="00B050"/>
          <w:lang w:eastAsia="x-none"/>
        </w:rPr>
        <w:t xml:space="preserve">každé nejméně </w:t>
      </w:r>
      <w:r w:rsidRPr="008329E7">
        <w:rPr>
          <w:b/>
          <w:color w:val="00B050"/>
          <w:lang w:val="x-none" w:eastAsia="x-none"/>
        </w:rPr>
        <w:t>8 A</w:t>
      </w:r>
      <w:r w:rsidR="004D4F80">
        <w:rPr>
          <w:b/>
          <w:color w:val="00B050"/>
          <w:lang w:eastAsia="x-none"/>
        </w:rPr>
        <w:t xml:space="preserve"> trvale napojenými na zdroj</w:t>
      </w:r>
      <w:r w:rsidRPr="008329E7">
        <w:rPr>
          <w:b/>
          <w:color w:val="00B050"/>
          <w:lang w:val="x-none" w:eastAsia="x-none"/>
        </w:rPr>
        <w:t xml:space="preserve">, dále dvěma zásuvkami USB s elektrickým proudem </w:t>
      </w:r>
      <w:r w:rsidR="004D4F80">
        <w:rPr>
          <w:b/>
          <w:color w:val="00B050"/>
          <w:lang w:eastAsia="x-none"/>
        </w:rPr>
        <w:t xml:space="preserve">každé </w:t>
      </w:r>
      <w:r w:rsidRPr="008329E7">
        <w:rPr>
          <w:b/>
          <w:color w:val="00B050"/>
          <w:lang w:val="x-none" w:eastAsia="x-none"/>
        </w:rPr>
        <w:t xml:space="preserve">nejméně 2 A </w:t>
      </w:r>
      <w:r w:rsidR="004D4F80">
        <w:rPr>
          <w:b/>
          <w:color w:val="00B050"/>
          <w:lang w:eastAsia="x-none"/>
        </w:rPr>
        <w:t xml:space="preserve">trvale napojenými na zdroj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08546D">
        <w:rPr>
          <w:b/>
          <w:color w:val="00B050"/>
          <w:lang w:val="x-none" w:eastAsia="x-none"/>
        </w:rPr>
        <w:t>ecích prvků mobilních telefonů,</w:t>
      </w:r>
    </w:p>
    <w:p w14:paraId="5AC53EBE" w14:textId="77777777" w:rsidR="00754004" w:rsidRPr="00593613" w:rsidRDefault="00754004" w:rsidP="00754004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eastAsia="x-none"/>
        </w:rPr>
        <w:t>kamerou pro sledování provozu před DA, včetně držáku, paměťové karty a napájecí zásuvky napojené na zdroj po otočení klíčku zapalování do první polohy. Záznam kamery je aktivován přivedením napájecího napětí a deaktivován jeho odpojením</w:t>
      </w:r>
      <w:r>
        <w:rPr>
          <w:b/>
          <w:color w:val="FF0000"/>
          <w:lang w:eastAsia="x-none"/>
        </w:rPr>
        <w:t>. Kameru pro montáž</w:t>
      </w:r>
    </w:p>
    <w:p w14:paraId="5C04F08A" w14:textId="77777777" w:rsidR="00754004" w:rsidRPr="008B6657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448CBF17" w14:textId="77777777" w:rsidR="00754004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668BB0D7" w14:textId="77777777" w:rsidR="00754004" w:rsidRPr="00593613" w:rsidRDefault="00754004" w:rsidP="00754004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val="x-none" w:eastAsia="x-none"/>
        </w:rPr>
        <w:t>v dosahu sedadla velitele dobíjecí</w:t>
      </w:r>
      <w:r w:rsidRPr="006E20F5">
        <w:rPr>
          <w:b/>
          <w:color w:val="FF0000"/>
          <w:lang w:eastAsia="x-none"/>
        </w:rPr>
        <w:t>m úchytem</w:t>
      </w:r>
      <w:r w:rsidRPr="006E20F5">
        <w:rPr>
          <w:b/>
          <w:color w:val="FF0000"/>
          <w:lang w:val="x-none" w:eastAsia="x-none"/>
        </w:rPr>
        <w:t xml:space="preserve"> tablet</w:t>
      </w:r>
      <w:r w:rsidRPr="006E20F5">
        <w:rPr>
          <w:b/>
          <w:color w:val="FF0000"/>
          <w:lang w:eastAsia="x-none"/>
        </w:rPr>
        <w:t xml:space="preserve">u pro tablet </w:t>
      </w:r>
      <w:r w:rsidRPr="006E20F5">
        <w:rPr>
          <w:b/>
          <w:bCs/>
          <w:color w:val="FF0000"/>
          <w:highlight w:val="cyan"/>
          <w:lang w:eastAsia="x-none"/>
        </w:rPr>
        <w:t xml:space="preserve">typ </w:t>
      </w:r>
      <w:r w:rsidRPr="006E20F5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6E20F5">
        <w:rPr>
          <w:b/>
          <w:bCs/>
          <w:color w:val="FF0000"/>
          <w:highlight w:val="cyan"/>
          <w:lang w:eastAsia="x-none"/>
        </w:rPr>
        <w:t>výrobce …</w:t>
      </w:r>
      <w:r w:rsidRPr="006E20F5">
        <w:rPr>
          <w:b/>
          <w:color w:val="FF0000"/>
          <w:lang w:val="x-none" w:eastAsia="x-none"/>
        </w:rPr>
        <w:t xml:space="preserve">. Pro napájení tabletu je </w:t>
      </w:r>
      <w:r w:rsidRPr="006E20F5">
        <w:rPr>
          <w:b/>
          <w:color w:val="FF0000"/>
          <w:lang w:eastAsia="x-none"/>
        </w:rPr>
        <w:t>použito</w:t>
      </w:r>
      <w:r w:rsidRPr="006E20F5">
        <w:rPr>
          <w:b/>
          <w:color w:val="FF0000"/>
          <w:lang w:val="x-none" w:eastAsia="x-none"/>
        </w:rPr>
        <w:t xml:space="preserve"> samostatně jištěné (5A) př</w:t>
      </w:r>
      <w:r>
        <w:rPr>
          <w:b/>
          <w:color w:val="FF0000"/>
          <w:lang w:val="x-none" w:eastAsia="x-none"/>
        </w:rPr>
        <w:t>ípojné místo. Tablet pro montáž</w:t>
      </w:r>
    </w:p>
    <w:p w14:paraId="180C1FFE" w14:textId="77777777" w:rsidR="00754004" w:rsidRPr="008B6657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24341EBA" w14:textId="77777777" w:rsidR="00754004" w:rsidRDefault="00754004" w:rsidP="00754004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592F27DF" w14:textId="5248D970" w:rsidR="004D4F80" w:rsidRPr="004D4F80" w:rsidRDefault="004D4F80" w:rsidP="008B162C">
      <w:pPr>
        <w:tabs>
          <w:tab w:val="left" w:pos="2445"/>
        </w:tabs>
        <w:ind w:left="426"/>
        <w:jc w:val="both"/>
        <w:rPr>
          <w:bCs/>
          <w:lang w:eastAsia="x-none"/>
        </w:rPr>
      </w:pPr>
      <w:r w:rsidRPr="004D4F80">
        <w:rPr>
          <w:lang w:eastAsia="x-none"/>
        </w:rPr>
        <w:t xml:space="preserve">Zvláštní výstražné zařízení (dále jen „ZVZ“) umožňuje reprodukci mluveného slova. </w:t>
      </w:r>
      <w:r w:rsidRPr="004D4F80">
        <w:rPr>
          <w:bCs/>
          <w:lang w:eastAsia="x-none"/>
        </w:rPr>
        <w:t>Jeho světelná část je tvořena 2 samostatnými bloky – hlavní částí (dále jen „světelné zařízení“) a doplňkov</w:t>
      </w:r>
      <w:r w:rsidR="008201A2">
        <w:rPr>
          <w:bCs/>
          <w:lang w:eastAsia="x-none"/>
        </w:rPr>
        <w:t>ými</w:t>
      </w:r>
      <w:r w:rsidRPr="004D4F80">
        <w:rPr>
          <w:bCs/>
          <w:lang w:eastAsia="x-none"/>
        </w:rPr>
        <w:t xml:space="preserve"> svítiln</w:t>
      </w:r>
      <w:r w:rsidR="008201A2">
        <w:rPr>
          <w:bCs/>
          <w:lang w:eastAsia="x-none"/>
        </w:rPr>
        <w:t>ami</w:t>
      </w:r>
      <w:r w:rsidRPr="004D4F80">
        <w:rPr>
          <w:bCs/>
          <w:lang w:eastAsia="x-none"/>
        </w:rPr>
        <w:t>.</w:t>
      </w:r>
    </w:p>
    <w:p w14:paraId="01198522" w14:textId="77777777" w:rsidR="004D4F80" w:rsidRPr="004D4F80" w:rsidRDefault="004D4F80" w:rsidP="008B162C">
      <w:pPr>
        <w:ind w:left="425"/>
        <w:jc w:val="both"/>
        <w:rPr>
          <w:bCs/>
          <w:lang w:eastAsia="x-none"/>
        </w:rPr>
      </w:pPr>
      <w:r w:rsidRPr="004D4F80">
        <w:rPr>
          <w:bCs/>
          <w:lang w:eastAsia="x-none"/>
        </w:rPr>
        <w:t>Světelné zařízení je tvořeno rampou o délce rovnající se nejméně 3/5 šířky střechy DA. Rampa je vybavena rohovými moduly zajišťujícími vykrytí potřebného vyzařovacího úhlu 360</w:t>
      </w:r>
      <w:r w:rsidRPr="004D4F80">
        <w:rPr>
          <w:bCs/>
          <w:vertAlign w:val="superscript"/>
          <w:lang w:eastAsia="x-none"/>
        </w:rPr>
        <w:t>o</w:t>
      </w:r>
      <w:r w:rsidRPr="004D4F80">
        <w:rPr>
          <w:bCs/>
          <w:lang w:eastAsia="x-none"/>
        </w:rPr>
        <w:t xml:space="preserve"> a nejméně 2 přímými moduly - každý s nejméně 3 diodami pro zvýšení intenzity vyzařovaného světla ve směru jízdy. </w:t>
      </w:r>
      <w:r w:rsidRPr="004D4F80">
        <w:rPr>
          <w:lang w:val="x-none" w:eastAsia="x-none"/>
        </w:rPr>
        <w:t xml:space="preserve">Není-li z důvodu konstrukčního provedení DA nebo umístění vybavení zabezpečena viditelnost </w:t>
      </w:r>
      <w:r w:rsidRPr="004D4F80">
        <w:rPr>
          <w:lang w:eastAsia="x-none"/>
        </w:rPr>
        <w:t xml:space="preserve">vyzařovacích úhlů </w:t>
      </w:r>
      <w:r w:rsidRPr="004D4F80">
        <w:rPr>
          <w:lang w:val="x-none" w:eastAsia="x-none"/>
        </w:rPr>
        <w:t>rampy ze 360</w:t>
      </w:r>
      <w:r w:rsidRPr="004D4F80">
        <w:rPr>
          <w:bCs/>
          <w:vertAlign w:val="superscript"/>
          <w:lang w:eastAsia="x-none"/>
        </w:rPr>
        <w:t xml:space="preserve"> o</w:t>
      </w:r>
      <w:r w:rsidRPr="004D4F80">
        <w:rPr>
          <w:lang w:val="x-none" w:eastAsia="x-none"/>
        </w:rPr>
        <w:t xml:space="preserve"> ve vzdálenosti 20 m od ní </w:t>
      </w:r>
      <w:r w:rsidRPr="004D4F80">
        <w:rPr>
          <w:lang w:eastAsia="x-none"/>
        </w:rPr>
        <w:t>(</w:t>
      </w:r>
      <w:r w:rsidRPr="004D4F80">
        <w:rPr>
          <w:lang w:val="x-none" w:eastAsia="x-none"/>
        </w:rPr>
        <w:t>ve výšce 1 m nad zemí</w:t>
      </w:r>
      <w:r w:rsidRPr="004D4F80">
        <w:rPr>
          <w:lang w:eastAsia="x-none"/>
        </w:rPr>
        <w:t>)</w:t>
      </w:r>
      <w:r w:rsidRPr="004D4F80">
        <w:rPr>
          <w:lang w:val="x-none" w:eastAsia="x-none"/>
        </w:rPr>
        <w:t xml:space="preserve">, musí být světelné zařízení </w:t>
      </w:r>
      <w:r w:rsidRPr="004D4F80">
        <w:rPr>
          <w:lang w:eastAsia="x-none"/>
        </w:rPr>
        <w:t xml:space="preserve">DA </w:t>
      </w:r>
      <w:r w:rsidRPr="004D4F80">
        <w:rPr>
          <w:lang w:val="x-none" w:eastAsia="x-none"/>
        </w:rPr>
        <w:t>tvořeno i dalšími výstražnými svítilnami pro dokrytí</w:t>
      </w:r>
      <w:r w:rsidRPr="004D4F80">
        <w:rPr>
          <w:lang w:eastAsia="x-none"/>
        </w:rPr>
        <w:t>,</w:t>
      </w:r>
      <w:r w:rsidRPr="004D4F80">
        <w:rPr>
          <w:lang w:val="x-none" w:eastAsia="x-none"/>
        </w:rPr>
        <w:t xml:space="preserve"> rampou nevykrytých</w:t>
      </w:r>
      <w:r w:rsidRPr="004D4F80">
        <w:rPr>
          <w:lang w:eastAsia="x-none"/>
        </w:rPr>
        <w:t>,</w:t>
      </w:r>
      <w:r w:rsidRPr="004D4F80">
        <w:rPr>
          <w:lang w:val="x-none" w:eastAsia="x-none"/>
        </w:rPr>
        <w:t xml:space="preserve"> úhlů</w:t>
      </w:r>
      <w:r w:rsidRPr="004D4F80">
        <w:rPr>
          <w:lang w:eastAsia="x-none"/>
        </w:rPr>
        <w:t>. Světelné zařízení</w:t>
      </w:r>
      <w:r w:rsidRPr="004D4F80">
        <w:rPr>
          <w:bCs/>
          <w:lang w:eastAsia="x-none"/>
        </w:rPr>
        <w:t xml:space="preserve"> DA vyzařuje v jeden okamžik pouze světlo jedné barvy, a to střídavě modré barvy na pravé straně a červené barvy na levé straně od podélné osy DA ve směru jízdy.</w:t>
      </w:r>
    </w:p>
    <w:p w14:paraId="4B152B23" w14:textId="77777777" w:rsidR="004D4F80" w:rsidRPr="004D4F80" w:rsidRDefault="004D4F80" w:rsidP="008B162C">
      <w:pPr>
        <w:ind w:left="425"/>
        <w:jc w:val="both"/>
        <w:rPr>
          <w:bCs/>
          <w:lang w:eastAsia="x-none"/>
        </w:rPr>
      </w:pPr>
      <w:r w:rsidRPr="004D4F80">
        <w:rPr>
          <w:bCs/>
          <w:lang w:eastAsia="x-none"/>
        </w:rPr>
        <w:t>DA je na přední straně kabiny osádky pod předním oknem vybaven 1 párem doplňkových svítilen (každá svítilna s nejméně 6 diodami). Doplňkové svítilny vyzařují v jeden okamžik pouze světlo jedné barvy, a to střídavě modré barvy na levé straně a červené barvy na pravé straně od podélné osy DA ve směru jízdy. Doplňkové svítilny nejsou synchronizovány se světelným zařízením.</w:t>
      </w:r>
    </w:p>
    <w:p w14:paraId="0624C9FE" w14:textId="77777777" w:rsidR="004D4F80" w:rsidRPr="004D4F80" w:rsidRDefault="004D4F80" w:rsidP="008B162C">
      <w:pPr>
        <w:ind w:left="425"/>
        <w:jc w:val="both"/>
      </w:pPr>
      <w:r w:rsidRPr="004D4F80">
        <w:t>Doplňkové svítilny na přední straně kabiny osádky a přímé moduly v rampě pro zvýšení intenzity vyzařovaného světla ve směru jízdy</w:t>
      </w:r>
      <w:r w:rsidRPr="004D4F80" w:rsidDel="00766E59">
        <w:t xml:space="preserve"> </w:t>
      </w:r>
      <w:r w:rsidRPr="004D4F80">
        <w:t>lze v případě potřeby současně vypnout samostatným vypínačem na ovládacím panelu ZVZ.</w:t>
      </w:r>
    </w:p>
    <w:p w14:paraId="76800EAE" w14:textId="33C04115" w:rsidR="004D4F80" w:rsidRDefault="004D4F80" w:rsidP="004D4F80">
      <w:pPr>
        <w:ind w:left="426"/>
        <w:jc w:val="both"/>
        <w:rPr>
          <w:highlight w:val="green"/>
          <w:lang w:val="x-none" w:eastAsia="x-none"/>
        </w:rPr>
      </w:pPr>
      <w:r w:rsidRPr="004D4F80">
        <w:t>Všechny světelné části ZVZ jsou opatřeny LED zdroji světla, mají čiré kryty a jsou provedeny pro dvě úrovně svítivosti – DEN/NOC homologace podle EHK 65, třída 2. Musí být zapojeny tak, aby na změnu intenzity okolního osvětlení reagovaly vždy jako celek, a to automaticky, nebo prostřednictvím ovladače umístěného v dosahu řidiče. Ovládací prvky ZVZ jsou umístěny v</w:t>
      </w:r>
      <w:r w:rsidR="008201A2">
        <w:t> </w:t>
      </w:r>
      <w:r w:rsidRPr="004D4F80">
        <w:t>dosahu</w:t>
      </w:r>
      <w:r w:rsidR="008201A2">
        <w:t xml:space="preserve"> řidiče</w:t>
      </w:r>
      <w:r w:rsidRPr="004D4F80">
        <w:t xml:space="preserve">. Reproduktor ZVZ je umístěn tak, aby jeho vyzařování ve směru jízdy nebylo </w:t>
      </w:r>
      <w:r w:rsidRPr="004D4F80">
        <w:lastRenderedPageBreak/>
        <w:t>zásadním způsobem omezeno konstrukčními prvky, karosérií a výbavou DA. Samostatný reproduktor může být nahrazen dvojicí paralelně zapojených a sfázovaných reproduktorů (o nejméně stejných elektrických a akustických parametrech soustavy jako u samostatného reproduktoru).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4F629794" w14:textId="474F3523" w:rsidR="004D4F80" w:rsidRPr="008B162C" w:rsidRDefault="004D4F80" w:rsidP="008B162C">
      <w:pPr>
        <w:ind w:left="426"/>
        <w:jc w:val="both"/>
        <w:rPr>
          <w:lang w:val="x-none" w:eastAsia="x-none"/>
        </w:rPr>
      </w:pPr>
      <w:r w:rsidRPr="008B162C">
        <w:rPr>
          <w:lang w:val="x-none" w:eastAsia="x-none"/>
        </w:rPr>
        <w:t>DA je v zadní části vybaven LED světelným zařízením v provedení „alej“ vyzařujícím světlo oranžové barvy a tvořeným nejméně 5 svítilnami (každá s nejméně 3 diodami). Světelné zařízení umožňuje pracovat nejméně ve 3 režimech – směrování vlevo, výstražný mód a směrování vpravo. Ovládací prvky a signalizace činnosti jsou umístěny v dosahu sedadla řidiče. Zapojení světelného zařízení znemožňuje jeho užití za jízdy DA.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05701ABB" w:rsidR="00C22107" w:rsidRPr="008B162C" w:rsidRDefault="004E5F14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162C">
        <w:rPr>
          <w:b/>
          <w:color w:val="00B050"/>
          <w:lang w:val="x-none" w:eastAsia="x-none"/>
        </w:rPr>
        <w:t>RAL 302</w:t>
      </w:r>
      <w:r w:rsidR="00C22107" w:rsidRPr="008B162C">
        <w:rPr>
          <w:b/>
          <w:color w:val="00B050"/>
          <w:lang w:val="x-none" w:eastAsia="x-none"/>
        </w:rPr>
        <w:t xml:space="preserve">0. </w:t>
      </w:r>
    </w:p>
    <w:p w14:paraId="2D68C423" w14:textId="77777777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</w:p>
    <w:p w14:paraId="2A28A798" w14:textId="20B83783" w:rsid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stranách karoserie DA v celé je</w:t>
      </w:r>
      <w:r w:rsidR="00754004">
        <w:rPr>
          <w:lang w:eastAsia="x-none"/>
        </w:rPr>
        <w:t>jí</w:t>
      </w:r>
      <w:r w:rsidRPr="00E67A7B">
        <w:rPr>
          <w:lang w:val="x-none" w:eastAsia="x-none"/>
        </w:rPr>
        <w:t xml:space="preserve">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24DDA525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27249D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527B32F" w:rsidR="00437AF1" w:rsidRPr="00754004" w:rsidRDefault="00437AF1" w:rsidP="001048CD">
      <w:pPr>
        <w:ind w:left="426"/>
        <w:jc w:val="both"/>
        <w:rPr>
          <w:lang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  <w:r w:rsidR="00754004">
        <w:rPr>
          <w:lang w:eastAsia="x-none"/>
        </w:rPr>
        <w:t xml:space="preserve"> Součástí dodávky je redukce 13/7 pin.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5601BA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C020F1">
        <w:rPr>
          <w:lang w:eastAsia="x-none"/>
        </w:rPr>
        <w:t xml:space="preserve">, </w:t>
      </w:r>
      <w:r w:rsidR="00D646AB">
        <w:rPr>
          <w:lang w:eastAsia="x-none"/>
        </w:rPr>
        <w:t>orientov</w:t>
      </w:r>
      <w:r w:rsidR="003C65A1">
        <w:rPr>
          <w:lang w:eastAsia="x-none"/>
        </w:rPr>
        <w:t>á</w:t>
      </w:r>
      <w:r w:rsidR="00D646AB">
        <w:rPr>
          <w:lang w:eastAsia="x-none"/>
        </w:rPr>
        <w:t>n</w:t>
      </w:r>
      <w:r w:rsidR="003C65A1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13CB4394" w14:textId="77777777" w:rsidR="007D7EAE" w:rsidRDefault="003C65A1" w:rsidP="007D7EAE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</w:t>
      </w:r>
      <w:r w:rsidR="007D7EAE">
        <w:rPr>
          <w:lang w:eastAsia="x-none"/>
        </w:rPr>
        <w:t>:</w:t>
      </w:r>
    </w:p>
    <w:p w14:paraId="32C17C8E" w14:textId="77EC3970" w:rsidR="007D7EAE" w:rsidRPr="007D7EAE" w:rsidRDefault="007D7EAE" w:rsidP="007D7EAE">
      <w:pPr>
        <w:spacing w:before="120"/>
        <w:ind w:left="425"/>
        <w:jc w:val="both"/>
        <w:rPr>
          <w:bCs/>
        </w:rPr>
      </w:pPr>
      <w:r w:rsidRPr="007D7EAE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7D7EAE" w:rsidRPr="009230FA" w14:paraId="1CCAC8D9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E79058E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33D6FDF7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9D9BD6D" w14:textId="75B36DF7" w:rsidR="007D7EAE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7D7EAE" w:rsidRPr="009230FA">
              <w:rPr>
                <w:color w:val="0070C0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144F07E" w14:textId="2D1EF6B7" w:rsidR="007D7EAE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7D7EAE" w:rsidRPr="009230FA">
              <w:rPr>
                <w:color w:val="0070C0"/>
              </w:rPr>
              <w:t>odá výrobce</w:t>
            </w:r>
          </w:p>
        </w:tc>
      </w:tr>
      <w:tr w:rsidR="007D7EAE" w:rsidRPr="009230FA" w14:paraId="4A0869EA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A87F3B7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3C9D86E0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24C1F96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D6479A9" w14:textId="5358FDCA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529C1CC4" w14:textId="77B9790E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7D7EAE" w:rsidRPr="009230FA" w14:paraId="3BB9A05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FD40043" w14:textId="77777777" w:rsidR="007D7EAE" w:rsidRPr="009230FA" w:rsidRDefault="007D7EAE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31AE467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79B929FE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8CE8AA" w14:textId="77777777" w:rsidR="007D7EAE" w:rsidRPr="008B162C" w:rsidRDefault="007D7EAE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6BC6911B" w14:textId="77777777" w:rsidR="007D7EAE" w:rsidRPr="008B162C" w:rsidRDefault="007D7EAE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7D7EAE" w:rsidRPr="009230FA" w14:paraId="4CF91C89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5B49C475" w14:textId="77777777" w:rsidR="007D7EAE" w:rsidRPr="009230FA" w:rsidRDefault="007D7EAE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3802B0F1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5A4AF1BB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8286728" w14:textId="1DC849FA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10A234E" w14:textId="404FE786" w:rsidR="007D7EAE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</w:tr>
    </w:tbl>
    <w:p w14:paraId="7CBF80F5" w14:textId="35D9AF4A" w:rsidR="007D7EAE" w:rsidRDefault="007D7EAE" w:rsidP="007D7EAE">
      <w:pPr>
        <w:spacing w:before="120"/>
        <w:ind w:left="425"/>
        <w:jc w:val="both"/>
        <w:rPr>
          <w:bCs/>
        </w:rPr>
      </w:pPr>
    </w:p>
    <w:p w14:paraId="7B267B8D" w14:textId="77777777" w:rsidR="00076318" w:rsidRDefault="00076318" w:rsidP="007D7EAE">
      <w:pPr>
        <w:spacing w:before="120"/>
        <w:ind w:left="425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7D7EAE" w14:paraId="4AE39D34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0A383E5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C07B30C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E6C9872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7211305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7D7EAE" w14:paraId="1ED9E3C3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912AD6F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lékárnička velikost III v kufru/batohu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C94311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C2D5C22" w14:textId="1615DF70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3347784" w14:textId="67EA873A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5552BF3C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8037D64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požární světlomet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EE3F18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6F7466C" w14:textId="0580D761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7557ABE" w14:textId="31CF03D9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43C2E0AB" w14:textId="77777777" w:rsidTr="008968C9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27F566F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A23C0E8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8AC634A" w14:textId="40A86D14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869F402" w14:textId="6C42D14E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12D912A5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631E833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práškový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A5AB77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5AFE43F" w14:textId="14EB4848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7D433EF" w14:textId="7BD66305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27139433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CAD0DF9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 xml:space="preserve">ruční radiostanice </w:t>
            </w:r>
            <w:r w:rsidRPr="0027249D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5FDCE9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4EC4FF9" w14:textId="591A46D4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8C4F5B9" w14:textId="4B7C90A0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282959EE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352921C6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017A15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1B5203F" w14:textId="11AAD7F0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CA2AF3C" w14:textId="753D110D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359B600E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56BD4BA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vyprošťovací nástroj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4CCD889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19BC800" w14:textId="39D7BEFD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05485BD" w14:textId="1574EA41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567C6E46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4C0BC00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0F90759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páry/ sedadlo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9B8F6A" w14:textId="650054DB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6D9A42F" w14:textId="35601597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35FD0AD1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E9F4D0A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vyprošťovací nůž (řezák)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05B8220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19BEB75" w14:textId="55857FC3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5A49536" w14:textId="2EED119C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  <w:tr w:rsidR="007D7EAE" w14:paraId="19FB4EF1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794B15E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vytyčovací červenobílá páska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E653AE4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C910B33" w14:textId="194E237A" w:rsidR="007D7EAE" w:rsidRDefault="007D7EAE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367A394" w14:textId="000251F4" w:rsidR="007D7EAE" w:rsidRDefault="007D7EAE" w:rsidP="008968C9">
            <w:pPr>
              <w:jc w:val="center"/>
              <w:rPr>
                <w:color w:val="000000"/>
              </w:rPr>
            </w:pP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7BC1172C" w14:textId="77777777" w:rsidR="004E5F14" w:rsidRPr="008B162C" w:rsidRDefault="004E5F14" w:rsidP="004E5F14">
      <w:pPr>
        <w:numPr>
          <w:ilvl w:val="0"/>
          <w:numId w:val="30"/>
        </w:numPr>
        <w:ind w:left="709" w:hanging="283"/>
        <w:jc w:val="both"/>
      </w:pPr>
      <w:r w:rsidRPr="008B162C">
        <w:t xml:space="preserve">má využitelné rozměry nejméně 1000 x 700 mm ve výšce 900 mm od podlahy a má nejméně čtyři kotvící body s tažnou silou každého nejméně 3 kN. Nejmenší rozměr musí být dodržen v celé výšce od podlahy, tedy od 0 až do 900 mm. </w:t>
      </w:r>
    </w:p>
    <w:p w14:paraId="79916D0B" w14:textId="393406F8" w:rsidR="00580B0D" w:rsidRPr="0008546D" w:rsidRDefault="00580B0D" w:rsidP="004E5F1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="008604D0">
        <w:rPr>
          <w:b/>
          <w:color w:val="FF0000"/>
        </w:rPr>
        <w:t>DA je vybaven střešním nosičem s nosností nejméně 100 kg pro uložení zavazadel. Střešní nosič je tvořen nejméně 3 příčníky a pochozí plošinou s bočnicemi pro uložení zavazadel. Vstup na střechu je zajištěn žebříkem s neklouzavou úpravou, vyrobeným z korozivzdorných materiálů. Žebřík je upevněn na zadních dveřích vpravo.</w:t>
      </w:r>
    </w:p>
    <w:p w14:paraId="61C3B06D" w14:textId="77777777" w:rsidR="0008546D" w:rsidRPr="0045747B" w:rsidRDefault="0008546D" w:rsidP="0008546D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292D1C05" w14:textId="7495A353" w:rsidR="0045747B" w:rsidRPr="00F56EF4" w:rsidRDefault="0045747B" w:rsidP="0045747B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4110D31C" w14:textId="575B61DC" w:rsidR="00F56EF4" w:rsidRPr="00F56EF4" w:rsidRDefault="00F56EF4" w:rsidP="00F56EF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bCs/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 xml:space="preserve">(Nepovinný bod) </w:t>
      </w:r>
      <w:r w:rsidRPr="00F56EF4">
        <w:rPr>
          <w:b/>
          <w:bCs/>
          <w:color w:val="FF0000"/>
          <w:lang w:val="x-none" w:eastAsia="x-none"/>
        </w:rPr>
        <w:t>Výška vnitřního prostoru DA je nej</w:t>
      </w:r>
      <w:r w:rsidR="008603E2">
        <w:rPr>
          <w:b/>
          <w:bCs/>
          <w:color w:val="FF0000"/>
          <w:lang w:eastAsia="x-none"/>
        </w:rPr>
        <w:t>méně</w:t>
      </w:r>
      <w:r w:rsidRPr="00F56EF4">
        <w:rPr>
          <w:b/>
          <w:bCs/>
          <w:color w:val="FF0000"/>
          <w:lang w:val="x-none" w:eastAsia="x-none"/>
        </w:rPr>
        <w:t xml:space="preserve"> … mm (měřeno od podlahy po obložení stropu DA).</w:t>
      </w:r>
    </w:p>
    <w:p w14:paraId="4298C4FB" w14:textId="77777777" w:rsidR="0045747B" w:rsidRPr="00AD3583" w:rsidRDefault="0045747B" w:rsidP="0045747B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 xml:space="preserve">DA je konstruován s uspořádáním </w:t>
      </w:r>
      <w:r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>
        <w:rPr>
          <w:lang w:eastAsia="x-none"/>
        </w:rPr>
        <w:t xml:space="preserve"> (</w:t>
      </w:r>
      <w:r w:rsidRPr="00125007">
        <w:rPr>
          <w:b/>
          <w:color w:val="FF0000"/>
          <w:lang w:eastAsia="x-none"/>
        </w:rPr>
        <w:t>4 x 4</w:t>
      </w:r>
      <w:r>
        <w:rPr>
          <w:lang w:eastAsia="x-none"/>
        </w:rPr>
        <w:t>)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02D96E7B" w14:textId="77777777" w:rsidR="004E5F14" w:rsidRPr="008B162C" w:rsidRDefault="004E5F14" w:rsidP="004E5F1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B162C">
        <w:rPr>
          <w:rFonts w:cs="Arial"/>
          <w:lang w:val="x-none" w:eastAsia="x-none"/>
        </w:rPr>
        <w:t xml:space="preserve">Obě nápravy jsou osazeny koly vybavenými pneumatikami konstruovanými pro provoz </w:t>
      </w:r>
      <w:r w:rsidRPr="008B162C">
        <w:t>na sněhu a ledu s označením 3PMSF („alpský štít“).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16E7245" w14:textId="77777777" w:rsidR="0008546D" w:rsidRPr="00151496" w:rsidRDefault="0008546D" w:rsidP="0008546D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151496">
        <w:rPr>
          <w:b/>
          <w:color w:val="00B050"/>
        </w:rPr>
        <w:t>DA je dále vybaven:</w:t>
      </w:r>
    </w:p>
    <w:p w14:paraId="14F7D485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centrálním zamykáním s dálkovým ovládáním,</w:t>
      </w:r>
    </w:p>
    <w:p w14:paraId="02A0A142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předními elektricky ovládanými okny,</w:t>
      </w:r>
    </w:p>
    <w:p w14:paraId="67571841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lastRenderedPageBreak/>
        <w:t>posuvnými okny v prostoru druhé řady sedadel,</w:t>
      </w:r>
    </w:p>
    <w:p w14:paraId="134A5941" w14:textId="7892D193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předními lapači nečistot,</w:t>
      </w:r>
    </w:p>
    <w:p w14:paraId="44184059" w14:textId="71695CE9" w:rsidR="004D4F80" w:rsidRPr="00151496" w:rsidRDefault="004D4F80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zadními lapači nečistot,</w:t>
      </w:r>
    </w:p>
    <w:p w14:paraId="264ED4ED" w14:textId="77777777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LED světlomety pro denní svícení,</w:t>
      </w:r>
    </w:p>
    <w:p w14:paraId="1A8BF649" w14:textId="337EF069" w:rsidR="0008546D" w:rsidRPr="00151496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parkovacími senzory</w:t>
      </w:r>
      <w:r w:rsidR="004D4F80" w:rsidRPr="00151496">
        <w:rPr>
          <w:b/>
          <w:color w:val="00B050"/>
        </w:rPr>
        <w:t xml:space="preserve"> vzadu</w:t>
      </w:r>
      <w:r w:rsidRPr="00151496">
        <w:rPr>
          <w:b/>
          <w:color w:val="00B050"/>
        </w:rPr>
        <w:t>,</w:t>
      </w:r>
    </w:p>
    <w:p w14:paraId="77A41759" w14:textId="6D20A59E" w:rsidR="004D4F80" w:rsidRPr="00151496" w:rsidRDefault="004D4F80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parkovacími senzory vpředu,</w:t>
      </w:r>
    </w:p>
    <w:p w14:paraId="187E9B02" w14:textId="4C0D51E6" w:rsidR="004D4F80" w:rsidRPr="00151496" w:rsidRDefault="004D4F80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couvací kamerou,</w:t>
      </w:r>
    </w:p>
    <w:p w14:paraId="06741A33" w14:textId="06804458" w:rsidR="0008546D" w:rsidRPr="00151496" w:rsidRDefault="00637973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gumovými koberci na podlaze,</w:t>
      </w:r>
    </w:p>
    <w:p w14:paraId="06DC0372" w14:textId="77777777" w:rsidR="00637973" w:rsidRPr="00151496" w:rsidRDefault="00637973" w:rsidP="00637973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151496">
        <w:rPr>
          <w:b/>
          <w:color w:val="00B05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7A8C069E" w14:textId="29865853" w:rsidR="00A24D90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4E5739">
        <w:rPr>
          <w:lang w:val="x-none" w:eastAsia="x-none"/>
        </w:rPr>
        <w:t>Součásti</w:t>
      </w:r>
      <w:r w:rsidRPr="00D87315">
        <w:rPr>
          <w:rFonts w:cs="Arial"/>
          <w:lang w:eastAsia="x-none"/>
        </w:rPr>
        <w:t xml:space="preserve"> dodávky</w:t>
      </w:r>
      <w:r>
        <w:rPr>
          <w:rFonts w:cs="Arial"/>
          <w:lang w:eastAsia="x-none"/>
        </w:rPr>
        <w:t xml:space="preserve"> je požární</w:t>
      </w:r>
      <w:r w:rsidR="00323364">
        <w:rPr>
          <w:rFonts w:cs="Arial"/>
          <w:lang w:eastAsia="x-none"/>
        </w:rPr>
        <w:t xml:space="preserve"> přívěs</w:t>
      </w:r>
      <w:r>
        <w:rPr>
          <w:rFonts w:cs="Arial"/>
          <w:lang w:eastAsia="x-none"/>
        </w:rPr>
        <w:t xml:space="preserve"> pro hašení (dále jen „PH“).</w:t>
      </w:r>
    </w:p>
    <w:p w14:paraId="68E6CBB7" w14:textId="77777777" w:rsidR="00A24D90" w:rsidRPr="0028060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</w:t>
      </w:r>
      <w:r w:rsidRPr="00280605">
        <w:rPr>
          <w:lang w:val="x-none" w:eastAsia="x-none"/>
        </w:rPr>
        <w:t xml:space="preserve"> splňuje požadavky: </w:t>
      </w:r>
    </w:p>
    <w:p w14:paraId="7922101B" w14:textId="77777777" w:rsidR="00A24D90" w:rsidRPr="00280605" w:rsidRDefault="00A24D90" w:rsidP="00323364">
      <w:pPr>
        <w:numPr>
          <w:ilvl w:val="0"/>
          <w:numId w:val="44"/>
        </w:numPr>
        <w:ind w:hanging="279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2AD0D9D7" w14:textId="612E2D6F" w:rsidR="00A24D90" w:rsidRPr="00280605" w:rsidRDefault="00A24D90" w:rsidP="00323364">
      <w:pPr>
        <w:numPr>
          <w:ilvl w:val="0"/>
          <w:numId w:val="4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4D4F80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2941D4AA" w14:textId="2D62EEE9" w:rsidR="00A24D90" w:rsidRDefault="00A24D90" w:rsidP="00A24D90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5D884324" w14:textId="77777777" w:rsidR="00A24D90" w:rsidRPr="00402BB9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PH je vybaven</w:t>
      </w:r>
    </w:p>
    <w:p w14:paraId="4F849D8F" w14:textId="69DF6C5E" w:rsidR="00A24D90" w:rsidRPr="00402BB9" w:rsidRDefault="00281F6F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předním a </w:t>
      </w:r>
      <w:r w:rsidR="00A24D90">
        <w:rPr>
          <w:b/>
          <w:bCs/>
          <w:color w:val="00B050"/>
          <w:lang w:eastAsia="x-none"/>
        </w:rPr>
        <w:t>zadním sklopným čelem a pevnými boč</w:t>
      </w:r>
      <w:r>
        <w:rPr>
          <w:b/>
          <w:bCs/>
          <w:color w:val="00B050"/>
          <w:lang w:eastAsia="x-none"/>
        </w:rPr>
        <w:t>nicemi</w:t>
      </w:r>
      <w:r w:rsidR="00E64DC2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o výšce nejméně 300 mm a </w:t>
      </w:r>
      <w:r w:rsidR="00A24D90">
        <w:rPr>
          <w:b/>
          <w:bCs/>
          <w:color w:val="00B050"/>
          <w:lang w:val="x-none" w:eastAsia="x-none"/>
        </w:rPr>
        <w:t>plachtou o </w:t>
      </w:r>
      <w:r w:rsidR="00A24D90">
        <w:rPr>
          <w:b/>
          <w:bCs/>
          <w:color w:val="00B050"/>
          <w:lang w:eastAsia="x-none"/>
        </w:rPr>
        <w:t>celkové světlé</w:t>
      </w:r>
      <w:r w:rsidR="00A24D90" w:rsidRPr="00402BB9">
        <w:rPr>
          <w:b/>
          <w:bCs/>
          <w:color w:val="00B050"/>
          <w:lang w:val="x-none" w:eastAsia="x-none"/>
        </w:rPr>
        <w:t xml:space="preserve"> výšce </w:t>
      </w:r>
      <w:r w:rsidR="00A24D90">
        <w:rPr>
          <w:b/>
          <w:bCs/>
          <w:color w:val="00B050"/>
          <w:lang w:eastAsia="x-none"/>
        </w:rPr>
        <w:t xml:space="preserve">mezi ložnou plochou a plachtou </w:t>
      </w:r>
      <w:r w:rsidR="00A24D90" w:rsidRPr="00402BB9">
        <w:rPr>
          <w:b/>
          <w:bCs/>
          <w:color w:val="00B050"/>
          <w:lang w:val="x-none" w:eastAsia="x-none"/>
        </w:rPr>
        <w:t>nejméně 1300 mm</w:t>
      </w:r>
      <w:r w:rsidR="00A24D90">
        <w:rPr>
          <w:b/>
          <w:bCs/>
          <w:color w:val="00B050"/>
          <w:lang w:eastAsia="x-none"/>
        </w:rPr>
        <w:t>.</w:t>
      </w:r>
    </w:p>
    <w:p w14:paraId="01291B7C" w14:textId="4D597EB1" w:rsidR="00A91E91" w:rsidRPr="007765F4" w:rsidRDefault="00A91E91" w:rsidP="00A91E91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>skříňovou nástavbou</w:t>
      </w:r>
      <w:r w:rsidR="001D338E">
        <w:rPr>
          <w:b/>
          <w:bCs/>
          <w:color w:val="FF0000"/>
          <w:lang w:eastAsia="x-none"/>
        </w:rPr>
        <w:t xml:space="preserve"> z plechů a profilů ze slitiny lehkých kovů</w:t>
      </w:r>
      <w:r>
        <w:rPr>
          <w:b/>
          <w:bCs/>
          <w:color w:val="FF0000"/>
          <w:lang w:eastAsia="x-none"/>
        </w:rPr>
        <w:t xml:space="preserve"> se </w:t>
      </w:r>
      <w:r w:rsidRPr="00782BD7">
        <w:rPr>
          <w:b/>
          <w:bCs/>
          <w:color w:val="FF0000"/>
          <w:lang w:eastAsia="x-none"/>
        </w:rPr>
        <w:t xml:space="preserve">zadními </w:t>
      </w:r>
      <w:r>
        <w:rPr>
          <w:b/>
          <w:bCs/>
          <w:color w:val="FF0000"/>
          <w:lang w:eastAsia="x-none"/>
        </w:rPr>
        <w:t xml:space="preserve">výklopnými nebo dvoukřídlími </w:t>
      </w:r>
      <w:r w:rsidRPr="00782BD7">
        <w:rPr>
          <w:b/>
          <w:bCs/>
          <w:color w:val="FF0000"/>
          <w:lang w:eastAsia="x-none"/>
        </w:rPr>
        <w:t xml:space="preserve">dveřmi </w:t>
      </w:r>
      <w:r>
        <w:rPr>
          <w:b/>
          <w:bCs/>
          <w:color w:val="FF0000"/>
          <w:lang w:eastAsia="x-none"/>
        </w:rPr>
        <w:t>a s</w:t>
      </w:r>
      <w:r w:rsidR="00281F6F">
        <w:rPr>
          <w:b/>
          <w:bCs/>
          <w:color w:val="FF0000"/>
          <w:lang w:eastAsia="x-none"/>
        </w:rPr>
        <w:t>e dvěma roletkami</w:t>
      </w:r>
      <w:r w:rsidRPr="007765F4">
        <w:rPr>
          <w:b/>
          <w:bCs/>
          <w:color w:val="FF0000"/>
          <w:lang w:eastAsia="x-none"/>
        </w:rPr>
        <w:t xml:space="preserve"> z lehkého kovu s průběžnými madly v celé šířce roletky</w:t>
      </w:r>
      <w:r w:rsidR="00281F6F">
        <w:rPr>
          <w:b/>
          <w:bCs/>
          <w:color w:val="FF0000"/>
          <w:lang w:eastAsia="x-none"/>
        </w:rPr>
        <w:t xml:space="preserve"> v přední části PH</w:t>
      </w:r>
      <w:r w:rsidRPr="007765F4">
        <w:rPr>
          <w:b/>
          <w:bCs/>
          <w:color w:val="FF0000"/>
          <w:lang w:eastAsia="x-none"/>
        </w:rPr>
        <w:t>.</w:t>
      </w:r>
      <w:r>
        <w:rPr>
          <w:b/>
          <w:bCs/>
          <w:color w:val="FF0000"/>
          <w:lang w:eastAsia="x-none"/>
        </w:rPr>
        <w:t xml:space="preserve"> Dveře a roletky lze uzamknout shodným klíčem.</w:t>
      </w:r>
    </w:p>
    <w:p w14:paraId="5AF02BF3" w14:textId="730A5D95" w:rsidR="00E020AA" w:rsidRPr="00E64DC2" w:rsidRDefault="00A24D90" w:rsidP="00E64DC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E64DC2">
        <w:rPr>
          <w:lang w:val="x-none" w:eastAsia="x-none"/>
        </w:rPr>
        <w:t>Rám</w:t>
      </w:r>
      <w:r w:rsidR="008D0B42" w:rsidRPr="00E64DC2">
        <w:rPr>
          <w:lang w:eastAsia="x-none"/>
        </w:rPr>
        <w:t xml:space="preserve"> podvozku</w:t>
      </w:r>
      <w:r w:rsidRPr="00E64DC2">
        <w:rPr>
          <w:lang w:val="x-none" w:eastAsia="x-none"/>
        </w:rPr>
        <w:t xml:space="preserve"> </w:t>
      </w:r>
      <w:r w:rsidRPr="00E64DC2">
        <w:rPr>
          <w:lang w:eastAsia="x-none"/>
        </w:rPr>
        <w:t>PH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>je vyroben z žárově zinkova</w:t>
      </w:r>
      <w:r w:rsidR="00842F93" w:rsidRPr="00E64DC2">
        <w:rPr>
          <w:lang w:eastAsia="x-none"/>
        </w:rPr>
        <w:t>né oceli.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 xml:space="preserve">Podlaha PH je z voděodolného </w:t>
      </w:r>
      <w:r>
        <w:rPr>
          <w:lang w:eastAsia="x-none"/>
        </w:rPr>
        <w:t>materiálu.</w:t>
      </w:r>
    </w:p>
    <w:p w14:paraId="4AD2E4D7" w14:textId="77777777" w:rsidR="00A24D90" w:rsidRPr="00782BD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>Pro barevnou úpravu</w:t>
      </w:r>
    </w:p>
    <w:p w14:paraId="17A1E499" w14:textId="77777777" w:rsidR="00A24D90" w:rsidRPr="00AD408B" w:rsidRDefault="00A24D90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eastAsia="x-none"/>
        </w:rPr>
      </w:pPr>
      <w:r>
        <w:rPr>
          <w:b/>
          <w:bCs/>
          <w:color w:val="00B050"/>
          <w:lang w:eastAsia="x-none"/>
        </w:rPr>
        <w:t>je použita plachta v jasně červené</w:t>
      </w:r>
      <w:r w:rsidRPr="00AD408B">
        <w:rPr>
          <w:b/>
          <w:bCs/>
          <w:color w:val="00B050"/>
          <w:lang w:eastAsia="x-none"/>
        </w:rPr>
        <w:t xml:space="preserve"> barv</w:t>
      </w:r>
      <w:r>
        <w:rPr>
          <w:b/>
          <w:bCs/>
          <w:color w:val="00B050"/>
          <w:lang w:eastAsia="x-none"/>
        </w:rPr>
        <w:t>ě</w:t>
      </w:r>
      <w:r w:rsidRPr="00AD408B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s vodorovným pruhem v bílé barvě</w:t>
      </w:r>
      <w:r w:rsidRPr="00AD408B">
        <w:rPr>
          <w:b/>
          <w:bCs/>
          <w:color w:val="00B050"/>
          <w:lang w:eastAsia="x-none"/>
        </w:rPr>
        <w:t xml:space="preserve">. Bílý vodorovný pruh má výšku nejméně 200 mm a nejvíce 350 mm a je umístěn po </w:t>
      </w:r>
      <w:r>
        <w:rPr>
          <w:b/>
          <w:bCs/>
          <w:color w:val="00B050"/>
          <w:lang w:eastAsia="x-none"/>
        </w:rPr>
        <w:t>obou bocích</w:t>
      </w:r>
      <w:r w:rsidRPr="00AD408B">
        <w:rPr>
          <w:b/>
          <w:bCs/>
          <w:color w:val="00B050"/>
          <w:lang w:eastAsia="x-none"/>
        </w:rPr>
        <w:t xml:space="preserve"> požárního přívěsu.</w:t>
      </w:r>
    </w:p>
    <w:p w14:paraId="38CB88EA" w14:textId="2600B990" w:rsidR="00A24D90" w:rsidRPr="00E62A95" w:rsidRDefault="00762601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 xml:space="preserve">skříňové nástavby </w:t>
      </w:r>
      <w:r w:rsidR="00A24D90">
        <w:rPr>
          <w:b/>
          <w:bCs/>
          <w:color w:val="FF0000"/>
          <w:lang w:eastAsia="x-none"/>
        </w:rPr>
        <w:t xml:space="preserve">PH </w:t>
      </w:r>
      <w:r w:rsidR="00A24D90" w:rsidRPr="00AA52DA">
        <w:rPr>
          <w:b/>
          <w:bCs/>
          <w:color w:val="FF0000"/>
          <w:lang w:eastAsia="x-none"/>
        </w:rPr>
        <w:t>je použita</w:t>
      </w:r>
      <w:r w:rsidR="00A24D90" w:rsidRPr="00AA52DA">
        <w:rPr>
          <w:b/>
          <w:bCs/>
          <w:color w:val="FF0000"/>
          <w:lang w:val="x-none" w:eastAsia="x-none"/>
        </w:rPr>
        <w:t xml:space="preserve"> červená barva </w:t>
      </w:r>
    </w:p>
    <w:p w14:paraId="73504FD9" w14:textId="086B0A49" w:rsidR="00A24D90" w:rsidRPr="008B162C" w:rsidRDefault="004E5F14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00B050"/>
          <w:lang w:eastAsia="x-none"/>
        </w:rPr>
      </w:pPr>
      <w:r w:rsidRPr="008B162C">
        <w:rPr>
          <w:b/>
          <w:bCs/>
          <w:color w:val="00B050"/>
          <w:lang w:eastAsia="x-none"/>
        </w:rPr>
        <w:t>RAL 302</w:t>
      </w:r>
      <w:r w:rsidR="00A24D90" w:rsidRPr="008B162C">
        <w:rPr>
          <w:b/>
          <w:bCs/>
          <w:color w:val="00B050"/>
          <w:lang w:eastAsia="x-none"/>
        </w:rPr>
        <w:t>0</w:t>
      </w:r>
    </w:p>
    <w:p w14:paraId="6B1425AD" w14:textId="77777777" w:rsidR="00A24D90" w:rsidRDefault="00A24D90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>RAL 3024</w:t>
      </w:r>
    </w:p>
    <w:p w14:paraId="7EF642C6" w14:textId="77777777" w:rsidR="00A24D90" w:rsidRPr="00AA52DA" w:rsidRDefault="00A24D90" w:rsidP="00A24D90">
      <w:pPr>
        <w:ind w:left="720"/>
        <w:jc w:val="both"/>
        <w:rPr>
          <w:b/>
          <w:bCs/>
          <w:color w:val="FF0000"/>
          <w:lang w:eastAsia="x-none"/>
        </w:rPr>
      </w:pPr>
      <w:r w:rsidRPr="00AA52DA">
        <w:rPr>
          <w:b/>
          <w:bCs/>
          <w:color w:val="FF0000"/>
          <w:lang w:val="x-none" w:eastAsia="x-none"/>
        </w:rPr>
        <w:t xml:space="preserve"> s vodorovným pruhem v bílé barvě RAL 9003. Bílý vodorovný pruh má výšku nejméně 200 mm a nejvíce 350 mm a je umístěn po </w:t>
      </w:r>
      <w:r w:rsidRPr="00AA52DA">
        <w:rPr>
          <w:b/>
          <w:bCs/>
          <w:color w:val="FF0000"/>
          <w:lang w:eastAsia="x-none"/>
        </w:rPr>
        <w:t>obou bocích</w:t>
      </w:r>
      <w:r w:rsidRPr="00AA52DA">
        <w:rPr>
          <w:b/>
          <w:bCs/>
          <w:color w:val="FF0000"/>
          <w:lang w:val="x-none" w:eastAsia="x-none"/>
        </w:rPr>
        <w:t xml:space="preserve"> požárního přívěsu.</w:t>
      </w:r>
    </w:p>
    <w:p w14:paraId="094B4DD4" w14:textId="77777777" w:rsidR="00A24D90" w:rsidRPr="0091251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PH </w:t>
      </w:r>
      <w:r>
        <w:rPr>
          <w:rFonts w:cs="Arial"/>
          <w:lang w:eastAsia="x-none"/>
        </w:rPr>
        <w:t>je dále vybaven:</w:t>
      </w:r>
    </w:p>
    <w:p w14:paraId="28F579CF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6C4ED216" w14:textId="27D9B74D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stabilizačními podpěrami poblíž rohů ložné plochy</w:t>
      </w:r>
      <w:r w:rsidR="003C5A3B">
        <w:t xml:space="preserve"> – nejméně 2 vzadu</w:t>
      </w:r>
      <w:r>
        <w:t>,</w:t>
      </w:r>
    </w:p>
    <w:p w14:paraId="26DE98AB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493A991" w14:textId="326CB70E" w:rsidR="00A24D90" w:rsidRPr="00E3506B" w:rsidRDefault="003C65A1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 je vybaven následujícími položkami požárního příslušenství</w:t>
      </w:r>
      <w:r w:rsidR="007D7EAE">
        <w:rPr>
          <w:lang w:eastAsia="x-none"/>
        </w:rPr>
        <w:t>:</w:t>
      </w:r>
    </w:p>
    <w:p w14:paraId="48236166" w14:textId="77777777" w:rsidR="00E3506B" w:rsidRPr="00E3506B" w:rsidRDefault="00E3506B" w:rsidP="00E3506B">
      <w:pPr>
        <w:spacing w:before="120"/>
        <w:ind w:left="425"/>
        <w:jc w:val="both"/>
        <w:rPr>
          <w:bCs/>
          <w:i/>
          <w:color w:val="0070C0"/>
          <w:lang w:eastAsia="x-none"/>
        </w:rPr>
      </w:pPr>
      <w:r w:rsidRPr="00E3506B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9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573"/>
        <w:gridCol w:w="567"/>
        <w:gridCol w:w="1060"/>
        <w:gridCol w:w="913"/>
      </w:tblGrid>
      <w:tr w:rsidR="00E3506B" w:rsidRPr="009230FA" w14:paraId="4ADE7B95" w14:textId="77777777" w:rsidTr="00076318">
        <w:trPr>
          <w:trHeight w:val="735"/>
        </w:trPr>
        <w:tc>
          <w:tcPr>
            <w:tcW w:w="6096" w:type="dxa"/>
            <w:shd w:val="clear" w:color="auto" w:fill="auto"/>
            <w:vAlign w:val="center"/>
            <w:hideMark/>
          </w:tcPr>
          <w:p w14:paraId="105C71F4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lastRenderedPageBreak/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458C66B2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64C9853" w14:textId="4151433E" w:rsidR="00E3506B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3506B" w:rsidRPr="009230FA">
              <w:rPr>
                <w:color w:val="0070C0"/>
              </w:rPr>
              <w:t>odá zadavatel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337C83F1" w14:textId="04641AED" w:rsidR="00E3506B" w:rsidRPr="009230FA" w:rsidRDefault="00076318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3506B" w:rsidRPr="009230FA">
              <w:rPr>
                <w:color w:val="0070C0"/>
              </w:rPr>
              <w:t>odá výrobce</w:t>
            </w:r>
          </w:p>
        </w:tc>
      </w:tr>
      <w:tr w:rsidR="00E3506B" w:rsidRPr="009230FA" w14:paraId="3A251301" w14:textId="77777777" w:rsidTr="00076318">
        <w:trPr>
          <w:trHeight w:val="315"/>
        </w:trPr>
        <w:tc>
          <w:tcPr>
            <w:tcW w:w="6096" w:type="dxa"/>
            <w:shd w:val="clear" w:color="auto" w:fill="auto"/>
            <w:vAlign w:val="center"/>
            <w:hideMark/>
          </w:tcPr>
          <w:p w14:paraId="5437E476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7F445AD4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7C5D80A8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1DA0CC" w14:textId="1CB6947C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4DAE7E03" w14:textId="3A3D97D0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E3506B" w:rsidRPr="009230FA" w14:paraId="718E01A4" w14:textId="77777777" w:rsidTr="00076318">
        <w:trPr>
          <w:trHeight w:val="315"/>
        </w:trPr>
        <w:tc>
          <w:tcPr>
            <w:tcW w:w="6096" w:type="dxa"/>
            <w:shd w:val="clear" w:color="auto" w:fill="auto"/>
            <w:vAlign w:val="center"/>
            <w:hideMark/>
          </w:tcPr>
          <w:p w14:paraId="3B56E601" w14:textId="77777777" w:rsidR="00E3506B" w:rsidRPr="009230FA" w:rsidRDefault="00E3506B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0FC289A3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3526DA74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975C5F" w14:textId="77777777" w:rsidR="00E3506B" w:rsidRPr="008B162C" w:rsidRDefault="00E3506B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7FBF863E" w14:textId="77777777" w:rsidR="00E3506B" w:rsidRPr="008B162C" w:rsidRDefault="00E3506B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</w:tr>
      <w:tr w:rsidR="00E3506B" w:rsidRPr="009230FA" w14:paraId="5EC8722C" w14:textId="77777777" w:rsidTr="00076318">
        <w:trPr>
          <w:trHeight w:val="315"/>
        </w:trPr>
        <w:tc>
          <w:tcPr>
            <w:tcW w:w="6096" w:type="dxa"/>
            <w:shd w:val="clear" w:color="auto" w:fill="auto"/>
            <w:vAlign w:val="center"/>
          </w:tcPr>
          <w:p w14:paraId="6FE1DA00" w14:textId="77777777" w:rsidR="00E3506B" w:rsidRPr="009230FA" w:rsidRDefault="00E3506B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467521B8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169B6318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2353BA0" w14:textId="093320E1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1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2F3D53E6" w14:textId="7D72D773" w:rsidR="00E3506B" w:rsidRPr="008B162C" w:rsidRDefault="004E5F14" w:rsidP="008968C9">
            <w:pPr>
              <w:jc w:val="center"/>
              <w:rPr>
                <w:color w:val="0070C0"/>
              </w:rPr>
            </w:pPr>
            <w:r w:rsidRPr="008B162C">
              <w:rPr>
                <w:color w:val="0070C0"/>
              </w:rPr>
              <w:t>0</w:t>
            </w:r>
          </w:p>
        </w:tc>
      </w:tr>
    </w:tbl>
    <w:p w14:paraId="7C5FEF7D" w14:textId="77777777" w:rsidR="00E3506B" w:rsidRDefault="00E3506B" w:rsidP="00E3506B">
      <w:pPr>
        <w:tabs>
          <w:tab w:val="left" w:pos="426"/>
        </w:tabs>
        <w:spacing w:before="120"/>
        <w:ind w:left="426"/>
        <w:jc w:val="both"/>
        <w:rPr>
          <w:lang w:val="x-none" w:eastAsia="x-none"/>
        </w:rPr>
      </w:pPr>
    </w:p>
    <w:tbl>
      <w:tblPr>
        <w:tblW w:w="92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7D7EAE" w14:paraId="67AB8346" w14:textId="77777777" w:rsidTr="007D7EAE">
        <w:trPr>
          <w:trHeight w:val="645"/>
        </w:trPr>
        <w:tc>
          <w:tcPr>
            <w:tcW w:w="5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AED9B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7A11D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C8B8D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27DA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</w:t>
            </w:r>
            <w:bookmarkStart w:id="0" w:name="_GoBack"/>
            <w:bookmarkEnd w:id="0"/>
            <w:r>
              <w:rPr>
                <w:color w:val="000000"/>
              </w:rPr>
              <w:t>bce</w:t>
            </w:r>
          </w:p>
        </w:tc>
      </w:tr>
      <w:tr w:rsidR="007D7EAE" w14:paraId="2541FB39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80E30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hadicový držák (vazák) v obalu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527A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EC779" w14:textId="5AE0025C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74154" w14:textId="4C7542A0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09C650C9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F8D0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hadicový (přejezdový) můstek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21EC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3C562" w14:textId="62618C49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81B91" w14:textId="479B9149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0EF5AF9A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5F0F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hydrantový nástavec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C9BAD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1FA7E" w14:textId="0C8358E7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35738" w14:textId="7E1DEE45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3F9F1A23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E7085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izolovaná požární hadice 52x20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F50C7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ADC2A" w14:textId="1AC3372B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D25C7" w14:textId="210A1966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3C30714D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A7832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izolovaná požární hadice 75x20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1FAF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4D526" w14:textId="05A6AF9F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21EB1" w14:textId="29DB9553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46BEB5D0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75A5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k nadzemnímu hydrantu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1540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198FE" w14:textId="4D0935EC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6F2D5" w14:textId="56956A6F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17C84B9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1BDA3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k podzemnímu hydrantu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4DE3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DF989" w14:textId="197742E6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AEBE4" w14:textId="06D694A7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6C11E958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9B24E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na hadice a armatury 75/52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0A463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534DA" w14:textId="1A6EF413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96CDB" w14:textId="4A8824A3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1794E201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1C25E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na sací hadice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A4B1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095DD" w14:textId="5B939CDE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22290" w14:textId="73551895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78680FD4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F0539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kombinovaná proudnice 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832C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0B251" w14:textId="4AC9F374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75A5D7" w14:textId="6B4BFE50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58EE8286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4396B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objímka na hadice 52 v obalu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B8C0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86F6" w14:textId="177E4F4E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181D4" w14:textId="739B2957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4A80B56C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226B8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objímka na hadice 75 v obalu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644B1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1A0EC" w14:textId="23BA65ED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76954" w14:textId="2155C9C0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7487C193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CDE74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pákové kleště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EE96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CBF0E" w14:textId="132278D9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A3D20" w14:textId="0EC0BE59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687B29AB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A132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ploché páčidlo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D5E43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618CA" w14:textId="1B2F30EA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1DF2B" w14:textId="5DC7F303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07B81B70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A760A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požární sekera bourací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F443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3898A5" w14:textId="01F78F31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4C14B" w14:textId="4E1917E5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3AAF3906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14C3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proudnice 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59A1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65D52" w14:textId="5CDAD19A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6E656" w14:textId="2A1F5E86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21CBC6D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B7577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přechod 110/75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4651B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99A25" w14:textId="5813E07B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B4DFD" w14:textId="4AD85D18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7E03FB45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8F1F7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přechod 75/52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756D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C36B8" w14:textId="20139596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C3A44" w14:textId="6B8BA73B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211D7587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B8B9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přenosná motorová stříkačka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6EDB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A081A" w14:textId="6700089F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5B4FF" w14:textId="745F47F2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452082F0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27C30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přenosný kulový kohout 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2DD2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A34D2" w14:textId="1E4EC7A0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95A79" w14:textId="3E8AA822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04692C62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C06C2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přetlakový ventil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AC049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8CC9B" w14:textId="67FC0254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E0F2E" w14:textId="129B8630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2A6B37D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868D1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příslušenství k motorové stříkačce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3A031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6BD5D" w14:textId="75BB2C3F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B716C" w14:textId="3E424BE4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1095B9EC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B0E65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 xml:space="preserve">rozdělovač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74353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AA15A" w14:textId="5636B6D8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CC4C7" w14:textId="37E26B07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06182234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A4BFA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1AD5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364DC" w14:textId="2A61555D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0EA46" w14:textId="2B026B8F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579B061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4D3C9" w14:textId="62373E5A" w:rsidR="007D7EAE" w:rsidRDefault="007D7EAE" w:rsidP="00E3506B">
            <w:pPr>
              <w:rPr>
                <w:color w:val="000000"/>
              </w:rPr>
            </w:pPr>
            <w:r>
              <w:rPr>
                <w:color w:val="000000"/>
              </w:rPr>
              <w:t xml:space="preserve">sací hadice ø </w:t>
            </w:r>
            <w:r w:rsidR="00E3506B">
              <w:rPr>
                <w:color w:val="000000"/>
              </w:rPr>
              <w:t>110,</w:t>
            </w:r>
            <w:r>
              <w:rPr>
                <w:color w:val="000000"/>
              </w:rPr>
              <w:t xml:space="preserve"> délka … m </w:t>
            </w:r>
            <w:r>
              <w:rPr>
                <w:i/>
                <w:iCs/>
                <w:color w:val="1F4E78"/>
              </w:rPr>
              <w:t>(</w:t>
            </w:r>
            <w:proofErr w:type="spellStart"/>
            <w:r>
              <w:rPr>
                <w:i/>
                <w:iCs/>
                <w:color w:val="1F4E78"/>
              </w:rPr>
              <w:t>celk</w:t>
            </w:r>
            <w:proofErr w:type="spellEnd"/>
            <w:r w:rsidR="00E3506B">
              <w:rPr>
                <w:i/>
                <w:iCs/>
                <w:color w:val="1F4E78"/>
              </w:rPr>
              <w:t>.</w:t>
            </w:r>
            <w:r>
              <w:rPr>
                <w:i/>
                <w:iCs/>
                <w:color w:val="1F4E78"/>
              </w:rPr>
              <w:t xml:space="preserve"> délka sady 10 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9DABB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1CC20" w14:textId="49C7D9AB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09B1A" w14:textId="1267B81E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22A1FDF6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69D4A" w14:textId="06286B8A" w:rsidR="007D7EAE" w:rsidRDefault="007D7EAE" w:rsidP="00E3506B">
            <w:pPr>
              <w:rPr>
                <w:color w:val="000000"/>
              </w:rPr>
            </w:pPr>
            <w:r>
              <w:rPr>
                <w:color w:val="000000"/>
              </w:rPr>
              <w:t xml:space="preserve">sací koš ø </w:t>
            </w:r>
            <w:r w:rsidR="00E3506B">
              <w:rPr>
                <w:color w:val="000000"/>
              </w:rPr>
              <w:t>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D0B6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B616F" w14:textId="5219B2B9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5B231" w14:textId="3E552EE9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458D465A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87918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skřínka s nástroji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A666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88C91" w14:textId="5CBC8415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53ACB" w14:textId="5FDBB0DF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1FA1D622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0C4E8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ventilové lano na vidlici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EECC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F12E4" w14:textId="77B31FE7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4AB71" w14:textId="29FCC080" w:rsidR="007D7EAE" w:rsidRDefault="007D7EAE">
            <w:pPr>
              <w:jc w:val="center"/>
              <w:rPr>
                <w:color w:val="000000"/>
              </w:rPr>
            </w:pPr>
          </w:p>
        </w:tc>
      </w:tr>
      <w:tr w:rsidR="007D7EAE" w14:paraId="06D72243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0A627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záchytné lano na vidlici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12EAC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6A300" w14:textId="1312724D" w:rsidR="007D7EAE" w:rsidRDefault="007D7EAE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7F963" w14:textId="528DF1C4" w:rsidR="007D7EAE" w:rsidRDefault="007D7EAE">
            <w:pPr>
              <w:jc w:val="center"/>
              <w:rPr>
                <w:color w:val="000000"/>
              </w:rPr>
            </w:pPr>
          </w:p>
        </w:tc>
      </w:tr>
    </w:tbl>
    <w:p w14:paraId="655B1335" w14:textId="41B37E24" w:rsidR="00E020AA" w:rsidRDefault="00E020AA" w:rsidP="00E020AA">
      <w:pPr>
        <w:tabs>
          <w:tab w:val="left" w:pos="8647"/>
          <w:tab w:val="left" w:pos="9072"/>
        </w:tabs>
        <w:ind w:right="1276"/>
        <w:jc w:val="both"/>
        <w:rPr>
          <w:b/>
          <w:bCs/>
          <w:color w:val="00B050"/>
        </w:rPr>
      </w:pPr>
    </w:p>
    <w:p w14:paraId="1DFB0E6F" w14:textId="40423686" w:rsidR="00076318" w:rsidRDefault="00076318" w:rsidP="00E020AA">
      <w:pPr>
        <w:tabs>
          <w:tab w:val="left" w:pos="8647"/>
          <w:tab w:val="left" w:pos="9072"/>
        </w:tabs>
        <w:ind w:right="1276"/>
        <w:jc w:val="both"/>
        <w:rPr>
          <w:b/>
          <w:bCs/>
          <w:color w:val="00B050"/>
        </w:rPr>
      </w:pPr>
    </w:p>
    <w:p w14:paraId="47327956" w14:textId="77777777" w:rsidR="00076318" w:rsidRDefault="00076318" w:rsidP="00E020AA">
      <w:pPr>
        <w:tabs>
          <w:tab w:val="left" w:pos="8647"/>
          <w:tab w:val="left" w:pos="9072"/>
        </w:tabs>
        <w:ind w:right="1276"/>
        <w:jc w:val="both"/>
        <w:rPr>
          <w:b/>
          <w:bCs/>
          <w:color w:val="00B050"/>
        </w:rPr>
      </w:pPr>
    </w:p>
    <w:p w14:paraId="3B929FA0" w14:textId="77777777" w:rsidR="00A24D90" w:rsidRPr="00BB49E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BB49E5">
        <w:rPr>
          <w:lang w:val="x-none" w:eastAsia="x-none"/>
        </w:rPr>
        <w:lastRenderedPageBreak/>
        <w:t>V </w:t>
      </w:r>
      <w:r w:rsidRPr="00BB49E5">
        <w:rPr>
          <w:lang w:eastAsia="x-none"/>
        </w:rPr>
        <w:t xml:space="preserve">PH </w:t>
      </w:r>
      <w:r w:rsidRPr="00BB49E5">
        <w:rPr>
          <w:lang w:val="x-none" w:eastAsia="x-none"/>
        </w:rPr>
        <w:t>je úložný prostor organizován pro uložení vybraných položek požárního příslušenství následujícím způsobem:</w:t>
      </w:r>
    </w:p>
    <w:p w14:paraId="03028CA1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přední část PH:</w:t>
      </w:r>
    </w:p>
    <w:p w14:paraId="13D9A541" w14:textId="77777777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samostatně po jednom kuse v úchytném prvku</w:t>
      </w:r>
    </w:p>
    <w:p w14:paraId="1FA55AE7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izolovaná požární hadice 52x20 m</w:t>
      </w:r>
      <w:r w:rsidRPr="00A91E91">
        <w:rPr>
          <w:bCs/>
        </w:rPr>
        <w:tab/>
        <w:t>4</w:t>
      </w:r>
      <w:r w:rsidRPr="00A91E91">
        <w:rPr>
          <w:bCs/>
        </w:rPr>
        <w:tab/>
        <w:t>ks,</w:t>
      </w:r>
    </w:p>
    <w:p w14:paraId="259D0173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izolovaná požární hadice 75x20 m</w:t>
      </w:r>
      <w:r w:rsidRPr="00A91E91">
        <w:rPr>
          <w:bCs/>
        </w:rPr>
        <w:tab/>
        <w:t>5</w:t>
      </w:r>
      <w:r w:rsidRPr="00A91E91">
        <w:rPr>
          <w:bCs/>
        </w:rPr>
        <w:tab/>
        <w:t>ks,</w:t>
      </w:r>
    </w:p>
    <w:p w14:paraId="134D4EBB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zadní část PH</w:t>
      </w:r>
    </w:p>
    <w:p w14:paraId="17D20705" w14:textId="77777777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na vodorovném výsuvném prvku</w:t>
      </w:r>
    </w:p>
    <w:p w14:paraId="6F640F4C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přenosná motorová stříkačka</w:t>
      </w:r>
      <w:r w:rsidRPr="00A91E91">
        <w:rPr>
          <w:bCs/>
        </w:rPr>
        <w:tab/>
        <w:t>1</w:t>
      </w:r>
      <w:r w:rsidRPr="00A91E91">
        <w:rPr>
          <w:bCs/>
        </w:rPr>
        <w:tab/>
        <w:t>ks.</w:t>
      </w:r>
    </w:p>
    <w:p w14:paraId="65771359" w14:textId="77777777" w:rsidR="00114F7A" w:rsidRDefault="00A24D90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51496">
        <w:rPr>
          <w:b/>
          <w:bCs/>
          <w:color w:val="00B0F0"/>
          <w:lang w:val="x-none" w:eastAsia="x-none"/>
        </w:rPr>
        <w:t>(</w:t>
      </w:r>
      <w:r w:rsidRPr="00151496">
        <w:rPr>
          <w:b/>
          <w:bCs/>
          <w:color w:val="00B0F0"/>
          <w:lang w:eastAsia="x-none"/>
        </w:rPr>
        <w:t>Nepovinný bod</w:t>
      </w:r>
      <w:r w:rsidRPr="00151496">
        <w:rPr>
          <w:b/>
          <w:bCs/>
          <w:color w:val="00B0F0"/>
          <w:lang w:val="x-none" w:eastAsia="x-none"/>
        </w:rPr>
        <w:t>)</w:t>
      </w:r>
      <w:r w:rsidRPr="00151496">
        <w:rPr>
          <w:b/>
          <w:bCs/>
          <w:color w:val="00B0F0"/>
          <w:lang w:eastAsia="x-none"/>
        </w:rPr>
        <w:t xml:space="preserve"> </w:t>
      </w:r>
      <w:r w:rsidRPr="00BB49E5">
        <w:rPr>
          <w:lang w:val="x-none" w:eastAsia="x-none"/>
        </w:rPr>
        <w:t xml:space="preserve">Drobné </w:t>
      </w:r>
      <w:r w:rsidRPr="00BB49E5">
        <w:rPr>
          <w:rFonts w:cs="Arial"/>
          <w:lang w:eastAsia="x-none"/>
        </w:rPr>
        <w:t>požární</w:t>
      </w:r>
      <w:r w:rsidRPr="00BB49E5">
        <w:rPr>
          <w:lang w:val="x-none" w:eastAsia="x-none"/>
        </w:rPr>
        <w:t xml:space="preserve"> příslušenství je uloženo ve dvou přenosných přepravkách.</w:t>
      </w:r>
    </w:p>
    <w:p w14:paraId="576351C2" w14:textId="4742D3FD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Pro výrobu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se používá pouze nový, dosud nepoužitý podvozek, který </w:t>
      </w:r>
      <w:r w:rsidRPr="00114F7A">
        <w:rPr>
          <w:lang w:val="x-none" w:eastAsia="x-none"/>
        </w:rPr>
        <w:br/>
        <w:t>není starší 24 měsíců a pro účelovou nástavbu pouze nové a originální součásti.</w:t>
      </w:r>
    </w:p>
    <w:p w14:paraId="64A8708D" w14:textId="33618C46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Technická životnost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114F7A">
        <w:rPr>
          <w:lang w:val="x-none" w:eastAsia="x-none"/>
        </w:rPr>
        <w:t>000 km. Po celou tuto dobu je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plně funkční.</w:t>
      </w:r>
    </w:p>
    <w:p w14:paraId="17797A05" w14:textId="70F8A7E1" w:rsidR="00A24D90" w:rsidRPr="00C43264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BB49E5">
        <w:rPr>
          <w:lang w:val="x-none" w:eastAsia="x-none"/>
        </w:rPr>
        <w:t>Všechny položky požárního příslušenství</w:t>
      </w:r>
      <w:r>
        <w:rPr>
          <w:lang w:eastAsia="x-none"/>
        </w:rPr>
        <w:t xml:space="preserve"> a </w:t>
      </w:r>
      <w:r w:rsidRPr="008A2B24">
        <w:rPr>
          <w:lang w:val="x-none" w:eastAsia="x-none"/>
        </w:rPr>
        <w:t>všechna zařízení</w:t>
      </w:r>
      <w:r w:rsidRPr="00BB49E5">
        <w:rPr>
          <w:lang w:val="x-none" w:eastAsia="x-none"/>
        </w:rPr>
        <w:t xml:space="preserve"> použit</w:t>
      </w:r>
      <w:r>
        <w:rPr>
          <w:lang w:eastAsia="x-none"/>
        </w:rPr>
        <w:t>é</w:t>
      </w:r>
      <w:r w:rsidRPr="00BB49E5">
        <w:rPr>
          <w:lang w:val="x-none" w:eastAsia="x-none"/>
        </w:rPr>
        <w:t xml:space="preserve"> pro montáž do </w:t>
      </w:r>
      <w:r>
        <w:rPr>
          <w:lang w:eastAsia="x-none"/>
        </w:rPr>
        <w:t xml:space="preserve">DA a </w:t>
      </w:r>
      <w:r w:rsidRPr="00BB49E5">
        <w:rPr>
          <w:lang w:eastAsia="x-none"/>
        </w:rPr>
        <w:t>PH</w:t>
      </w:r>
      <w:r w:rsidRPr="00BB49E5">
        <w:rPr>
          <w:lang w:val="x-none" w:eastAsia="x-none"/>
        </w:rPr>
        <w:t xml:space="preserve"> splňují obecně stanovené bezpečnostní předpisy a jsou dol</w:t>
      </w:r>
      <w:r w:rsidRPr="008A2B24">
        <w:rPr>
          <w:lang w:val="x-none" w:eastAsia="x-none"/>
        </w:rPr>
        <w:t>ožena návodem a příslušným dokladem (homologace, certifikát, prohlášení o shodě apod.).</w:t>
      </w:r>
      <w:r w:rsidRPr="00754056">
        <w:rPr>
          <w:b/>
          <w:bCs/>
          <w:lang w:val="x-none" w:eastAsia="x-none"/>
        </w:rPr>
        <w:t xml:space="preserve"> </w:t>
      </w:r>
    </w:p>
    <w:p w14:paraId="082E32B1" w14:textId="77777777" w:rsidR="00091AAF" w:rsidRDefault="00091AAF" w:rsidP="00091AAF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6F511518" w14:textId="7529F8AB" w:rsidR="00F158D6" w:rsidRDefault="00F158D6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="004E5F14">
        <w:rPr>
          <w:szCs w:val="18"/>
          <w:lang w:val="x-none" w:eastAsia="x-none"/>
        </w:rPr>
        <w:br/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D34075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4990EFA8" w14:textId="7565CB6D" w:rsidR="004E5F14" w:rsidRDefault="004E5F14" w:rsidP="00F158D6">
      <w:pPr>
        <w:spacing w:before="120"/>
        <w:jc w:val="both"/>
        <w:rPr>
          <w:szCs w:val="18"/>
          <w:lang w:val="x-none" w:eastAsia="x-none"/>
        </w:rPr>
      </w:pPr>
    </w:p>
    <w:p w14:paraId="5D39FEFF" w14:textId="0B0CDC58" w:rsidR="00A94E8F" w:rsidRDefault="00A94E8F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eastAsia="x-none"/>
        </w:rPr>
        <w:t xml:space="preserve">Schválené technické podmínky zaslat na email: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</w:p>
    <w:p w14:paraId="64706D8A" w14:textId="77777777" w:rsidR="00A94E8F" w:rsidRDefault="00A94E8F" w:rsidP="00F158D6">
      <w:pPr>
        <w:spacing w:before="120"/>
        <w:jc w:val="both"/>
        <w:rPr>
          <w:szCs w:val="18"/>
          <w:lang w:val="x-none" w:eastAsia="x-none"/>
        </w:rPr>
      </w:pPr>
    </w:p>
    <w:p w14:paraId="14A32AA3" w14:textId="12C22214" w:rsidR="00F158D6" w:rsidRPr="008603E2" w:rsidRDefault="00F158D6" w:rsidP="00F158D6">
      <w:pPr>
        <w:spacing w:before="120"/>
        <w:jc w:val="both"/>
        <w:rPr>
          <w:szCs w:val="18"/>
          <w:lang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 20</w:t>
      </w:r>
      <w:r w:rsidR="008603E2">
        <w:rPr>
          <w:szCs w:val="18"/>
          <w:lang w:eastAsia="x-none"/>
        </w:rPr>
        <w:t>20</w:t>
      </w:r>
    </w:p>
    <w:p w14:paraId="52A77EDD" w14:textId="77777777" w:rsidR="00F158D6" w:rsidRDefault="00F158D6" w:rsidP="00F158D6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7EBAC158" w14:textId="77777777" w:rsidR="00F158D6" w:rsidRDefault="00F158D6" w:rsidP="00F158D6">
      <w:pPr>
        <w:numPr>
          <w:ilvl w:val="1"/>
          <w:numId w:val="45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5D983DBC" w14:textId="77777777" w:rsidR="00F158D6" w:rsidRDefault="00F158D6" w:rsidP="00F158D6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34853D6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76904AD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strike/>
          <w:color w:val="FF0000"/>
          <w:lang w:val="x-none" w:eastAsia="x-none"/>
        </w:rPr>
      </w:pPr>
      <w:r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p w14:paraId="33B1E585" w14:textId="77777777" w:rsidR="00091AAF" w:rsidRPr="008F523C" w:rsidRDefault="00091AAF" w:rsidP="00091AAF">
      <w:pPr>
        <w:tabs>
          <w:tab w:val="left" w:pos="426"/>
        </w:tabs>
        <w:spacing w:before="120"/>
        <w:jc w:val="both"/>
        <w:rPr>
          <w:bCs/>
          <w:lang w:val="x-none" w:eastAsia="x-none"/>
        </w:rPr>
      </w:pPr>
    </w:p>
    <w:sectPr w:rsidR="00091AAF" w:rsidRPr="008F523C" w:rsidSect="006E4F2F">
      <w:footerReference w:type="default" r:id="rId8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30D75" w14:textId="77777777" w:rsidR="00921DA2" w:rsidRDefault="00921DA2" w:rsidP="000B70BF">
      <w:r>
        <w:separator/>
      </w:r>
    </w:p>
  </w:endnote>
  <w:endnote w:type="continuationSeparator" w:id="0">
    <w:p w14:paraId="501BCA52" w14:textId="77777777" w:rsidR="00921DA2" w:rsidRDefault="00921DA2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298CB91F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19BD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19BD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59B92" w14:textId="77777777" w:rsidR="00921DA2" w:rsidRDefault="00921DA2" w:rsidP="000B70BF">
      <w:r>
        <w:separator/>
      </w:r>
    </w:p>
  </w:footnote>
  <w:footnote w:type="continuationSeparator" w:id="0">
    <w:p w14:paraId="33EC5506" w14:textId="77777777" w:rsidR="00921DA2" w:rsidRDefault="00921DA2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1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3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26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2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6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40" w15:restartNumberingAfterBreak="0">
    <w:nsid w:val="72D93E5D"/>
    <w:multiLevelType w:val="hybridMultilevel"/>
    <w:tmpl w:val="4AE477DC"/>
    <w:lvl w:ilvl="0" w:tplc="AA2CCBD8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3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7"/>
  </w:num>
  <w:num w:numId="3">
    <w:abstractNumId w:val="41"/>
  </w:num>
  <w:num w:numId="4">
    <w:abstractNumId w:val="11"/>
    <w:lvlOverride w:ilvl="0">
      <w:startOverride w:val="1"/>
    </w:lvlOverride>
  </w:num>
  <w:num w:numId="5">
    <w:abstractNumId w:val="33"/>
  </w:num>
  <w:num w:numId="6">
    <w:abstractNumId w:val="20"/>
  </w:num>
  <w:num w:numId="7">
    <w:abstractNumId w:val="24"/>
  </w:num>
  <w:num w:numId="8">
    <w:abstractNumId w:val="35"/>
  </w:num>
  <w:num w:numId="9">
    <w:abstractNumId w:val="13"/>
  </w:num>
  <w:num w:numId="10">
    <w:abstractNumId w:val="4"/>
  </w:num>
  <w:num w:numId="11">
    <w:abstractNumId w:val="29"/>
  </w:num>
  <w:num w:numId="12">
    <w:abstractNumId w:val="3"/>
  </w:num>
  <w:num w:numId="13">
    <w:abstractNumId w:val="21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2"/>
  </w:num>
  <w:num w:numId="17">
    <w:abstractNumId w:val="1"/>
  </w:num>
  <w:num w:numId="18">
    <w:abstractNumId w:val="8"/>
  </w:num>
  <w:num w:numId="19">
    <w:abstractNumId w:val="12"/>
  </w:num>
  <w:num w:numId="20">
    <w:abstractNumId w:val="36"/>
  </w:num>
  <w:num w:numId="21">
    <w:abstractNumId w:val="2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9"/>
  </w:num>
  <w:num w:numId="23">
    <w:abstractNumId w:val="0"/>
  </w:num>
  <w:num w:numId="24">
    <w:abstractNumId w:val="31"/>
  </w:num>
  <w:num w:numId="25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40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30"/>
  </w:num>
  <w:num w:numId="32">
    <w:abstractNumId w:val="34"/>
  </w:num>
  <w:num w:numId="33">
    <w:abstractNumId w:val="28"/>
  </w:num>
  <w:num w:numId="34">
    <w:abstractNumId w:val="43"/>
  </w:num>
  <w:num w:numId="35">
    <w:abstractNumId w:val="38"/>
  </w:num>
  <w:num w:numId="36">
    <w:abstractNumId w:val="15"/>
  </w:num>
  <w:num w:numId="37">
    <w:abstractNumId w:val="17"/>
  </w:num>
  <w:num w:numId="38">
    <w:abstractNumId w:val="26"/>
  </w:num>
  <w:num w:numId="39">
    <w:abstractNumId w:val="42"/>
  </w:num>
  <w:num w:numId="40">
    <w:abstractNumId w:val="18"/>
  </w:num>
  <w:num w:numId="41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</w:num>
  <w:num w:numId="43">
    <w:abstractNumId w:val="10"/>
  </w:num>
  <w:num w:numId="44">
    <w:abstractNumId w:val="25"/>
  </w:num>
  <w:num w:numId="4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 w:numId="47">
    <w:abstractNumId w:val="6"/>
  </w:num>
  <w:num w:numId="4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1320A"/>
    <w:rsid w:val="00024D47"/>
    <w:rsid w:val="00040663"/>
    <w:rsid w:val="0007016E"/>
    <w:rsid w:val="00070B18"/>
    <w:rsid w:val="00076318"/>
    <w:rsid w:val="00077EF9"/>
    <w:rsid w:val="00081033"/>
    <w:rsid w:val="0008546D"/>
    <w:rsid w:val="00087908"/>
    <w:rsid w:val="00091AAF"/>
    <w:rsid w:val="000A42B3"/>
    <w:rsid w:val="000A7F3B"/>
    <w:rsid w:val="000B579A"/>
    <w:rsid w:val="000B70BF"/>
    <w:rsid w:val="000D3F73"/>
    <w:rsid w:val="000E2B24"/>
    <w:rsid w:val="001014D2"/>
    <w:rsid w:val="001048CD"/>
    <w:rsid w:val="00114F7A"/>
    <w:rsid w:val="00124798"/>
    <w:rsid w:val="00126979"/>
    <w:rsid w:val="00137E1F"/>
    <w:rsid w:val="00151496"/>
    <w:rsid w:val="00154E29"/>
    <w:rsid w:val="00177306"/>
    <w:rsid w:val="001817AF"/>
    <w:rsid w:val="001852D6"/>
    <w:rsid w:val="0019063D"/>
    <w:rsid w:val="00194467"/>
    <w:rsid w:val="00194C3B"/>
    <w:rsid w:val="00196B8C"/>
    <w:rsid w:val="001C3610"/>
    <w:rsid w:val="001C573A"/>
    <w:rsid w:val="001C6A7E"/>
    <w:rsid w:val="001D338E"/>
    <w:rsid w:val="0020244C"/>
    <w:rsid w:val="00212726"/>
    <w:rsid w:val="0021565C"/>
    <w:rsid w:val="00227759"/>
    <w:rsid w:val="00230312"/>
    <w:rsid w:val="002576D1"/>
    <w:rsid w:val="00262941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946F2"/>
    <w:rsid w:val="002A4FC0"/>
    <w:rsid w:val="002A50F9"/>
    <w:rsid w:val="002A5331"/>
    <w:rsid w:val="002B5316"/>
    <w:rsid w:val="002B55FE"/>
    <w:rsid w:val="002C53F1"/>
    <w:rsid w:val="002D4CF7"/>
    <w:rsid w:val="002D5D6E"/>
    <w:rsid w:val="002E1598"/>
    <w:rsid w:val="002E72A9"/>
    <w:rsid w:val="003019A0"/>
    <w:rsid w:val="00323364"/>
    <w:rsid w:val="003519BD"/>
    <w:rsid w:val="0037140E"/>
    <w:rsid w:val="003A2DC3"/>
    <w:rsid w:val="003B4C26"/>
    <w:rsid w:val="003B7BAC"/>
    <w:rsid w:val="003C5A3B"/>
    <w:rsid w:val="003C65A1"/>
    <w:rsid w:val="003E391A"/>
    <w:rsid w:val="003F14C7"/>
    <w:rsid w:val="00402BB9"/>
    <w:rsid w:val="004268B0"/>
    <w:rsid w:val="00427853"/>
    <w:rsid w:val="0043565C"/>
    <w:rsid w:val="00437AF1"/>
    <w:rsid w:val="00440EB8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A6758"/>
    <w:rsid w:val="004B5720"/>
    <w:rsid w:val="004D4D67"/>
    <w:rsid w:val="004D4F80"/>
    <w:rsid w:val="004E5F14"/>
    <w:rsid w:val="004F34B9"/>
    <w:rsid w:val="00500001"/>
    <w:rsid w:val="00510EC2"/>
    <w:rsid w:val="00511DD3"/>
    <w:rsid w:val="00514329"/>
    <w:rsid w:val="00537008"/>
    <w:rsid w:val="00537367"/>
    <w:rsid w:val="00544E7E"/>
    <w:rsid w:val="00554083"/>
    <w:rsid w:val="00557798"/>
    <w:rsid w:val="00563EE1"/>
    <w:rsid w:val="005700F8"/>
    <w:rsid w:val="00580783"/>
    <w:rsid w:val="00580835"/>
    <w:rsid w:val="00580B0D"/>
    <w:rsid w:val="00587BD6"/>
    <w:rsid w:val="005970C6"/>
    <w:rsid w:val="005B03D3"/>
    <w:rsid w:val="005C4418"/>
    <w:rsid w:val="005C7A2C"/>
    <w:rsid w:val="005D6AEC"/>
    <w:rsid w:val="005F14E1"/>
    <w:rsid w:val="005F3543"/>
    <w:rsid w:val="005F4F31"/>
    <w:rsid w:val="005F7BFD"/>
    <w:rsid w:val="00605FF3"/>
    <w:rsid w:val="00614C7D"/>
    <w:rsid w:val="006154F4"/>
    <w:rsid w:val="00621C9B"/>
    <w:rsid w:val="00633AF4"/>
    <w:rsid w:val="00634584"/>
    <w:rsid w:val="00637973"/>
    <w:rsid w:val="006516AC"/>
    <w:rsid w:val="00661F94"/>
    <w:rsid w:val="00662640"/>
    <w:rsid w:val="006711D1"/>
    <w:rsid w:val="0067570B"/>
    <w:rsid w:val="006B69EE"/>
    <w:rsid w:val="006E0DD9"/>
    <w:rsid w:val="006E4F2F"/>
    <w:rsid w:val="006E6229"/>
    <w:rsid w:val="006F130D"/>
    <w:rsid w:val="006F3376"/>
    <w:rsid w:val="007068FD"/>
    <w:rsid w:val="0073787F"/>
    <w:rsid w:val="00750393"/>
    <w:rsid w:val="00754004"/>
    <w:rsid w:val="007556C6"/>
    <w:rsid w:val="00762601"/>
    <w:rsid w:val="00780877"/>
    <w:rsid w:val="007827E5"/>
    <w:rsid w:val="00782BD7"/>
    <w:rsid w:val="00791331"/>
    <w:rsid w:val="007A0DB5"/>
    <w:rsid w:val="007B0CCF"/>
    <w:rsid w:val="007C2182"/>
    <w:rsid w:val="007D7EAE"/>
    <w:rsid w:val="007F2761"/>
    <w:rsid w:val="007F5C60"/>
    <w:rsid w:val="00800BDF"/>
    <w:rsid w:val="008201A2"/>
    <w:rsid w:val="00821950"/>
    <w:rsid w:val="008249F6"/>
    <w:rsid w:val="008262CB"/>
    <w:rsid w:val="008329E7"/>
    <w:rsid w:val="00842F93"/>
    <w:rsid w:val="008479CB"/>
    <w:rsid w:val="008603E2"/>
    <w:rsid w:val="008604D0"/>
    <w:rsid w:val="00865202"/>
    <w:rsid w:val="008676C4"/>
    <w:rsid w:val="0089044E"/>
    <w:rsid w:val="008A5FAF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21DA2"/>
    <w:rsid w:val="00927D46"/>
    <w:rsid w:val="00940A23"/>
    <w:rsid w:val="00971953"/>
    <w:rsid w:val="009743EC"/>
    <w:rsid w:val="009839E3"/>
    <w:rsid w:val="00990060"/>
    <w:rsid w:val="009A68A3"/>
    <w:rsid w:val="009E72B0"/>
    <w:rsid w:val="009F0951"/>
    <w:rsid w:val="009F2639"/>
    <w:rsid w:val="00A05298"/>
    <w:rsid w:val="00A11271"/>
    <w:rsid w:val="00A1264D"/>
    <w:rsid w:val="00A24D90"/>
    <w:rsid w:val="00A34A71"/>
    <w:rsid w:val="00A5437E"/>
    <w:rsid w:val="00A64A49"/>
    <w:rsid w:val="00A70621"/>
    <w:rsid w:val="00A7550A"/>
    <w:rsid w:val="00A91E91"/>
    <w:rsid w:val="00A94E8F"/>
    <w:rsid w:val="00A95515"/>
    <w:rsid w:val="00A97946"/>
    <w:rsid w:val="00AA00A6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32222"/>
    <w:rsid w:val="00B710F2"/>
    <w:rsid w:val="00B74C43"/>
    <w:rsid w:val="00B8068C"/>
    <w:rsid w:val="00B814A5"/>
    <w:rsid w:val="00B859F4"/>
    <w:rsid w:val="00B97CC2"/>
    <w:rsid w:val="00BB24E3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32B87"/>
    <w:rsid w:val="00C3736A"/>
    <w:rsid w:val="00C37E32"/>
    <w:rsid w:val="00C43264"/>
    <w:rsid w:val="00C5503E"/>
    <w:rsid w:val="00C57243"/>
    <w:rsid w:val="00C65C0C"/>
    <w:rsid w:val="00C74734"/>
    <w:rsid w:val="00C948E2"/>
    <w:rsid w:val="00CB0CBE"/>
    <w:rsid w:val="00CC115C"/>
    <w:rsid w:val="00CD1939"/>
    <w:rsid w:val="00CD5FAC"/>
    <w:rsid w:val="00CF0C8D"/>
    <w:rsid w:val="00D27ED7"/>
    <w:rsid w:val="00D325E9"/>
    <w:rsid w:val="00D34075"/>
    <w:rsid w:val="00D423CF"/>
    <w:rsid w:val="00D44E6C"/>
    <w:rsid w:val="00D50B94"/>
    <w:rsid w:val="00D54EB5"/>
    <w:rsid w:val="00D646AB"/>
    <w:rsid w:val="00D66E03"/>
    <w:rsid w:val="00D8021D"/>
    <w:rsid w:val="00D80E83"/>
    <w:rsid w:val="00D87315"/>
    <w:rsid w:val="00DA15B3"/>
    <w:rsid w:val="00DA5EA2"/>
    <w:rsid w:val="00DA5FA8"/>
    <w:rsid w:val="00DB4CF9"/>
    <w:rsid w:val="00DB7514"/>
    <w:rsid w:val="00DD121F"/>
    <w:rsid w:val="00DD6171"/>
    <w:rsid w:val="00DE5506"/>
    <w:rsid w:val="00DF414F"/>
    <w:rsid w:val="00DF7770"/>
    <w:rsid w:val="00E020AA"/>
    <w:rsid w:val="00E108E7"/>
    <w:rsid w:val="00E130C4"/>
    <w:rsid w:val="00E2359D"/>
    <w:rsid w:val="00E31BE7"/>
    <w:rsid w:val="00E3506B"/>
    <w:rsid w:val="00E432CE"/>
    <w:rsid w:val="00E465F6"/>
    <w:rsid w:val="00E469E5"/>
    <w:rsid w:val="00E62A95"/>
    <w:rsid w:val="00E64CC4"/>
    <w:rsid w:val="00E64DC2"/>
    <w:rsid w:val="00E67A7B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45B9"/>
    <w:rsid w:val="00F14B1D"/>
    <w:rsid w:val="00F158D6"/>
    <w:rsid w:val="00F16323"/>
    <w:rsid w:val="00F54C30"/>
    <w:rsid w:val="00F56EF4"/>
    <w:rsid w:val="00F73C51"/>
    <w:rsid w:val="00F940D2"/>
    <w:rsid w:val="00FA36D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FCDD9-4854-4980-AF11-117409387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8</Pages>
  <Words>2593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17863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45</cp:revision>
  <cp:lastPrinted>2016-04-12T09:36:00Z</cp:lastPrinted>
  <dcterms:created xsi:type="dcterms:W3CDTF">2016-04-12T07:42:00Z</dcterms:created>
  <dcterms:modified xsi:type="dcterms:W3CDTF">2020-11-03T06:03:00Z</dcterms:modified>
</cp:coreProperties>
</file>