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29EFE" w14:textId="311CB627" w:rsidR="00291069" w:rsidRPr="00A56ED3" w:rsidRDefault="0075681F" w:rsidP="0075681F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</w:t>
      </w:r>
      <w:r w:rsidR="00507F86" w:rsidRPr="00A56ED3">
        <w:rPr>
          <w:b/>
          <w:color w:val="FF0000"/>
          <w:sz w:val="28"/>
          <w:szCs w:val="28"/>
        </w:rPr>
        <w:t>PROGRAM XX</w:t>
      </w:r>
      <w:r w:rsidR="001F052E" w:rsidRPr="00A56ED3">
        <w:rPr>
          <w:b/>
          <w:color w:val="FF0000"/>
          <w:sz w:val="28"/>
          <w:szCs w:val="28"/>
        </w:rPr>
        <w:t>IV</w:t>
      </w:r>
      <w:r w:rsidR="00507F86" w:rsidRPr="00A56ED3">
        <w:rPr>
          <w:b/>
          <w:color w:val="FF0000"/>
          <w:sz w:val="28"/>
          <w:szCs w:val="28"/>
        </w:rPr>
        <w:t xml:space="preserve">. </w:t>
      </w:r>
      <w:r w:rsidR="00B03E68" w:rsidRPr="00A56ED3">
        <w:rPr>
          <w:b/>
          <w:color w:val="FF0000"/>
          <w:sz w:val="28"/>
          <w:szCs w:val="28"/>
        </w:rPr>
        <w:t xml:space="preserve">MEZINÁRODNÍ </w:t>
      </w:r>
      <w:r w:rsidR="00507F86" w:rsidRPr="00A56ED3">
        <w:rPr>
          <w:b/>
          <w:color w:val="FF0000"/>
          <w:sz w:val="28"/>
          <w:szCs w:val="28"/>
        </w:rPr>
        <w:t xml:space="preserve">KONFERENCE O SEPARAČNÍ CHEMII A ANALÝZE </w:t>
      </w:r>
      <w:r w:rsidRPr="00A56ED3">
        <w:rPr>
          <w:b/>
          <w:color w:val="FF0000"/>
          <w:sz w:val="28"/>
          <w:szCs w:val="28"/>
        </w:rPr>
        <w:t>TOXICKÝCH</w:t>
      </w:r>
      <w:r w:rsidR="00507F86" w:rsidRPr="00A56ED3">
        <w:rPr>
          <w:b/>
          <w:color w:val="FF0000"/>
          <w:sz w:val="28"/>
          <w:szCs w:val="28"/>
        </w:rPr>
        <w:t xml:space="preserve"> LÁTEK</w:t>
      </w:r>
    </w:p>
    <w:p w14:paraId="798A580D" w14:textId="77777777" w:rsidR="00507F86" w:rsidRDefault="00507F86" w:rsidP="00507F86">
      <w:pPr>
        <w:jc w:val="center"/>
        <w:rPr>
          <w:b/>
          <w:color w:val="FF0000"/>
          <w:sz w:val="28"/>
          <w:szCs w:val="28"/>
        </w:rPr>
      </w:pPr>
    </w:p>
    <w:p w14:paraId="4B60EC80" w14:textId="77777777" w:rsidR="00507F86" w:rsidRPr="00507F86" w:rsidRDefault="00507F86" w:rsidP="00507F86">
      <w:pPr>
        <w:jc w:val="center"/>
        <w:rPr>
          <w:b/>
          <w:color w:val="FF0000"/>
          <w:sz w:val="28"/>
          <w:szCs w:val="28"/>
        </w:rPr>
      </w:pPr>
    </w:p>
    <w:p w14:paraId="605DB50D" w14:textId="39CB8077" w:rsidR="00F02F57" w:rsidRPr="00932F1E" w:rsidRDefault="00994C1A" w:rsidP="00F02F57">
      <w:pPr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Úterý</w:t>
      </w:r>
      <w:r w:rsidR="00507F86" w:rsidRPr="00932F1E">
        <w:rPr>
          <w:rFonts w:cstheme="minorHAnsi"/>
          <w:b/>
          <w:sz w:val="24"/>
          <w:szCs w:val="24"/>
          <w:u w:val="single"/>
        </w:rPr>
        <w:t xml:space="preserve"> </w:t>
      </w:r>
      <w:r w:rsidR="001F052E">
        <w:rPr>
          <w:rFonts w:cstheme="minorHAnsi"/>
          <w:b/>
          <w:sz w:val="24"/>
          <w:szCs w:val="24"/>
          <w:u w:val="single"/>
        </w:rPr>
        <w:t>12</w:t>
      </w:r>
      <w:r w:rsidR="00F02F57" w:rsidRPr="00932F1E">
        <w:rPr>
          <w:rFonts w:cstheme="minorHAnsi"/>
          <w:b/>
          <w:sz w:val="24"/>
          <w:szCs w:val="24"/>
          <w:u w:val="single"/>
        </w:rPr>
        <w:t>.  11. 202</w:t>
      </w:r>
      <w:r w:rsidR="001F052E">
        <w:rPr>
          <w:rFonts w:cstheme="minorHAnsi"/>
          <w:b/>
          <w:sz w:val="24"/>
          <w:szCs w:val="24"/>
          <w:u w:val="single"/>
        </w:rPr>
        <w:t>4</w:t>
      </w:r>
    </w:p>
    <w:p w14:paraId="05F7A9AA" w14:textId="7390F1B1" w:rsidR="00507F86" w:rsidRDefault="00F02F57" w:rsidP="00507F86">
      <w:pPr>
        <w:rPr>
          <w:rFonts w:cstheme="minorHAnsi"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 xml:space="preserve">14:00 </w:t>
      </w:r>
      <w:r w:rsidR="00932F1E">
        <w:rPr>
          <w:rFonts w:cstheme="minorHAnsi"/>
          <w:i/>
          <w:sz w:val="24"/>
          <w:szCs w:val="24"/>
        </w:rPr>
        <w:t>-</w:t>
      </w:r>
      <w:r w:rsidRPr="00932F1E">
        <w:rPr>
          <w:rFonts w:cstheme="minorHAnsi"/>
          <w:i/>
          <w:sz w:val="24"/>
          <w:szCs w:val="24"/>
        </w:rPr>
        <w:t xml:space="preserve"> 14:10  </w:t>
      </w:r>
      <w:r w:rsidR="00536D41">
        <w:rPr>
          <w:rFonts w:cstheme="minorHAnsi"/>
          <w:i/>
          <w:sz w:val="24"/>
          <w:szCs w:val="24"/>
        </w:rPr>
        <w:t xml:space="preserve"> </w:t>
      </w:r>
      <w:r w:rsidR="00507F86" w:rsidRPr="00932F1E">
        <w:rPr>
          <w:rFonts w:cstheme="minorHAnsi"/>
          <w:i/>
          <w:sz w:val="24"/>
          <w:szCs w:val="24"/>
        </w:rPr>
        <w:t>Zahájení konference</w:t>
      </w:r>
    </w:p>
    <w:p w14:paraId="304284F5" w14:textId="77777777" w:rsidR="00577460" w:rsidRPr="00932F1E" w:rsidRDefault="00577460" w:rsidP="00507F86">
      <w:pPr>
        <w:rPr>
          <w:rFonts w:cstheme="minorHAnsi"/>
          <w:b/>
          <w:i/>
          <w:sz w:val="24"/>
          <w:szCs w:val="24"/>
        </w:rPr>
      </w:pPr>
    </w:p>
    <w:p w14:paraId="476F7F25" w14:textId="1A950F62" w:rsidR="00F1750A" w:rsidRPr="00F1750A" w:rsidRDefault="00F02F57" w:rsidP="00F1750A">
      <w:pPr>
        <w:rPr>
          <w:rFonts w:ascii="Aptos" w:eastAsia="Times New Roman" w:hAnsi="Aptos" w:cs="Times New Roman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>14:10</w:t>
      </w:r>
      <w:r w:rsidR="00932F1E">
        <w:rPr>
          <w:rFonts w:cstheme="minorHAnsi"/>
          <w:sz w:val="24"/>
          <w:szCs w:val="24"/>
        </w:rPr>
        <w:t xml:space="preserve"> -</w:t>
      </w:r>
      <w:r w:rsidRPr="00932F1E">
        <w:rPr>
          <w:rFonts w:cstheme="minorHAnsi"/>
          <w:sz w:val="24"/>
          <w:szCs w:val="24"/>
        </w:rPr>
        <w:t xml:space="preserve"> 14:30 </w:t>
      </w:r>
      <w:r w:rsidR="00507F86" w:rsidRPr="00932F1E">
        <w:rPr>
          <w:rFonts w:cstheme="minorHAnsi"/>
          <w:sz w:val="24"/>
          <w:szCs w:val="24"/>
        </w:rPr>
        <w:t xml:space="preserve"> </w:t>
      </w:r>
      <w:r w:rsidR="00536D41">
        <w:rPr>
          <w:rFonts w:cstheme="minorHAnsi"/>
          <w:sz w:val="24"/>
          <w:szCs w:val="24"/>
        </w:rPr>
        <w:t xml:space="preserve"> </w:t>
      </w:r>
      <w:r w:rsidR="001619D1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Čapoun</w:t>
      </w:r>
      <w:r w:rsidR="001F2251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,</w:t>
      </w:r>
      <w:r w:rsidR="001F2251" w:rsidRPr="001F225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Krykorková, Krykorka</w:t>
      </w:r>
      <w:r w:rsidR="00536D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F1750A" w:rsidRPr="00F1750A">
        <w:rPr>
          <w:rFonts w:eastAsia="Times New Roman" w:cstheme="minorHAnsi"/>
          <w:color w:val="000000"/>
          <w:sz w:val="24"/>
          <w:szCs w:val="24"/>
          <w:lang w:eastAsia="cs-CZ"/>
        </w:rPr>
        <w:t>(IOO LB)</w:t>
      </w:r>
      <w:r w:rsidR="00F1750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- </w:t>
      </w:r>
      <w:r w:rsidR="00F1750A" w:rsidRPr="00F1750A">
        <w:rPr>
          <w:rFonts w:ascii="Aptos" w:eastAsia="Times New Roman" w:hAnsi="Aptos" w:cs="Times New Roman"/>
          <w:color w:val="000000"/>
          <w:lang w:eastAsia="cs-CZ"/>
        </w:rPr>
        <w:t>Studium kontaminace povrchu těla hasičů při zásahu</w:t>
      </w:r>
    </w:p>
    <w:p w14:paraId="58E555A9" w14:textId="637BF4A5" w:rsidR="00F1750A" w:rsidRPr="00F1750A" w:rsidRDefault="00F02F57" w:rsidP="00F1750A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14:30 - 14:50 </w:t>
      </w:r>
      <w:r w:rsidR="00507F86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536D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1619D1" w:rsidRPr="00DF65DB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Kovařík</w:t>
      </w:r>
      <w:r w:rsidR="00F1750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</w:t>
      </w:r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>Nárazové zkoušky lithiových baterií</w:t>
      </w:r>
    </w:p>
    <w:p w14:paraId="2B1BB23C" w14:textId="2FC4EAD1" w:rsidR="00F1750A" w:rsidRPr="00F1750A" w:rsidRDefault="00F02F57" w:rsidP="00F1750A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 xml:space="preserve">14:50 - 15:10 </w:t>
      </w:r>
      <w:r w:rsidR="00507F86" w:rsidRPr="00932F1E">
        <w:rPr>
          <w:rFonts w:cstheme="minorHAnsi"/>
          <w:sz w:val="24"/>
          <w:szCs w:val="24"/>
        </w:rPr>
        <w:t xml:space="preserve"> </w:t>
      </w:r>
      <w:r w:rsidR="00536D41">
        <w:rPr>
          <w:rFonts w:cstheme="minorHAnsi"/>
          <w:sz w:val="24"/>
          <w:szCs w:val="24"/>
        </w:rPr>
        <w:t xml:space="preserve"> </w:t>
      </w:r>
      <w:r w:rsidR="001619D1" w:rsidRPr="00F6688B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D</w:t>
      </w:r>
      <w:r w:rsidR="0046261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y</w:t>
      </w:r>
      <w:r w:rsidR="001619D1" w:rsidRPr="00F6688B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mák</w:t>
      </w:r>
      <w:r w:rsidR="00F6688B" w:rsidRPr="00F6688B">
        <w:rPr>
          <w:rFonts w:eastAsia="Times New Roman" w:cstheme="minorHAnsi"/>
          <w:color w:val="000000"/>
          <w:sz w:val="24"/>
          <w:szCs w:val="24"/>
          <w:lang w:eastAsia="cs-CZ"/>
        </w:rPr>
        <w:t>, Weishe</w:t>
      </w:r>
      <w:r w:rsidR="00462611">
        <w:rPr>
          <w:rFonts w:eastAsia="Times New Roman" w:cstheme="minorHAnsi"/>
          <w:color w:val="000000"/>
          <w:sz w:val="24"/>
          <w:szCs w:val="24"/>
          <w:lang w:eastAsia="cs-CZ"/>
        </w:rPr>
        <w:t>i</w:t>
      </w:r>
      <w:r w:rsidR="00F6688B" w:rsidRPr="00F6688B">
        <w:rPr>
          <w:rFonts w:eastAsia="Times New Roman" w:cstheme="minorHAnsi"/>
          <w:color w:val="000000"/>
          <w:sz w:val="24"/>
          <w:szCs w:val="24"/>
          <w:lang w:eastAsia="cs-CZ"/>
        </w:rPr>
        <w:t>telová, Urb</w:t>
      </w:r>
      <w:r w:rsidR="00462611">
        <w:rPr>
          <w:rFonts w:eastAsia="Times New Roman" w:cstheme="minorHAnsi"/>
          <w:color w:val="000000"/>
          <w:sz w:val="24"/>
          <w:szCs w:val="24"/>
          <w:lang w:eastAsia="cs-CZ"/>
        </w:rPr>
        <w:t>a</w:t>
      </w:r>
      <w:r w:rsidR="00F6688B" w:rsidRPr="00F6688B">
        <w:rPr>
          <w:rFonts w:eastAsia="Times New Roman" w:cstheme="minorHAnsi"/>
          <w:color w:val="000000"/>
          <w:sz w:val="24"/>
          <w:szCs w:val="24"/>
          <w:lang w:eastAsia="cs-CZ"/>
        </w:rPr>
        <w:t>n</w:t>
      </w:r>
      <w:r w:rsidR="00536D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F1750A">
        <w:rPr>
          <w:rFonts w:eastAsia="Times New Roman" w:cstheme="minorHAnsi"/>
          <w:color w:val="000000"/>
          <w:sz w:val="24"/>
          <w:szCs w:val="24"/>
          <w:lang w:eastAsia="cs-CZ"/>
        </w:rPr>
        <w:t>(</w:t>
      </w:r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>SÚJCHBO</w:t>
      </w:r>
      <w:r w:rsidR="00F1750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) - </w:t>
      </w:r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 xml:space="preserve">Velkoobjemové a výcvikové a zkušební pracoviště </w:t>
      </w:r>
      <w:proofErr w:type="gramStart"/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>SÚJCHBO - portfólio</w:t>
      </w:r>
      <w:proofErr w:type="gramEnd"/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 xml:space="preserve"> realizovaných experimentů a výcviků</w:t>
      </w:r>
    </w:p>
    <w:p w14:paraId="35D04356" w14:textId="3C4129F8" w:rsidR="00F1750A" w:rsidRDefault="00F02F57" w:rsidP="00F1750A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15:10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15: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30 </w:t>
      </w:r>
      <w:r w:rsidR="00507F86" w:rsidRP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536D4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619D1" w:rsidRPr="001F2251">
        <w:rPr>
          <w:rFonts w:eastAsia="Times New Roman" w:cstheme="minorHAnsi"/>
          <w:b/>
          <w:bCs/>
          <w:sz w:val="24"/>
          <w:szCs w:val="24"/>
          <w:lang w:eastAsia="cs-CZ"/>
        </w:rPr>
        <w:t>Helán</w:t>
      </w:r>
      <w:r w:rsidR="00F1750A">
        <w:rPr>
          <w:rFonts w:eastAsia="Times New Roman" w:cstheme="minorHAnsi"/>
          <w:sz w:val="24"/>
          <w:szCs w:val="24"/>
          <w:lang w:eastAsia="cs-CZ"/>
        </w:rPr>
        <w:t xml:space="preserve"> (2 Theta) - </w:t>
      </w:r>
      <w:r w:rsidR="00F1750A" w:rsidRPr="00F1750A">
        <w:rPr>
          <w:rFonts w:ascii="Aptos Narrow" w:eastAsia="Times New Roman" w:hAnsi="Aptos Narrow" w:cs="Times New Roman"/>
          <w:color w:val="000000"/>
          <w:lang w:eastAsia="cs-CZ"/>
        </w:rPr>
        <w:t>Analýza na místě je zvláštní případ vzorkování</w:t>
      </w:r>
    </w:p>
    <w:p w14:paraId="66B2AC7A" w14:textId="05971781" w:rsidR="001E5954" w:rsidRPr="001E5954" w:rsidRDefault="001E5954" w:rsidP="001E5954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1E5954">
        <w:rPr>
          <w:rFonts w:ascii="Aptos Narrow" w:eastAsia="Times New Roman" w:hAnsi="Aptos Narrow" w:cs="Times New Roman"/>
          <w:color w:val="000000"/>
          <w:lang w:eastAsia="cs-CZ"/>
        </w:rPr>
        <w:t xml:space="preserve">15:30 </w:t>
      </w:r>
      <w:r w:rsidR="00A56ED3">
        <w:rPr>
          <w:rFonts w:ascii="Aptos Narrow" w:eastAsia="Times New Roman" w:hAnsi="Aptos Narrow" w:cs="Times New Roman"/>
          <w:color w:val="000000"/>
          <w:lang w:eastAsia="cs-CZ"/>
        </w:rPr>
        <w:t xml:space="preserve">- </w:t>
      </w:r>
      <w:r w:rsidRPr="001E5954">
        <w:rPr>
          <w:rFonts w:ascii="Aptos Narrow" w:eastAsia="Times New Roman" w:hAnsi="Aptos Narrow" w:cs="Times New Roman"/>
          <w:color w:val="000000"/>
          <w:lang w:eastAsia="cs-CZ"/>
        </w:rPr>
        <w:t xml:space="preserve">15:40 </w:t>
      </w:r>
      <w:r w:rsidRPr="001E5954">
        <w:rPr>
          <w:rFonts w:ascii="Aptos Narrow" w:eastAsia="Times New Roman" w:hAnsi="Aptos Narrow" w:cs="Times New Roman"/>
          <w:color w:val="000000"/>
          <w:lang w:eastAsia="cs-CZ"/>
        </w:rPr>
        <w:tab/>
      </w:r>
      <w:r w:rsidRPr="001E5954">
        <w:rPr>
          <w:rFonts w:ascii="Aptos Narrow" w:eastAsia="Times New Roman" w:hAnsi="Aptos Narrow" w:cs="Times New Roman"/>
          <w:b/>
          <w:bCs/>
          <w:color w:val="000000"/>
          <w:lang w:eastAsia="cs-CZ"/>
        </w:rPr>
        <w:t>Černohorský</w:t>
      </w:r>
      <w:r w:rsidRPr="001E5954">
        <w:rPr>
          <w:rFonts w:ascii="Aptos Narrow" w:eastAsia="Times New Roman" w:hAnsi="Aptos Narrow" w:cs="Times New Roman"/>
          <w:color w:val="000000"/>
          <w:lang w:eastAsia="cs-CZ"/>
        </w:rPr>
        <w:t xml:space="preserve"> (RMI) – Novinky z oblasti CBRN detekce</w:t>
      </w:r>
    </w:p>
    <w:p w14:paraId="188918A1" w14:textId="77777777" w:rsidR="001E5954" w:rsidRPr="00F1750A" w:rsidRDefault="001E5954" w:rsidP="00F1750A">
      <w:pPr>
        <w:rPr>
          <w:rFonts w:ascii="Aptos Narrow" w:eastAsia="Times New Roman" w:hAnsi="Aptos Narrow" w:cs="Times New Roman"/>
          <w:color w:val="000000"/>
          <w:lang w:eastAsia="cs-CZ"/>
        </w:rPr>
      </w:pPr>
    </w:p>
    <w:p w14:paraId="07E48863" w14:textId="0512B914" w:rsidR="00F02F57" w:rsidRPr="00F1750A" w:rsidRDefault="00F02F57" w:rsidP="001619D1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6550EA3F" w14:textId="77777777" w:rsidR="00F02F57" w:rsidRPr="00932F1E" w:rsidRDefault="00F02F57" w:rsidP="00F02F57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759BB6F9" w14:textId="77777777" w:rsidR="001E5954" w:rsidRPr="001E5954" w:rsidRDefault="001E5954" w:rsidP="001E5954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  <w:r w:rsidRPr="001E5954">
        <w:rPr>
          <w:rFonts w:eastAsia="Times New Roman" w:cstheme="minorHAnsi"/>
          <w:i/>
          <w:sz w:val="24"/>
          <w:szCs w:val="24"/>
          <w:lang w:eastAsia="cs-CZ"/>
        </w:rPr>
        <w:t>15:40 - 15:50 Přestávka</w:t>
      </w:r>
    </w:p>
    <w:p w14:paraId="507EC3B2" w14:textId="77777777" w:rsidR="00577460" w:rsidRPr="00932F1E" w:rsidRDefault="00577460" w:rsidP="00F02F57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1CE7276B" w14:textId="77777777" w:rsidR="00507F86" w:rsidRPr="00932F1E" w:rsidRDefault="00507F86" w:rsidP="00F02F57">
      <w:pPr>
        <w:spacing w:after="0" w:line="240" w:lineRule="auto"/>
        <w:rPr>
          <w:rFonts w:eastAsia="Times New Roman" w:cstheme="minorHAnsi"/>
          <w:i/>
          <w:sz w:val="24"/>
          <w:szCs w:val="24"/>
          <w:lang w:eastAsia="cs-CZ"/>
        </w:rPr>
      </w:pPr>
    </w:p>
    <w:p w14:paraId="07A7A6B6" w14:textId="77777777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15:50 - 16:10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>Klimešová</w:t>
      </w:r>
      <w:r w:rsidRPr="001E5954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gramStart"/>
      <w:r w:rsidRPr="001E5954">
        <w:rPr>
          <w:rFonts w:eastAsia="Times New Roman" w:cstheme="minorHAnsi"/>
          <w:sz w:val="24"/>
          <w:szCs w:val="24"/>
          <w:lang w:eastAsia="cs-CZ"/>
        </w:rPr>
        <w:t>SÚJB )</w:t>
      </w:r>
      <w:proofErr w:type="gramEnd"/>
      <w:r w:rsidRPr="001E5954">
        <w:rPr>
          <w:rFonts w:eastAsia="Times New Roman" w:cstheme="minorHAnsi"/>
          <w:sz w:val="24"/>
          <w:szCs w:val="24"/>
          <w:lang w:eastAsia="cs-CZ"/>
        </w:rPr>
        <w:t xml:space="preserve"> - Chemické zbraně historie a současnost</w:t>
      </w:r>
    </w:p>
    <w:p w14:paraId="45B35767" w14:textId="7FAB229D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16:10 - 16:30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>Lorinčíková,</w:t>
      </w:r>
      <w:r w:rsidRPr="001E5954">
        <w:rPr>
          <w:rFonts w:eastAsia="Times New Roman" w:cstheme="minorHAnsi"/>
          <w:sz w:val="24"/>
          <w:szCs w:val="24"/>
          <w:lang w:eastAsia="cs-CZ"/>
        </w:rPr>
        <w:t xml:space="preserve"> Fabiánová, Košťáková (SÚJB) - Imple</w:t>
      </w:r>
      <w:r w:rsidR="0021380F">
        <w:rPr>
          <w:rFonts w:eastAsia="Times New Roman" w:cstheme="minorHAnsi"/>
          <w:sz w:val="24"/>
          <w:szCs w:val="24"/>
          <w:lang w:eastAsia="cs-CZ"/>
        </w:rPr>
        <w:t>me</w:t>
      </w:r>
      <w:r w:rsidRPr="001E5954">
        <w:rPr>
          <w:rFonts w:eastAsia="Times New Roman" w:cstheme="minorHAnsi"/>
          <w:sz w:val="24"/>
          <w:szCs w:val="24"/>
          <w:lang w:eastAsia="cs-CZ"/>
        </w:rPr>
        <w:t>ntace Úmluvy o zákazu chemických zbraní v ČR</w:t>
      </w:r>
    </w:p>
    <w:p w14:paraId="0C2CE89B" w14:textId="77777777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16:30 - 16:50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>Dlabková</w:t>
      </w:r>
      <w:r w:rsidRPr="001E5954">
        <w:rPr>
          <w:rFonts w:eastAsia="Times New Roman" w:cstheme="minorHAnsi"/>
          <w:sz w:val="24"/>
          <w:szCs w:val="24"/>
          <w:lang w:eastAsia="cs-CZ"/>
        </w:rPr>
        <w:t xml:space="preserve"> (KT VF HK) - Analýza chemických bojových látek v biologických vzorcích</w:t>
      </w:r>
    </w:p>
    <w:p w14:paraId="31E44226" w14:textId="77777777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16:50 - 17:10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>Kesner</w:t>
      </w:r>
      <w:r w:rsidRPr="001E5954">
        <w:rPr>
          <w:rFonts w:eastAsia="Times New Roman" w:cstheme="minorHAnsi"/>
          <w:sz w:val="24"/>
          <w:szCs w:val="24"/>
          <w:lang w:eastAsia="cs-CZ"/>
        </w:rPr>
        <w:t xml:space="preserve"> (Nicolet) - Analýza anorganických a organických látek pomocí Ramanovy spektrometrie s reálně potlačenou fluorescencí</w:t>
      </w:r>
    </w:p>
    <w:p w14:paraId="1CCA7C5B" w14:textId="77777777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17:10 - 17:30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 xml:space="preserve">Hrdlička, </w:t>
      </w:r>
      <w:r w:rsidRPr="001E5954">
        <w:rPr>
          <w:rFonts w:eastAsia="Times New Roman" w:cstheme="minorHAnsi"/>
          <w:sz w:val="24"/>
          <w:szCs w:val="24"/>
          <w:lang w:eastAsia="cs-CZ"/>
        </w:rPr>
        <w:t>Sýkora, Kukleta, Kirsch (HZS JmK CHL Tišnov) - Vývoj opiátové scény v USA a Evropě</w:t>
      </w:r>
    </w:p>
    <w:p w14:paraId="1F116CA7" w14:textId="77777777" w:rsidR="001E5954" w:rsidRPr="001E5954" w:rsidRDefault="001E5954" w:rsidP="001E5954">
      <w:pPr>
        <w:rPr>
          <w:rFonts w:eastAsia="Times New Roman" w:cstheme="minorHAnsi"/>
          <w:sz w:val="24"/>
          <w:szCs w:val="24"/>
          <w:lang w:eastAsia="cs-CZ"/>
        </w:rPr>
      </w:pPr>
      <w:r w:rsidRPr="001E5954">
        <w:rPr>
          <w:rFonts w:eastAsia="Times New Roman" w:cstheme="minorHAnsi"/>
          <w:sz w:val="24"/>
          <w:szCs w:val="24"/>
          <w:lang w:eastAsia="cs-CZ"/>
        </w:rPr>
        <w:t xml:space="preserve">17:30 - 17:50   </w:t>
      </w:r>
      <w:r w:rsidRPr="001E5954">
        <w:rPr>
          <w:rFonts w:eastAsia="Times New Roman" w:cstheme="minorHAnsi"/>
          <w:b/>
          <w:bCs/>
          <w:sz w:val="24"/>
          <w:szCs w:val="24"/>
          <w:lang w:eastAsia="cs-CZ"/>
        </w:rPr>
        <w:t>Lunerová</w:t>
      </w:r>
      <w:r w:rsidRPr="001E5954">
        <w:rPr>
          <w:rFonts w:eastAsia="Times New Roman" w:cstheme="minorHAnsi"/>
          <w:sz w:val="24"/>
          <w:szCs w:val="24"/>
          <w:lang w:eastAsia="cs-CZ"/>
        </w:rPr>
        <w:t>, Šesták, Vaněk (SÚJCHBO) - Miniaturizovaný kapalinový chromatograf a jeho využití pro analýzu toxinů a dalších nebezpečných látek</w:t>
      </w:r>
    </w:p>
    <w:p w14:paraId="79A092D3" w14:textId="2016E049" w:rsidR="00580C6E" w:rsidRDefault="00580C6E" w:rsidP="0068106D">
      <w:pPr>
        <w:rPr>
          <w:rFonts w:ascii="Aptos Narrow" w:hAnsi="Aptos Narrow"/>
          <w:color w:val="000000"/>
        </w:rPr>
      </w:pPr>
      <w:r>
        <w:rPr>
          <w:rFonts w:ascii="Aptos Narrow" w:hAnsi="Aptos Narrow"/>
          <w:color w:val="000000"/>
        </w:rPr>
        <w:t>17:</w:t>
      </w:r>
      <w:r w:rsidR="001E5954">
        <w:rPr>
          <w:rFonts w:ascii="Aptos Narrow" w:hAnsi="Aptos Narrow"/>
          <w:color w:val="000000"/>
        </w:rPr>
        <w:t>5</w:t>
      </w:r>
      <w:r>
        <w:rPr>
          <w:rFonts w:ascii="Aptos Narrow" w:hAnsi="Aptos Narrow"/>
          <w:color w:val="000000"/>
        </w:rPr>
        <w:t xml:space="preserve">0 </w:t>
      </w:r>
      <w:proofErr w:type="gramStart"/>
      <w:r w:rsidR="00A56ED3">
        <w:rPr>
          <w:rFonts w:ascii="Aptos Narrow" w:hAnsi="Aptos Narrow"/>
          <w:color w:val="000000"/>
        </w:rPr>
        <w:t xml:space="preserve">- </w:t>
      </w:r>
      <w:r>
        <w:rPr>
          <w:rFonts w:ascii="Aptos Narrow" w:hAnsi="Aptos Narrow"/>
          <w:color w:val="000000"/>
        </w:rPr>
        <w:t xml:space="preserve"> 18:</w:t>
      </w:r>
      <w:r w:rsidR="001E5954">
        <w:rPr>
          <w:rFonts w:ascii="Aptos Narrow" w:hAnsi="Aptos Narrow"/>
          <w:color w:val="000000"/>
        </w:rPr>
        <w:t>1</w:t>
      </w:r>
      <w:r>
        <w:rPr>
          <w:rFonts w:ascii="Aptos Narrow" w:hAnsi="Aptos Narrow"/>
          <w:color w:val="000000"/>
        </w:rPr>
        <w:t>0</w:t>
      </w:r>
      <w:proofErr w:type="gramEnd"/>
      <w:r>
        <w:rPr>
          <w:rFonts w:ascii="Aptos Narrow" w:hAnsi="Aptos Narrow"/>
          <w:color w:val="000000"/>
        </w:rPr>
        <w:t xml:space="preserve"> </w:t>
      </w:r>
      <w:r w:rsidR="00844C9A">
        <w:rPr>
          <w:rFonts w:ascii="Aptos Narrow" w:hAnsi="Aptos Narrow"/>
          <w:color w:val="000000"/>
        </w:rPr>
        <w:t xml:space="preserve">  </w:t>
      </w:r>
      <w:r w:rsidRPr="00580C6E">
        <w:rPr>
          <w:rFonts w:ascii="Aptos Narrow" w:hAnsi="Aptos Narrow"/>
          <w:b/>
          <w:bCs/>
          <w:color w:val="000000"/>
        </w:rPr>
        <w:t>Staněk</w:t>
      </w:r>
      <w:r>
        <w:rPr>
          <w:rFonts w:ascii="Aptos Narrow" w:hAnsi="Aptos Narrow"/>
          <w:b/>
          <w:bCs/>
          <w:color w:val="000000"/>
        </w:rPr>
        <w:t xml:space="preserve">, </w:t>
      </w:r>
      <w:r w:rsidRPr="00580C6E">
        <w:rPr>
          <w:rFonts w:ascii="Aptos Narrow" w:hAnsi="Aptos Narrow"/>
          <w:color w:val="000000"/>
        </w:rPr>
        <w:t>Hon</w:t>
      </w:r>
      <w:r>
        <w:rPr>
          <w:rFonts w:ascii="Aptos Narrow" w:hAnsi="Aptos Narrow"/>
          <w:color w:val="000000"/>
        </w:rPr>
        <w:t xml:space="preserve"> (FBMI ČVÚT) – Specifika modelování úniku nebezpečných chemických látek a směsí</w:t>
      </w:r>
    </w:p>
    <w:p w14:paraId="32322D52" w14:textId="77777777" w:rsidR="0068106D" w:rsidRPr="00932F1E" w:rsidRDefault="0068106D" w:rsidP="0068106D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</w:p>
    <w:tbl>
      <w:tblPr>
        <w:tblW w:w="11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0"/>
      </w:tblGrid>
      <w:tr w:rsidR="0003179F" w:rsidRPr="00932F1E" w14:paraId="5E81515F" w14:textId="77777777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EF89" w14:textId="77777777"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i/>
                <w:sz w:val="24"/>
                <w:szCs w:val="24"/>
                <w:lang w:eastAsia="cs-CZ"/>
              </w:rPr>
            </w:pPr>
            <w:r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1</w:t>
            </w:r>
            <w:r w:rsidR="00507F86"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9</w:t>
            </w:r>
            <w:r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 xml:space="preserve">:00 </w:t>
            </w:r>
            <w:r w:rsidR="00507F86" w:rsidRPr="00932F1E">
              <w:rPr>
                <w:rFonts w:eastAsia="Times New Roman" w:cstheme="minorHAnsi"/>
                <w:i/>
                <w:sz w:val="24"/>
                <w:szCs w:val="24"/>
                <w:lang w:eastAsia="cs-CZ"/>
              </w:rPr>
              <w:t>Společenský večer</w:t>
            </w:r>
          </w:p>
          <w:p w14:paraId="20E724F3" w14:textId="77777777"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cs-CZ"/>
              </w:rPr>
            </w:pPr>
          </w:p>
        </w:tc>
      </w:tr>
      <w:tr w:rsidR="0003179F" w:rsidRPr="00932F1E" w14:paraId="1711A846" w14:textId="77777777" w:rsidTr="008451CB">
        <w:trPr>
          <w:trHeight w:val="300"/>
        </w:trPr>
        <w:tc>
          <w:tcPr>
            <w:tcW w:w="1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B9436" w14:textId="77777777" w:rsidR="0003179F" w:rsidRPr="00932F1E" w:rsidRDefault="0003179F" w:rsidP="008451CB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cs-CZ"/>
              </w:rPr>
            </w:pPr>
          </w:p>
        </w:tc>
      </w:tr>
    </w:tbl>
    <w:p w14:paraId="7E3ADEC9" w14:textId="156D94D5" w:rsidR="00F02F57" w:rsidRPr="00932F1E" w:rsidRDefault="00994C1A" w:rsidP="00F02F5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</w:pPr>
      <w:r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>Středa</w:t>
      </w:r>
      <w:r w:rsidR="00507F86" w:rsidRPr="00932F1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 xml:space="preserve"> </w:t>
      </w:r>
      <w:r w:rsidR="001F052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>13</w:t>
      </w:r>
      <w:r w:rsidR="0003179F" w:rsidRPr="00932F1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>. 11. 202</w:t>
      </w:r>
      <w:r w:rsidR="001F052E">
        <w:rPr>
          <w:rFonts w:eastAsia="Times New Roman" w:cstheme="minorHAnsi"/>
          <w:b/>
          <w:color w:val="000000"/>
          <w:sz w:val="24"/>
          <w:szCs w:val="24"/>
          <w:u w:val="single"/>
          <w:lang w:eastAsia="cs-CZ"/>
        </w:rPr>
        <w:t>4</w:t>
      </w:r>
    </w:p>
    <w:p w14:paraId="3381B57D" w14:textId="77777777" w:rsidR="0003179F" w:rsidRPr="00932F1E" w:rsidRDefault="0003179F" w:rsidP="00F02F57">
      <w:pPr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cs-CZ"/>
        </w:rPr>
      </w:pPr>
    </w:p>
    <w:p w14:paraId="121C489E" w14:textId="77777777" w:rsidR="00F02F57" w:rsidRPr="00932F1E" w:rsidRDefault="0003179F">
      <w:pPr>
        <w:rPr>
          <w:rFonts w:cstheme="minorHAnsi"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 xml:space="preserve">8:00 - 8:30   </w:t>
      </w:r>
      <w:r w:rsidR="00F90055">
        <w:rPr>
          <w:rFonts w:cstheme="minorHAnsi"/>
          <w:i/>
          <w:sz w:val="24"/>
          <w:szCs w:val="24"/>
        </w:rPr>
        <w:t>Společné f</w:t>
      </w:r>
      <w:r w:rsidRPr="00932F1E">
        <w:rPr>
          <w:rFonts w:cstheme="minorHAnsi"/>
          <w:i/>
          <w:sz w:val="24"/>
          <w:szCs w:val="24"/>
        </w:rPr>
        <w:t>otografování</w:t>
      </w:r>
    </w:p>
    <w:p w14:paraId="621A7E75" w14:textId="77777777" w:rsidR="00932F1E" w:rsidRPr="00932F1E" w:rsidRDefault="00932F1E">
      <w:pPr>
        <w:rPr>
          <w:rFonts w:cstheme="minorHAnsi"/>
          <w:i/>
          <w:sz w:val="24"/>
          <w:szCs w:val="24"/>
        </w:rPr>
      </w:pPr>
    </w:p>
    <w:p w14:paraId="0EBDAAED" w14:textId="1028701A" w:rsidR="0068106D" w:rsidRPr="0068106D" w:rsidRDefault="0003179F" w:rsidP="0068106D">
      <w:pPr>
        <w:rPr>
          <w:rFonts w:ascii="Aptos" w:eastAsia="Times New Roman" w:hAnsi="Aptos" w:cs="Times New Roman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 xml:space="preserve">8:30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8:50 </w:t>
      </w:r>
      <w:r w:rsidR="00932F1E" w:rsidRPr="00932F1E">
        <w:rPr>
          <w:rFonts w:cstheme="minorHAnsi"/>
          <w:sz w:val="24"/>
          <w:szCs w:val="24"/>
        </w:rPr>
        <w:t xml:space="preserve"> </w:t>
      </w:r>
      <w:r w:rsidR="00536D41">
        <w:rPr>
          <w:rFonts w:cstheme="minorHAnsi"/>
          <w:sz w:val="24"/>
          <w:szCs w:val="24"/>
        </w:rPr>
        <w:t xml:space="preserve"> </w:t>
      </w:r>
      <w:r w:rsidR="001619D1" w:rsidRPr="00DF65DB">
        <w:rPr>
          <w:rFonts w:eastAsia="Times New Roman" w:cstheme="minorHAnsi"/>
          <w:b/>
          <w:bCs/>
          <w:sz w:val="24"/>
          <w:szCs w:val="24"/>
          <w:lang w:eastAsia="cs-CZ"/>
        </w:rPr>
        <w:t>Penížková</w:t>
      </w:r>
      <w:r w:rsidR="0068106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302B5">
        <w:rPr>
          <w:rFonts w:eastAsia="Times New Roman" w:cstheme="minorHAnsi"/>
          <w:sz w:val="24"/>
          <w:szCs w:val="24"/>
          <w:lang w:eastAsia="cs-CZ"/>
        </w:rPr>
        <w:t>(Altium International</w:t>
      </w:r>
      <w:r w:rsidR="0068106D">
        <w:rPr>
          <w:rFonts w:eastAsia="Times New Roman" w:cstheme="minorHAnsi"/>
          <w:sz w:val="24"/>
          <w:szCs w:val="24"/>
          <w:lang w:eastAsia="cs-CZ"/>
        </w:rPr>
        <w:t xml:space="preserve">) - </w:t>
      </w:r>
      <w:r w:rsidR="0068106D" w:rsidRPr="0068106D">
        <w:rPr>
          <w:rFonts w:ascii="Aptos" w:eastAsia="Times New Roman" w:hAnsi="Aptos" w:cs="Times New Roman"/>
          <w:color w:val="000000"/>
          <w:lang w:eastAsia="cs-CZ"/>
        </w:rPr>
        <w:t>Novinky v plynové chromatografii: Agilent GC 8850, on-line monitoring ovzduší, PDHID detektor</w:t>
      </w:r>
    </w:p>
    <w:p w14:paraId="0081EF13" w14:textId="172CE981" w:rsidR="0068106D" w:rsidRPr="0068106D" w:rsidRDefault="0003179F" w:rsidP="0068106D">
      <w:pPr>
        <w:rPr>
          <w:rFonts w:ascii="Calibri" w:eastAsia="Times New Roman" w:hAnsi="Calibri" w:cs="Calibri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 xml:space="preserve">8:50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9:10</w:t>
      </w:r>
      <w:r w:rsidR="00932F1E" w:rsidRPr="00932F1E">
        <w:rPr>
          <w:rFonts w:cstheme="minorHAnsi"/>
          <w:sz w:val="24"/>
          <w:szCs w:val="24"/>
        </w:rPr>
        <w:t xml:space="preserve">  </w:t>
      </w:r>
      <w:r w:rsidR="001F2251">
        <w:rPr>
          <w:rFonts w:cstheme="minorHAnsi"/>
          <w:sz w:val="24"/>
          <w:szCs w:val="24"/>
        </w:rPr>
        <w:t xml:space="preserve"> </w:t>
      </w:r>
      <w:r w:rsidR="001619D1" w:rsidRPr="001F2251">
        <w:rPr>
          <w:rFonts w:eastAsia="Times New Roman" w:cstheme="minorHAnsi"/>
          <w:b/>
          <w:bCs/>
          <w:sz w:val="24"/>
          <w:szCs w:val="24"/>
          <w:lang w:eastAsia="cs-CZ"/>
        </w:rPr>
        <w:t>Setnička</w:t>
      </w:r>
      <w:r w:rsidR="0068106D">
        <w:rPr>
          <w:rFonts w:eastAsia="Times New Roman" w:cstheme="minorHAnsi"/>
          <w:sz w:val="24"/>
          <w:szCs w:val="24"/>
          <w:lang w:eastAsia="cs-CZ"/>
        </w:rPr>
        <w:t xml:space="preserve"> (IOO LB) - </w:t>
      </w:r>
      <w:r w:rsidR="0068106D" w:rsidRPr="0068106D">
        <w:rPr>
          <w:rFonts w:ascii="Calibri" w:eastAsia="Times New Roman" w:hAnsi="Calibri" w:cs="Calibri"/>
          <w:color w:val="000000"/>
          <w:lang w:eastAsia="cs-CZ"/>
        </w:rPr>
        <w:t>Výběr vhodného odběrového nástroje pro vzorkování kontaminovaných zemin</w:t>
      </w:r>
    </w:p>
    <w:p w14:paraId="7FB64C25" w14:textId="26EA99B0" w:rsidR="0068106D" w:rsidRPr="0068106D" w:rsidRDefault="007E01C7" w:rsidP="0068106D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 xml:space="preserve">9:10 </w:t>
      </w:r>
      <w:r w:rsidR="00932F1E">
        <w:rPr>
          <w:rFonts w:eastAsia="Times New Roman" w:cstheme="minorHAnsi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sz w:val="24"/>
          <w:szCs w:val="24"/>
          <w:lang w:eastAsia="cs-CZ"/>
        </w:rPr>
        <w:t xml:space="preserve"> 9:30</w:t>
      </w:r>
      <w:r w:rsidR="00932F1E" w:rsidRPr="00932F1E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="00536D4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619D1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Gavel</w:t>
      </w:r>
      <w:r w:rsidR="0068106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</w:t>
      </w:r>
      <w:r w:rsidR="0068106D" w:rsidRPr="0068106D">
        <w:rPr>
          <w:rFonts w:ascii="Aptos Narrow" w:eastAsia="Times New Roman" w:hAnsi="Aptos Narrow" w:cs="Times New Roman"/>
          <w:color w:val="000000"/>
          <w:lang w:eastAsia="cs-CZ"/>
        </w:rPr>
        <w:t>Účinnost dekontaminace od biologických agens</w:t>
      </w:r>
    </w:p>
    <w:p w14:paraId="0E304550" w14:textId="3CB074CE" w:rsidR="0068106D" w:rsidRPr="0068106D" w:rsidRDefault="00B35A2D" w:rsidP="0068106D">
      <w:pPr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932F1E">
        <w:rPr>
          <w:rFonts w:cstheme="minorHAnsi"/>
          <w:sz w:val="24"/>
          <w:szCs w:val="24"/>
        </w:rPr>
        <w:t xml:space="preserve">9:30 </w:t>
      </w:r>
      <w:r w:rsidR="00932F1E">
        <w:rPr>
          <w:rFonts w:cstheme="minorHAnsi"/>
          <w:sz w:val="24"/>
          <w:szCs w:val="24"/>
        </w:rPr>
        <w:t>-</w:t>
      </w:r>
      <w:r w:rsidRPr="00932F1E">
        <w:rPr>
          <w:rFonts w:cstheme="minorHAnsi"/>
          <w:sz w:val="24"/>
          <w:szCs w:val="24"/>
        </w:rPr>
        <w:t xml:space="preserve"> 9:50</w:t>
      </w:r>
      <w:r w:rsidR="00932F1E" w:rsidRPr="00932F1E">
        <w:rPr>
          <w:rFonts w:cstheme="minorHAnsi"/>
          <w:sz w:val="24"/>
          <w:szCs w:val="24"/>
        </w:rPr>
        <w:t xml:space="preserve"> </w:t>
      </w:r>
      <w:r w:rsidR="00536D41">
        <w:rPr>
          <w:rFonts w:cstheme="minorHAnsi"/>
          <w:sz w:val="24"/>
          <w:szCs w:val="24"/>
        </w:rPr>
        <w:t xml:space="preserve">  </w:t>
      </w:r>
      <w:r w:rsidR="00023DA2" w:rsidRPr="000812CA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Novotný</w:t>
      </w:r>
      <w:r w:rsidR="0068106D" w:rsidRPr="000812CA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 </w:t>
      </w:r>
      <w:r w:rsidR="0068106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(Labrulez) - </w:t>
      </w:r>
      <w:r w:rsidR="0068106D" w:rsidRPr="0068106D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Kvalifikovaný výkup a bazar analytické instrumentace </w:t>
      </w:r>
    </w:p>
    <w:p w14:paraId="5A1F7F9E" w14:textId="616F8537" w:rsidR="0068106D" w:rsidRPr="0068106D" w:rsidRDefault="00B35A2D" w:rsidP="0068106D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9:50 </w:t>
      </w:r>
      <w:r w:rsidR="00932F1E">
        <w:rPr>
          <w:rFonts w:eastAsia="Times New Roman" w:cstheme="minorHAnsi"/>
          <w:color w:val="000000"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10:10</w:t>
      </w:r>
      <w:r w:rsidR="00932F1E" w:rsidRPr="00932F1E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 </w:t>
      </w:r>
      <w:r w:rsidR="00844C9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1619D1" w:rsidRPr="004B1DED">
        <w:rPr>
          <w:rFonts w:eastAsia="Times New Roman" w:cstheme="minorHAnsi"/>
          <w:b/>
          <w:bCs/>
          <w:sz w:val="24"/>
          <w:szCs w:val="24"/>
          <w:lang w:eastAsia="cs-CZ"/>
        </w:rPr>
        <w:t>Velíšek</w:t>
      </w:r>
      <w:r w:rsidR="0068106D" w:rsidRPr="00D435FD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68106D">
        <w:rPr>
          <w:rFonts w:eastAsia="Times New Roman" w:cstheme="minorHAnsi"/>
          <w:sz w:val="24"/>
          <w:szCs w:val="24"/>
          <w:lang w:eastAsia="cs-CZ"/>
        </w:rPr>
        <w:t>(</w:t>
      </w:r>
      <w:proofErr w:type="gramStart"/>
      <w:r w:rsidR="0068106D" w:rsidRPr="0068106D">
        <w:rPr>
          <w:rFonts w:ascii="Aptos Narrow" w:eastAsia="Times New Roman" w:hAnsi="Aptos Narrow" w:cs="Times New Roman"/>
          <w:color w:val="000000"/>
          <w:lang w:eastAsia="cs-CZ"/>
        </w:rPr>
        <w:t>Č</w:t>
      </w:r>
      <w:r w:rsidR="00057752">
        <w:rPr>
          <w:rFonts w:ascii="Aptos Narrow" w:eastAsia="Times New Roman" w:hAnsi="Aptos Narrow" w:cs="Times New Roman"/>
          <w:color w:val="000000"/>
          <w:lang w:eastAsia="cs-CZ"/>
        </w:rPr>
        <w:t>IA</w:t>
      </w:r>
      <w:r w:rsidR="00FF4C82">
        <w:rPr>
          <w:rFonts w:ascii="Aptos Narrow" w:eastAsia="Times New Roman" w:hAnsi="Aptos Narrow" w:cs="Times New Roman"/>
          <w:color w:val="000000"/>
          <w:lang w:eastAsia="cs-CZ"/>
        </w:rPr>
        <w:t xml:space="preserve"> - český</w:t>
      </w:r>
      <w:proofErr w:type="gramEnd"/>
      <w:r w:rsidR="00FF4C82">
        <w:rPr>
          <w:rFonts w:ascii="Aptos Narrow" w:eastAsia="Times New Roman" w:hAnsi="Aptos Narrow" w:cs="Times New Roman"/>
          <w:color w:val="000000"/>
          <w:lang w:eastAsia="cs-CZ"/>
        </w:rPr>
        <w:t xml:space="preserve"> institut pro akreditaci, o.p.s.</w:t>
      </w:r>
      <w:r w:rsidR="0068106D">
        <w:rPr>
          <w:rFonts w:eastAsia="Times New Roman" w:cstheme="minorHAnsi"/>
          <w:sz w:val="24"/>
          <w:szCs w:val="24"/>
          <w:lang w:eastAsia="cs-CZ"/>
        </w:rPr>
        <w:t xml:space="preserve">) - </w:t>
      </w:r>
      <w:r w:rsidR="0068106D" w:rsidRPr="0068106D">
        <w:rPr>
          <w:rFonts w:ascii="Aptos Narrow" w:eastAsia="Times New Roman" w:hAnsi="Aptos Narrow" w:cs="Times New Roman"/>
          <w:color w:val="000000"/>
          <w:lang w:eastAsia="cs-CZ"/>
        </w:rPr>
        <w:t>Proces akreditace zkušebních laboratoří</w:t>
      </w:r>
    </w:p>
    <w:p w14:paraId="235F24A5" w14:textId="3D94A53C" w:rsidR="0068106D" w:rsidRPr="0068106D" w:rsidRDefault="001F052E" w:rsidP="0068106D">
      <w:pPr>
        <w:rPr>
          <w:rFonts w:ascii="Aptos Narrow" w:eastAsia="Times New Roman" w:hAnsi="Aptos Narrow" w:cs="Times New Roman"/>
          <w:color w:val="000000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10:10</w:t>
      </w:r>
      <w:r w:rsidR="00A56E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- 10:30 </w:t>
      </w:r>
      <w:r w:rsidR="00E123F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844C9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023DA2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Navrátilová</w:t>
      </w:r>
      <w:r w:rsidR="0068106D" w:rsidRPr="001F225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68106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(IOO LB) - </w:t>
      </w:r>
      <w:r w:rsidR="0068106D" w:rsidRPr="0068106D">
        <w:rPr>
          <w:rFonts w:ascii="Aptos Narrow" w:eastAsia="Times New Roman" w:hAnsi="Aptos Narrow" w:cs="Times New Roman"/>
          <w:color w:val="000000"/>
          <w:lang w:eastAsia="cs-CZ"/>
        </w:rPr>
        <w:t>OPCW-aktualizace mezinárodního chemického vzdělávání a vědy</w:t>
      </w:r>
    </w:p>
    <w:p w14:paraId="17BC27A8" w14:textId="7EACD3AF" w:rsidR="00932F1E" w:rsidRDefault="00932F1E" w:rsidP="0003179F">
      <w:pPr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284A1BC5" w14:textId="0B93BBB4" w:rsidR="00B35A2D" w:rsidRPr="00932F1E" w:rsidRDefault="00B35A2D" w:rsidP="0003179F">
      <w:pPr>
        <w:rPr>
          <w:rFonts w:eastAsia="Times New Roman" w:cstheme="minorHAnsi"/>
          <w:i/>
          <w:sz w:val="24"/>
          <w:szCs w:val="24"/>
          <w:lang w:eastAsia="cs-CZ"/>
        </w:rPr>
      </w:pPr>
      <w:r w:rsidRPr="00932F1E">
        <w:rPr>
          <w:rFonts w:eastAsia="Times New Roman" w:cstheme="minorHAnsi"/>
          <w:i/>
          <w:sz w:val="24"/>
          <w:szCs w:val="24"/>
          <w:lang w:eastAsia="cs-CZ"/>
        </w:rPr>
        <w:t>10:</w:t>
      </w:r>
      <w:r w:rsidR="001F052E">
        <w:rPr>
          <w:rFonts w:eastAsia="Times New Roman" w:cstheme="minorHAnsi"/>
          <w:i/>
          <w:sz w:val="24"/>
          <w:szCs w:val="24"/>
          <w:lang w:eastAsia="cs-CZ"/>
        </w:rPr>
        <w:t>30</w:t>
      </w:r>
      <w:r w:rsidR="00A56ED3">
        <w:rPr>
          <w:rFonts w:eastAsia="Times New Roman" w:cstheme="minorHAnsi"/>
          <w:i/>
          <w:sz w:val="24"/>
          <w:szCs w:val="24"/>
          <w:lang w:eastAsia="cs-CZ"/>
        </w:rPr>
        <w:t xml:space="preserve"> </w:t>
      </w:r>
      <w:r w:rsidR="00932F1E">
        <w:rPr>
          <w:rFonts w:eastAsia="Times New Roman" w:cstheme="minorHAnsi"/>
          <w:i/>
          <w:sz w:val="24"/>
          <w:szCs w:val="24"/>
          <w:lang w:eastAsia="cs-CZ"/>
        </w:rPr>
        <w:t>-</w:t>
      </w:r>
      <w:r w:rsidRPr="00932F1E">
        <w:rPr>
          <w:rFonts w:eastAsia="Times New Roman" w:cstheme="minorHAnsi"/>
          <w:i/>
          <w:sz w:val="24"/>
          <w:szCs w:val="24"/>
          <w:lang w:eastAsia="cs-CZ"/>
        </w:rPr>
        <w:t xml:space="preserve"> 10:</w:t>
      </w:r>
      <w:r w:rsidR="001F052E">
        <w:rPr>
          <w:rFonts w:eastAsia="Times New Roman" w:cstheme="minorHAnsi"/>
          <w:i/>
          <w:sz w:val="24"/>
          <w:szCs w:val="24"/>
          <w:lang w:eastAsia="cs-CZ"/>
        </w:rPr>
        <w:t>5</w:t>
      </w:r>
      <w:r w:rsidRPr="00932F1E">
        <w:rPr>
          <w:rFonts w:eastAsia="Times New Roman" w:cstheme="minorHAnsi"/>
          <w:i/>
          <w:sz w:val="24"/>
          <w:szCs w:val="24"/>
          <w:lang w:eastAsia="cs-CZ"/>
        </w:rPr>
        <w:t>0 P</w:t>
      </w:r>
      <w:r w:rsidR="00932F1E" w:rsidRPr="00932F1E">
        <w:rPr>
          <w:rFonts w:eastAsia="Times New Roman" w:cstheme="minorHAnsi"/>
          <w:i/>
          <w:sz w:val="24"/>
          <w:szCs w:val="24"/>
          <w:lang w:eastAsia="cs-CZ"/>
        </w:rPr>
        <w:t>řestávka</w:t>
      </w:r>
    </w:p>
    <w:p w14:paraId="3E180FD6" w14:textId="77777777" w:rsidR="00932F1E" w:rsidRPr="00932F1E" w:rsidRDefault="00932F1E" w:rsidP="0003179F">
      <w:pPr>
        <w:rPr>
          <w:rFonts w:eastAsia="Times New Roman" w:cstheme="minorHAnsi"/>
          <w:i/>
          <w:sz w:val="24"/>
          <w:szCs w:val="24"/>
          <w:lang w:eastAsia="cs-CZ"/>
        </w:rPr>
      </w:pPr>
    </w:p>
    <w:p w14:paraId="2F13C5DB" w14:textId="52CE9050" w:rsidR="0068106D" w:rsidRPr="0068106D" w:rsidRDefault="00B35A2D" w:rsidP="0068106D">
      <w:pPr>
        <w:rPr>
          <w:rFonts w:ascii="Aptos Narrow" w:eastAsia="Times New Roman" w:hAnsi="Aptos Narrow" w:cs="Times New Roman"/>
          <w:color w:val="000000"/>
          <w:sz w:val="24"/>
          <w:szCs w:val="24"/>
          <w:lang w:eastAsia="cs-CZ"/>
        </w:rPr>
      </w:pPr>
      <w:r w:rsidRPr="00932F1E">
        <w:rPr>
          <w:rFonts w:eastAsia="Times New Roman" w:cstheme="minorHAnsi"/>
          <w:sz w:val="24"/>
          <w:szCs w:val="24"/>
          <w:lang w:eastAsia="cs-CZ"/>
        </w:rPr>
        <w:t>10:</w:t>
      </w:r>
      <w:r w:rsidR="001F052E">
        <w:rPr>
          <w:rFonts w:eastAsia="Times New Roman" w:cstheme="minorHAnsi"/>
          <w:sz w:val="24"/>
          <w:szCs w:val="24"/>
          <w:lang w:eastAsia="cs-CZ"/>
        </w:rPr>
        <w:t>5</w:t>
      </w:r>
      <w:r w:rsidRPr="00932F1E">
        <w:rPr>
          <w:rFonts w:eastAsia="Times New Roman" w:cstheme="minorHAnsi"/>
          <w:sz w:val="24"/>
          <w:szCs w:val="24"/>
          <w:lang w:eastAsia="cs-CZ"/>
        </w:rPr>
        <w:t>0</w:t>
      </w:r>
      <w:r w:rsidR="00932F1E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A56ED3">
        <w:rPr>
          <w:rFonts w:eastAsia="Times New Roman" w:cstheme="minorHAnsi"/>
          <w:sz w:val="24"/>
          <w:szCs w:val="24"/>
          <w:lang w:eastAsia="cs-CZ"/>
        </w:rPr>
        <w:t xml:space="preserve">- </w:t>
      </w:r>
      <w:r w:rsidR="001F052E">
        <w:rPr>
          <w:rFonts w:eastAsia="Times New Roman" w:cstheme="minorHAnsi"/>
          <w:sz w:val="24"/>
          <w:szCs w:val="24"/>
          <w:lang w:eastAsia="cs-CZ"/>
        </w:rPr>
        <w:t>11:10</w:t>
      </w:r>
      <w:r w:rsidR="00932F1E" w:rsidRPr="00932F1E">
        <w:rPr>
          <w:rFonts w:eastAsia="Times New Roman" w:cstheme="minorHAnsi"/>
          <w:sz w:val="24"/>
          <w:szCs w:val="24"/>
          <w:lang w:eastAsia="cs-CZ"/>
        </w:rPr>
        <w:t xml:space="preserve">  </w:t>
      </w:r>
      <w:r w:rsidR="00536D41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619D1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Daněk</w:t>
      </w:r>
      <w:r w:rsidR="001F2251"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,</w:t>
      </w:r>
      <w:r w:rsidR="001F2251" w:rsidRPr="001F225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Čapoun, Ločárková</w:t>
      </w:r>
      <w:r w:rsidR="0068106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(IOO LB) - </w:t>
      </w:r>
      <w:r w:rsidR="0068106D" w:rsidRPr="0068106D">
        <w:rPr>
          <w:rFonts w:ascii="Aptos Narrow" w:eastAsia="Times New Roman" w:hAnsi="Aptos Narrow" w:cs="Times New Roman"/>
          <w:color w:val="000000"/>
          <w:sz w:val="24"/>
          <w:szCs w:val="24"/>
          <w:lang w:eastAsia="cs-CZ"/>
        </w:rPr>
        <w:t>Zhodnocení využitelnosti soudobých plynových detektorů nebezpečných chemických látek v HZS ČR</w:t>
      </w:r>
    </w:p>
    <w:p w14:paraId="09ACB23C" w14:textId="01D3C272" w:rsidR="0068106D" w:rsidRPr="0068106D" w:rsidRDefault="001F052E" w:rsidP="0068106D">
      <w:pPr>
        <w:rPr>
          <w:rFonts w:ascii="Aptos Narrow" w:eastAsia="Times New Roman" w:hAnsi="Aptos Narrow" w:cs="Times New Roman"/>
          <w:color w:val="000000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11:10 </w:t>
      </w:r>
      <w:r w:rsidR="00A56E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- 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11:30 </w:t>
      </w:r>
      <w:r w:rsidR="00E123F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536D4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536D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Ševčík</w:t>
      </w:r>
      <w:r w:rsidR="0068106D" w:rsidRPr="001F2251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68106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(BAS Rudice) - </w:t>
      </w:r>
      <w:r w:rsidR="0068106D" w:rsidRPr="0068106D">
        <w:rPr>
          <w:rFonts w:ascii="Aptos Narrow" w:eastAsia="Times New Roman" w:hAnsi="Aptos Narrow" w:cs="Times New Roman"/>
          <w:color w:val="000000"/>
          <w:lang w:eastAsia="cs-CZ"/>
        </w:rPr>
        <w:t>Nové trendy v XRF a RAMAN detekční technice</w:t>
      </w:r>
    </w:p>
    <w:p w14:paraId="54BF611D" w14:textId="79455318" w:rsidR="00577460" w:rsidRPr="00577460" w:rsidRDefault="001F052E" w:rsidP="00577460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>11:</w:t>
      </w:r>
      <w:r>
        <w:rPr>
          <w:rFonts w:cstheme="minorHAnsi"/>
          <w:sz w:val="24"/>
          <w:szCs w:val="24"/>
        </w:rPr>
        <w:t xml:space="preserve">30 </w:t>
      </w:r>
      <w:r w:rsidRPr="00932F1E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 </w:t>
      </w:r>
      <w:r w:rsidRPr="00932F1E">
        <w:rPr>
          <w:rFonts w:cstheme="minorHAnsi"/>
          <w:sz w:val="24"/>
          <w:szCs w:val="24"/>
        </w:rPr>
        <w:t>11:</w:t>
      </w:r>
      <w:r>
        <w:rPr>
          <w:rFonts w:cstheme="minorHAnsi"/>
          <w:sz w:val="24"/>
          <w:szCs w:val="24"/>
        </w:rPr>
        <w:t>50</w:t>
      </w:r>
      <w:r w:rsidRPr="00932F1E">
        <w:rPr>
          <w:rFonts w:cstheme="minorHAnsi"/>
          <w:sz w:val="24"/>
          <w:szCs w:val="24"/>
        </w:rPr>
        <w:t xml:space="preserve">  </w:t>
      </w:r>
      <w:r w:rsidR="00536D41">
        <w:rPr>
          <w:rFonts w:cstheme="minorHAnsi"/>
          <w:sz w:val="24"/>
          <w:szCs w:val="24"/>
        </w:rPr>
        <w:t xml:space="preserve"> </w:t>
      </w:r>
      <w:r w:rsidRPr="00F6688B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Danihelk</w:t>
      </w:r>
      <w:r w:rsidRPr="00536D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a</w:t>
      </w:r>
      <w:r w:rsidR="00536D41">
        <w:rPr>
          <w:rFonts w:eastAsia="Times New Roman" w:cstheme="minorHAnsi"/>
          <w:color w:val="000000"/>
          <w:sz w:val="24"/>
          <w:szCs w:val="24"/>
          <w:lang w:eastAsia="cs-CZ"/>
        </w:rPr>
        <w:t>,</w:t>
      </w:r>
      <w:r w:rsidR="00F6688B" w:rsidRPr="00F6688B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Martiníková, Raška</w:t>
      </w:r>
      <w:r w:rsidR="0057746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</w:t>
      </w:r>
      <w:proofErr w:type="gramStart"/>
      <w:r w:rsidR="00577460" w:rsidRPr="00577460">
        <w:rPr>
          <w:rFonts w:ascii="Aptos Narrow" w:eastAsia="Times New Roman" w:hAnsi="Aptos Narrow" w:cs="Times New Roman"/>
          <w:color w:val="000000"/>
          <w:lang w:eastAsia="cs-CZ"/>
        </w:rPr>
        <w:t>VŠB - TUO</w:t>
      </w:r>
      <w:proofErr w:type="gramEnd"/>
      <w:r w:rsidR="00577460">
        <w:rPr>
          <w:rFonts w:cstheme="minorHAnsi"/>
          <w:sz w:val="24"/>
          <w:szCs w:val="24"/>
        </w:rPr>
        <w:t xml:space="preserve">) - </w:t>
      </w:r>
      <w:r w:rsidR="00577460" w:rsidRPr="00577460">
        <w:rPr>
          <w:rFonts w:ascii="Aptos Narrow" w:eastAsia="Times New Roman" w:hAnsi="Aptos Narrow" w:cs="Times New Roman"/>
          <w:color w:val="000000"/>
          <w:lang w:eastAsia="cs-CZ"/>
        </w:rPr>
        <w:t>Ošidnosti negativních důkazů aneb opravdu se můžeme spolehnout na klasifikaci nebezpečnosti?</w:t>
      </w:r>
    </w:p>
    <w:p w14:paraId="466E93DA" w14:textId="5FBA1B08" w:rsidR="00577460" w:rsidRPr="00577460" w:rsidRDefault="001F052E" w:rsidP="00577460">
      <w:pPr>
        <w:rPr>
          <w:rFonts w:ascii="Aptos Narrow" w:eastAsia="Times New Roman" w:hAnsi="Aptos Narrow" w:cs="Times New Roman"/>
          <w:color w:val="000000"/>
          <w:lang w:eastAsia="cs-CZ"/>
        </w:rPr>
      </w:pPr>
      <w:r w:rsidRPr="00932F1E">
        <w:rPr>
          <w:rFonts w:cstheme="minorHAnsi"/>
          <w:sz w:val="24"/>
          <w:szCs w:val="24"/>
        </w:rPr>
        <w:t>11:</w:t>
      </w:r>
      <w:r>
        <w:rPr>
          <w:rFonts w:cstheme="minorHAnsi"/>
          <w:sz w:val="24"/>
          <w:szCs w:val="24"/>
        </w:rPr>
        <w:t xml:space="preserve">50 </w:t>
      </w:r>
      <w:r w:rsidR="00A56ED3">
        <w:rPr>
          <w:rFonts w:cstheme="minorHAnsi"/>
          <w:sz w:val="24"/>
          <w:szCs w:val="24"/>
        </w:rPr>
        <w:t xml:space="preserve">- </w:t>
      </w:r>
      <w:r>
        <w:rPr>
          <w:rFonts w:cstheme="minorHAnsi"/>
          <w:sz w:val="24"/>
          <w:szCs w:val="24"/>
        </w:rPr>
        <w:t>12:10</w:t>
      </w:r>
      <w:r w:rsidRPr="00932F1E">
        <w:rPr>
          <w:rFonts w:cstheme="minorHAnsi"/>
          <w:sz w:val="24"/>
          <w:szCs w:val="24"/>
        </w:rPr>
        <w:t xml:space="preserve">  </w:t>
      </w:r>
      <w:r w:rsidR="00536D41">
        <w:rPr>
          <w:rFonts w:cstheme="minorHAnsi"/>
          <w:sz w:val="24"/>
          <w:szCs w:val="24"/>
        </w:rPr>
        <w:t xml:space="preserve"> </w:t>
      </w:r>
      <w:r w:rsidRPr="00536D4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Matějka</w:t>
      </w:r>
      <w:r w:rsidR="0057746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(MV GŘ HZS) - </w:t>
      </w:r>
      <w:r w:rsidR="00577460" w:rsidRPr="00577460">
        <w:rPr>
          <w:rFonts w:ascii="Aptos Narrow" w:eastAsia="Times New Roman" w:hAnsi="Aptos Narrow" w:cs="Times New Roman"/>
          <w:color w:val="000000"/>
          <w:lang w:eastAsia="cs-CZ"/>
        </w:rPr>
        <w:t>Legislativa hasičských pěnidel s obsahem PFAS</w:t>
      </w:r>
    </w:p>
    <w:p w14:paraId="2BB68D29" w14:textId="18D4AB3C" w:rsidR="00577460" w:rsidRPr="00577460" w:rsidRDefault="001F052E" w:rsidP="00577460">
      <w:pPr>
        <w:rPr>
          <w:rFonts w:ascii="Aptos" w:eastAsia="Times New Roman" w:hAnsi="Aptos" w:cs="Times New Roman"/>
          <w:color w:val="000000"/>
          <w:lang w:eastAsia="cs-CZ"/>
        </w:rPr>
      </w:pPr>
      <w:r>
        <w:rPr>
          <w:rFonts w:cstheme="minorHAnsi"/>
          <w:sz w:val="24"/>
          <w:szCs w:val="24"/>
        </w:rPr>
        <w:t xml:space="preserve">12:10 </w:t>
      </w:r>
      <w:r w:rsidR="00A56ED3">
        <w:rPr>
          <w:rFonts w:cstheme="minorHAnsi"/>
          <w:sz w:val="24"/>
          <w:szCs w:val="24"/>
        </w:rPr>
        <w:t xml:space="preserve">- </w:t>
      </w:r>
      <w:r>
        <w:rPr>
          <w:rFonts w:cstheme="minorHAnsi"/>
          <w:sz w:val="24"/>
          <w:szCs w:val="24"/>
        </w:rPr>
        <w:t>12:40</w:t>
      </w:r>
      <w:r w:rsidRPr="00932F1E">
        <w:rPr>
          <w:rFonts w:cstheme="minorHAnsi"/>
          <w:sz w:val="24"/>
          <w:szCs w:val="24"/>
        </w:rPr>
        <w:t xml:space="preserve"> </w:t>
      </w:r>
      <w:r w:rsidRPr="001F2251">
        <w:rPr>
          <w:rFonts w:cstheme="minorHAnsi"/>
          <w:sz w:val="24"/>
          <w:szCs w:val="24"/>
        </w:rPr>
        <w:t xml:space="preserve"> </w:t>
      </w:r>
      <w:r w:rsidR="00536D41">
        <w:rPr>
          <w:rFonts w:cstheme="minorHAnsi"/>
          <w:sz w:val="24"/>
          <w:szCs w:val="24"/>
        </w:rPr>
        <w:t xml:space="preserve"> </w:t>
      </w:r>
      <w:r w:rsidRPr="001F2251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Krykorka</w:t>
      </w:r>
      <w:r w:rsidR="002157D3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 xml:space="preserve">, </w:t>
      </w:r>
      <w:r w:rsidR="002157D3" w:rsidRPr="0062759A">
        <w:rPr>
          <w:rFonts w:eastAsia="Times New Roman" w:cstheme="minorHAnsi"/>
          <w:color w:val="000000"/>
          <w:sz w:val="24"/>
          <w:szCs w:val="24"/>
          <w:lang w:eastAsia="cs-CZ"/>
        </w:rPr>
        <w:t>Čapoun</w:t>
      </w:r>
      <w:r w:rsidR="00577460" w:rsidRPr="0062759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577460">
        <w:rPr>
          <w:rFonts w:eastAsia="Times New Roman" w:cstheme="minorHAnsi"/>
          <w:color w:val="000000"/>
          <w:sz w:val="24"/>
          <w:szCs w:val="24"/>
          <w:lang w:eastAsia="cs-CZ"/>
        </w:rPr>
        <w:t xml:space="preserve">(IOO) - </w:t>
      </w:r>
      <w:r w:rsidR="00577460" w:rsidRPr="00577460">
        <w:rPr>
          <w:rFonts w:ascii="Aptos" w:eastAsia="Times New Roman" w:hAnsi="Aptos" w:cs="Times New Roman"/>
          <w:color w:val="000000"/>
          <w:lang w:eastAsia="cs-CZ"/>
        </w:rPr>
        <w:t>Dekontaminace hasební techniky od PFAS v rámci HZS ČR</w:t>
      </w:r>
    </w:p>
    <w:p w14:paraId="58804DB5" w14:textId="1CC34DFE" w:rsidR="00577460" w:rsidRPr="00577460" w:rsidRDefault="00F0528E" w:rsidP="00577460">
      <w:pPr>
        <w:rPr>
          <w:rFonts w:ascii="Aptos Narrow" w:eastAsia="Times New Roman" w:hAnsi="Aptos Narrow" w:cs="Times New Roman"/>
          <w:color w:val="FF0000"/>
          <w:lang w:eastAsia="cs-CZ"/>
        </w:rPr>
      </w:pPr>
      <w:r>
        <w:rPr>
          <w:rFonts w:cstheme="minorHAnsi"/>
          <w:sz w:val="24"/>
          <w:szCs w:val="24"/>
        </w:rPr>
        <w:t>12:</w:t>
      </w:r>
      <w:r w:rsidR="001F052E">
        <w:rPr>
          <w:rFonts w:cstheme="minorHAnsi"/>
          <w:sz w:val="24"/>
          <w:szCs w:val="24"/>
        </w:rPr>
        <w:t>40</w:t>
      </w:r>
      <w:r w:rsidR="00A56ED3">
        <w:rPr>
          <w:rFonts w:cstheme="minorHAnsi"/>
          <w:sz w:val="24"/>
          <w:szCs w:val="24"/>
        </w:rPr>
        <w:t xml:space="preserve"> - </w:t>
      </w:r>
      <w:r w:rsidR="001F052E">
        <w:rPr>
          <w:rFonts w:cstheme="minorHAnsi"/>
          <w:sz w:val="24"/>
          <w:szCs w:val="24"/>
        </w:rPr>
        <w:t>13:00</w:t>
      </w:r>
      <w:r w:rsidR="00932F1E" w:rsidRPr="00932F1E">
        <w:rPr>
          <w:rFonts w:cstheme="minorHAnsi"/>
          <w:sz w:val="24"/>
          <w:szCs w:val="24"/>
        </w:rPr>
        <w:t xml:space="preserve">  </w:t>
      </w:r>
      <w:r w:rsidR="00536D41">
        <w:rPr>
          <w:rFonts w:cstheme="minorHAnsi"/>
          <w:sz w:val="24"/>
          <w:szCs w:val="24"/>
        </w:rPr>
        <w:t xml:space="preserve"> </w:t>
      </w:r>
      <w:r w:rsidR="001F052E" w:rsidRPr="00536D41">
        <w:rPr>
          <w:rFonts w:eastAsia="Times New Roman" w:cstheme="minorHAnsi"/>
          <w:b/>
          <w:bCs/>
          <w:sz w:val="24"/>
          <w:szCs w:val="24"/>
          <w:lang w:eastAsia="cs-CZ"/>
        </w:rPr>
        <w:t>Černohorský</w:t>
      </w:r>
      <w:r w:rsidR="00577460" w:rsidRPr="000812CA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577460">
        <w:rPr>
          <w:rFonts w:eastAsia="Times New Roman" w:cstheme="minorHAnsi"/>
          <w:sz w:val="24"/>
          <w:szCs w:val="24"/>
          <w:lang w:eastAsia="cs-CZ"/>
        </w:rPr>
        <w:t xml:space="preserve">(RMI) - </w:t>
      </w:r>
      <w:r w:rsidR="00577460" w:rsidRPr="00577460">
        <w:rPr>
          <w:rFonts w:ascii="Aptos Narrow" w:eastAsia="Times New Roman" w:hAnsi="Aptos Narrow" w:cs="Times New Roman"/>
          <w:lang w:eastAsia="cs-CZ"/>
        </w:rPr>
        <w:t>Nové trendy v rychlé terénní analýze VOC a plyn</w:t>
      </w:r>
      <w:r w:rsidR="00577460">
        <w:rPr>
          <w:rFonts w:ascii="Aptos Narrow" w:eastAsia="Times New Roman" w:hAnsi="Aptos Narrow" w:cs="Times New Roman"/>
          <w:lang w:eastAsia="cs-CZ"/>
        </w:rPr>
        <w:t>n</w:t>
      </w:r>
      <w:r w:rsidR="00577460" w:rsidRPr="00577460">
        <w:rPr>
          <w:rFonts w:ascii="Aptos Narrow" w:eastAsia="Times New Roman" w:hAnsi="Aptos Narrow" w:cs="Times New Roman"/>
          <w:lang w:eastAsia="cs-CZ"/>
        </w:rPr>
        <w:t>ých TICs</w:t>
      </w:r>
    </w:p>
    <w:p w14:paraId="34D9D162" w14:textId="1BA85BD2" w:rsidR="00932F1E" w:rsidRPr="00932F1E" w:rsidRDefault="00932F1E" w:rsidP="00932F1E">
      <w:pPr>
        <w:rPr>
          <w:rFonts w:cstheme="minorHAnsi"/>
          <w:sz w:val="24"/>
          <w:szCs w:val="24"/>
        </w:rPr>
      </w:pPr>
      <w:r w:rsidRPr="00932F1E">
        <w:rPr>
          <w:rFonts w:cstheme="minorHAnsi"/>
          <w:sz w:val="24"/>
          <w:szCs w:val="24"/>
        </w:rPr>
        <w:t xml:space="preserve"> </w:t>
      </w:r>
    </w:p>
    <w:p w14:paraId="23427B50" w14:textId="77777777" w:rsidR="00932F1E" w:rsidRPr="00932F1E" w:rsidRDefault="00932F1E" w:rsidP="00932F1E">
      <w:pPr>
        <w:rPr>
          <w:rFonts w:cstheme="minorHAnsi"/>
          <w:sz w:val="24"/>
          <w:szCs w:val="24"/>
        </w:rPr>
      </w:pPr>
    </w:p>
    <w:p w14:paraId="29A4DB7E" w14:textId="77777777" w:rsidR="00932F1E" w:rsidRDefault="00932F1E" w:rsidP="00932F1E">
      <w:pPr>
        <w:rPr>
          <w:rFonts w:cstheme="minorHAnsi"/>
          <w:i/>
          <w:sz w:val="24"/>
          <w:szCs w:val="24"/>
        </w:rPr>
      </w:pPr>
      <w:r w:rsidRPr="00932F1E">
        <w:rPr>
          <w:rFonts w:cstheme="minorHAnsi"/>
          <w:i/>
          <w:sz w:val="24"/>
          <w:szCs w:val="24"/>
        </w:rPr>
        <w:t>14:00 Ukončení konference</w:t>
      </w:r>
    </w:p>
    <w:p w14:paraId="348530FD" w14:textId="77777777" w:rsidR="002008C0" w:rsidRDefault="002008C0" w:rsidP="00932F1E">
      <w:pPr>
        <w:rPr>
          <w:rFonts w:cstheme="minorHAnsi"/>
          <w:i/>
          <w:sz w:val="24"/>
          <w:szCs w:val="24"/>
        </w:rPr>
      </w:pPr>
    </w:p>
    <w:p w14:paraId="74B526EF" w14:textId="77777777" w:rsidR="00900A2B" w:rsidRDefault="00900A2B" w:rsidP="00932F1E">
      <w:pPr>
        <w:rPr>
          <w:rFonts w:cstheme="minorHAnsi"/>
          <w:b/>
          <w:color w:val="2E74B5" w:themeColor="accent1" w:themeShade="BF"/>
          <w:sz w:val="24"/>
          <w:szCs w:val="24"/>
        </w:rPr>
      </w:pPr>
    </w:p>
    <w:p w14:paraId="01F3F090" w14:textId="77777777" w:rsidR="00211401" w:rsidRDefault="00211401" w:rsidP="00932F1E">
      <w:pPr>
        <w:rPr>
          <w:rFonts w:cstheme="minorHAnsi"/>
          <w:b/>
          <w:color w:val="2E74B5" w:themeColor="accent1" w:themeShade="BF"/>
          <w:sz w:val="24"/>
          <w:szCs w:val="24"/>
        </w:rPr>
      </w:pPr>
    </w:p>
    <w:sectPr w:rsidR="002114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83F84"/>
    <w:multiLevelType w:val="hybridMultilevel"/>
    <w:tmpl w:val="6A04BACC"/>
    <w:lvl w:ilvl="0" w:tplc="27ECE2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241424"/>
    <w:multiLevelType w:val="hybridMultilevel"/>
    <w:tmpl w:val="6D4EBA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16812">
    <w:abstractNumId w:val="1"/>
  </w:num>
  <w:num w:numId="2" w16cid:durableId="74665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1BC"/>
    <w:rsid w:val="00015D35"/>
    <w:rsid w:val="00023DA2"/>
    <w:rsid w:val="00025DBA"/>
    <w:rsid w:val="0003179F"/>
    <w:rsid w:val="00054D1C"/>
    <w:rsid w:val="00057752"/>
    <w:rsid w:val="000812CA"/>
    <w:rsid w:val="00093F75"/>
    <w:rsid w:val="000A7E3B"/>
    <w:rsid w:val="000D4BCC"/>
    <w:rsid w:val="000F6661"/>
    <w:rsid w:val="0011664F"/>
    <w:rsid w:val="00122594"/>
    <w:rsid w:val="001619D1"/>
    <w:rsid w:val="001A33F3"/>
    <w:rsid w:val="001A7053"/>
    <w:rsid w:val="001B1E4C"/>
    <w:rsid w:val="001C1E4A"/>
    <w:rsid w:val="001E5954"/>
    <w:rsid w:val="001E7164"/>
    <w:rsid w:val="001F052E"/>
    <w:rsid w:val="001F2251"/>
    <w:rsid w:val="00200100"/>
    <w:rsid w:val="002008C0"/>
    <w:rsid w:val="00211401"/>
    <w:rsid w:val="0021380F"/>
    <w:rsid w:val="002157D3"/>
    <w:rsid w:val="00243647"/>
    <w:rsid w:val="002451B2"/>
    <w:rsid w:val="0024705A"/>
    <w:rsid w:val="00250897"/>
    <w:rsid w:val="0025526E"/>
    <w:rsid w:val="00274BE1"/>
    <w:rsid w:val="00291069"/>
    <w:rsid w:val="00302B20"/>
    <w:rsid w:val="00302F1E"/>
    <w:rsid w:val="00344A3E"/>
    <w:rsid w:val="00373D99"/>
    <w:rsid w:val="00382DA0"/>
    <w:rsid w:val="003D6D27"/>
    <w:rsid w:val="00460A63"/>
    <w:rsid w:val="00462611"/>
    <w:rsid w:val="004B1DED"/>
    <w:rsid w:val="004B5F48"/>
    <w:rsid w:val="004C120C"/>
    <w:rsid w:val="004C42B9"/>
    <w:rsid w:val="004C63F3"/>
    <w:rsid w:val="004D4E2A"/>
    <w:rsid w:val="004D63AE"/>
    <w:rsid w:val="004D6AA3"/>
    <w:rsid w:val="00507F86"/>
    <w:rsid w:val="00525FE5"/>
    <w:rsid w:val="00536D41"/>
    <w:rsid w:val="0054736C"/>
    <w:rsid w:val="00547B96"/>
    <w:rsid w:val="00562E98"/>
    <w:rsid w:val="005743EF"/>
    <w:rsid w:val="00577460"/>
    <w:rsid w:val="00580C6E"/>
    <w:rsid w:val="00594BCE"/>
    <w:rsid w:val="005B1E64"/>
    <w:rsid w:val="005F79F8"/>
    <w:rsid w:val="0060417B"/>
    <w:rsid w:val="00610036"/>
    <w:rsid w:val="0062759A"/>
    <w:rsid w:val="006302B5"/>
    <w:rsid w:val="00660919"/>
    <w:rsid w:val="0068106D"/>
    <w:rsid w:val="006A2FE5"/>
    <w:rsid w:val="006C4288"/>
    <w:rsid w:val="006C552F"/>
    <w:rsid w:val="006F0652"/>
    <w:rsid w:val="0070416D"/>
    <w:rsid w:val="0075681F"/>
    <w:rsid w:val="00756EE9"/>
    <w:rsid w:val="00757D88"/>
    <w:rsid w:val="00777A7B"/>
    <w:rsid w:val="00793268"/>
    <w:rsid w:val="00796D7E"/>
    <w:rsid w:val="007B7ECD"/>
    <w:rsid w:val="007C3C0A"/>
    <w:rsid w:val="007E01C7"/>
    <w:rsid w:val="007E4D33"/>
    <w:rsid w:val="007F2841"/>
    <w:rsid w:val="007F45AF"/>
    <w:rsid w:val="007F559B"/>
    <w:rsid w:val="00834F5E"/>
    <w:rsid w:val="00844C9A"/>
    <w:rsid w:val="008454FB"/>
    <w:rsid w:val="008556A3"/>
    <w:rsid w:val="00880FF5"/>
    <w:rsid w:val="00895324"/>
    <w:rsid w:val="008A0853"/>
    <w:rsid w:val="008A1085"/>
    <w:rsid w:val="008B299A"/>
    <w:rsid w:val="008C1072"/>
    <w:rsid w:val="008F44B0"/>
    <w:rsid w:val="00900A2B"/>
    <w:rsid w:val="00904FBF"/>
    <w:rsid w:val="0091358E"/>
    <w:rsid w:val="00932F1E"/>
    <w:rsid w:val="00936AEB"/>
    <w:rsid w:val="009371BF"/>
    <w:rsid w:val="009374E1"/>
    <w:rsid w:val="00942670"/>
    <w:rsid w:val="0095380C"/>
    <w:rsid w:val="0097486D"/>
    <w:rsid w:val="00994C1A"/>
    <w:rsid w:val="00995399"/>
    <w:rsid w:val="009E63F8"/>
    <w:rsid w:val="009E75C4"/>
    <w:rsid w:val="00A06B42"/>
    <w:rsid w:val="00A14ADF"/>
    <w:rsid w:val="00A353AB"/>
    <w:rsid w:val="00A35A74"/>
    <w:rsid w:val="00A37B66"/>
    <w:rsid w:val="00A41136"/>
    <w:rsid w:val="00A474ED"/>
    <w:rsid w:val="00A56ED3"/>
    <w:rsid w:val="00A815FA"/>
    <w:rsid w:val="00A84466"/>
    <w:rsid w:val="00AA7C40"/>
    <w:rsid w:val="00AD78E5"/>
    <w:rsid w:val="00AF50DC"/>
    <w:rsid w:val="00B03E68"/>
    <w:rsid w:val="00B05878"/>
    <w:rsid w:val="00B10C56"/>
    <w:rsid w:val="00B35A2D"/>
    <w:rsid w:val="00B36CFB"/>
    <w:rsid w:val="00B64A46"/>
    <w:rsid w:val="00B93AF6"/>
    <w:rsid w:val="00BE496D"/>
    <w:rsid w:val="00C061BC"/>
    <w:rsid w:val="00C062BD"/>
    <w:rsid w:val="00C15B51"/>
    <w:rsid w:val="00C43A70"/>
    <w:rsid w:val="00C64F57"/>
    <w:rsid w:val="00C666BE"/>
    <w:rsid w:val="00C901D1"/>
    <w:rsid w:val="00C91B66"/>
    <w:rsid w:val="00CF378F"/>
    <w:rsid w:val="00CF4702"/>
    <w:rsid w:val="00D234F1"/>
    <w:rsid w:val="00D33134"/>
    <w:rsid w:val="00D37A2A"/>
    <w:rsid w:val="00D435FD"/>
    <w:rsid w:val="00D6628C"/>
    <w:rsid w:val="00D75ABF"/>
    <w:rsid w:val="00D858ED"/>
    <w:rsid w:val="00DB405F"/>
    <w:rsid w:val="00DE2F59"/>
    <w:rsid w:val="00DF078E"/>
    <w:rsid w:val="00DF65DB"/>
    <w:rsid w:val="00E001AC"/>
    <w:rsid w:val="00E049A1"/>
    <w:rsid w:val="00E123FD"/>
    <w:rsid w:val="00E36B1B"/>
    <w:rsid w:val="00E9623B"/>
    <w:rsid w:val="00E96D3A"/>
    <w:rsid w:val="00EB06BA"/>
    <w:rsid w:val="00EB2732"/>
    <w:rsid w:val="00EB48CB"/>
    <w:rsid w:val="00EF34C1"/>
    <w:rsid w:val="00F02F57"/>
    <w:rsid w:val="00F0528E"/>
    <w:rsid w:val="00F1750A"/>
    <w:rsid w:val="00F2524E"/>
    <w:rsid w:val="00F51CB2"/>
    <w:rsid w:val="00F6688B"/>
    <w:rsid w:val="00F7241D"/>
    <w:rsid w:val="00F74EB5"/>
    <w:rsid w:val="00F762CF"/>
    <w:rsid w:val="00F90055"/>
    <w:rsid w:val="00F953BB"/>
    <w:rsid w:val="00FF4C82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3CB3"/>
  <w15:chartTrackingRefBased/>
  <w15:docId w15:val="{F1A1CA62-6D06-4DC0-88A7-87C5B4EC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02F5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68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8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4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kovalicova</dc:creator>
  <cp:keywords/>
  <dc:description/>
  <cp:lastModifiedBy>Urbanová Dagmar - IOO</cp:lastModifiedBy>
  <cp:revision>7</cp:revision>
  <cp:lastPrinted>2024-11-11T08:49:00Z</cp:lastPrinted>
  <dcterms:created xsi:type="dcterms:W3CDTF">2024-11-11T08:13:00Z</dcterms:created>
  <dcterms:modified xsi:type="dcterms:W3CDTF">2024-11-11T08:54:00Z</dcterms:modified>
</cp:coreProperties>
</file>