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15" w:rsidRDefault="00FF46D2" w:rsidP="00FF46D2">
      <w:pPr>
        <w:ind w:left="7080"/>
      </w:pPr>
      <w:r>
        <w:t xml:space="preserve">            </w:t>
      </w:r>
      <w:r w:rsidR="00344315">
        <w:t>Tisková zpráva</w:t>
      </w:r>
    </w:p>
    <w:p w:rsidR="00344315" w:rsidRDefault="00344315" w:rsidP="00344315">
      <w:pPr>
        <w:jc w:val="right"/>
      </w:pPr>
      <w:r>
        <w:t>HZS hl. m. Prahy</w:t>
      </w:r>
    </w:p>
    <w:p w:rsidR="00BC661E" w:rsidRPr="002C732E" w:rsidRDefault="002C732E" w:rsidP="00781A82">
      <w:pPr>
        <w:jc w:val="both"/>
        <w:rPr>
          <w:b/>
        </w:rPr>
      </w:pPr>
      <w:r w:rsidRPr="00AC791B">
        <w:rPr>
          <w:b/>
        </w:rPr>
        <w:t>Více jak čtvrtina všech požárů</w:t>
      </w:r>
      <w:r>
        <w:rPr>
          <w:b/>
        </w:rPr>
        <w:t xml:space="preserve"> v </w:t>
      </w:r>
      <w:r w:rsidR="00E77BB4">
        <w:rPr>
          <w:b/>
        </w:rPr>
        <w:t xml:space="preserve">Praze </w:t>
      </w:r>
      <w:r w:rsidR="00E77BB4" w:rsidRPr="00AC791B">
        <w:rPr>
          <w:b/>
        </w:rPr>
        <w:t>vzniká</w:t>
      </w:r>
      <w:r w:rsidRPr="00AC791B">
        <w:rPr>
          <w:b/>
        </w:rPr>
        <w:t xml:space="preserve"> v domácnostech</w:t>
      </w:r>
    </w:p>
    <w:p w:rsidR="00781A82" w:rsidRPr="00AC791B" w:rsidRDefault="00781A82" w:rsidP="00781A82">
      <w:pPr>
        <w:jc w:val="both"/>
        <w:rPr>
          <w:i/>
        </w:rPr>
      </w:pPr>
      <w:r w:rsidRPr="00AC791B">
        <w:rPr>
          <w:i/>
        </w:rPr>
        <w:t>HZS hl. m. Prahy se připojuje k celostátní akci „Den požární bezpečnosti“ vyhlášené Českou asociací hasičských důstojníků, r</w:t>
      </w:r>
      <w:r w:rsidR="00400881">
        <w:rPr>
          <w:i/>
        </w:rPr>
        <w:t>ealizovanou v pátek 13. Května 2016.</w:t>
      </w:r>
    </w:p>
    <w:p w:rsidR="00FF46D2" w:rsidRDefault="00FF46D2" w:rsidP="00AC791B">
      <w:pPr>
        <w:jc w:val="both"/>
        <w:rPr>
          <w:b/>
        </w:rPr>
      </w:pPr>
    </w:p>
    <w:p w:rsidR="00350628" w:rsidRPr="00350628" w:rsidRDefault="00350628" w:rsidP="00BF795A">
      <w:pPr>
        <w:pStyle w:val="Odstavecseseznamem"/>
        <w:numPr>
          <w:ilvl w:val="0"/>
          <w:numId w:val="1"/>
        </w:numPr>
        <w:jc w:val="both"/>
      </w:pPr>
      <w:r w:rsidRPr="00350628">
        <w:t>Vloni vzniklo v Praze 2 387 požárů</w:t>
      </w:r>
      <w:r w:rsidR="00A750A2">
        <w:t>.</w:t>
      </w:r>
    </w:p>
    <w:p w:rsidR="00350628" w:rsidRPr="00350628" w:rsidRDefault="00350628" w:rsidP="00BF795A">
      <w:pPr>
        <w:pStyle w:val="Odstavecseseznamem"/>
        <w:numPr>
          <w:ilvl w:val="0"/>
          <w:numId w:val="1"/>
        </w:numPr>
        <w:jc w:val="both"/>
      </w:pPr>
      <w:r w:rsidRPr="00350628">
        <w:t>Požáry si vyžádaly 7 lidských životů</w:t>
      </w:r>
      <w:r w:rsidR="00A750A2">
        <w:t>.</w:t>
      </w:r>
    </w:p>
    <w:p w:rsidR="00350628" w:rsidRPr="00350628" w:rsidRDefault="00350628" w:rsidP="00BF795A">
      <w:pPr>
        <w:pStyle w:val="Odstavecseseznamem"/>
        <w:numPr>
          <w:ilvl w:val="0"/>
          <w:numId w:val="1"/>
        </w:numPr>
        <w:jc w:val="both"/>
      </w:pPr>
      <w:r w:rsidRPr="00350628">
        <w:t>Nedbalostí vzniklo 813 požárů</w:t>
      </w:r>
      <w:r w:rsidR="00A750A2">
        <w:t>.</w:t>
      </w:r>
    </w:p>
    <w:p w:rsidR="00350628" w:rsidRPr="00350628" w:rsidRDefault="00350628" w:rsidP="00350628">
      <w:pPr>
        <w:pStyle w:val="Odstavecseseznamem"/>
        <w:numPr>
          <w:ilvl w:val="0"/>
          <w:numId w:val="1"/>
        </w:numPr>
        <w:jc w:val="both"/>
      </w:pPr>
      <w:r w:rsidRPr="00350628">
        <w:t>V soukromých domácnostech vznikl požár 526 krát</w:t>
      </w:r>
      <w:r w:rsidR="00BC661E">
        <w:t>.</w:t>
      </w:r>
    </w:p>
    <w:p w:rsidR="00112E67" w:rsidRDefault="00112E67" w:rsidP="00AC791B">
      <w:pPr>
        <w:jc w:val="both"/>
        <w:rPr>
          <w:b/>
        </w:rPr>
      </w:pPr>
    </w:p>
    <w:p w:rsidR="00AC791B" w:rsidRPr="00A5430F" w:rsidRDefault="00AC791B" w:rsidP="00AC791B">
      <w:pPr>
        <w:jc w:val="both"/>
        <w:rPr>
          <w:b/>
        </w:rPr>
      </w:pPr>
      <w:r w:rsidRPr="00A5430F">
        <w:rPr>
          <w:b/>
        </w:rPr>
        <w:t>Požáry v Praze</w:t>
      </w:r>
    </w:p>
    <w:p w:rsidR="00AC791B" w:rsidRDefault="00AC791B" w:rsidP="00AC791B">
      <w:pPr>
        <w:jc w:val="both"/>
      </w:pPr>
      <w:r>
        <w:t xml:space="preserve">V roce 2015 pražští hasiči likvidovali celkem 2 387 požárů. To znamená denně průměrně 7 požárů (6,53). Požáry si vyžádaly 7 lidských životů a 37 zraněných v přímé souvislosti s požárem. Škody se vyšplhaly na více jak 179 milionů korun. A hasiči uchránili hodnoty za více jak 444 milionů korun. Před nebezpečím požáru hasiči evakuovali 2 346 lidí a zachránili 169 lidských životů. </w:t>
      </w:r>
    </w:p>
    <w:p w:rsidR="00FF46D2" w:rsidRDefault="00FF46D2" w:rsidP="00781A82">
      <w:pPr>
        <w:jc w:val="both"/>
        <w:rPr>
          <w:b/>
        </w:rPr>
      </w:pPr>
    </w:p>
    <w:p w:rsidR="00FF46D2" w:rsidRPr="00BC3DE2" w:rsidRDefault="00FF46D2" w:rsidP="00FF46D2">
      <w:pPr>
        <w:rPr>
          <w:b/>
        </w:rPr>
      </w:pPr>
      <w:r w:rsidRPr="00BC3DE2">
        <w:rPr>
          <w:b/>
        </w:rPr>
        <w:t>Usmrcené a zraněné osoby v přímé souvislosti s požárem podle věku (požáry v roce 2015)</w:t>
      </w:r>
    </w:p>
    <w:tbl>
      <w:tblPr>
        <w:tblStyle w:val="Mkatabulky"/>
        <w:tblW w:w="0" w:type="auto"/>
        <w:tblInd w:w="1873" w:type="dxa"/>
        <w:tblLook w:val="04A0" w:firstRow="1" w:lastRow="0" w:firstColumn="1" w:lastColumn="0" w:noHBand="0" w:noVBand="1"/>
      </w:tblPr>
      <w:tblGrid>
        <w:gridCol w:w="2093"/>
        <w:gridCol w:w="2268"/>
        <w:gridCol w:w="992"/>
      </w:tblGrid>
      <w:tr w:rsidR="00FF46D2" w:rsidTr="002A207E">
        <w:tc>
          <w:tcPr>
            <w:tcW w:w="2093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kategorie</w:t>
            </w:r>
          </w:p>
        </w:tc>
        <w:tc>
          <w:tcPr>
            <w:tcW w:w="2268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usmrceno</w:t>
            </w:r>
          </w:p>
        </w:tc>
        <w:tc>
          <w:tcPr>
            <w:tcW w:w="992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zraněno</w:t>
            </w:r>
          </w:p>
        </w:tc>
      </w:tr>
      <w:tr w:rsidR="00FF46D2" w:rsidTr="002A207E">
        <w:tc>
          <w:tcPr>
            <w:tcW w:w="2093" w:type="dxa"/>
          </w:tcPr>
          <w:p w:rsidR="00FF46D2" w:rsidRDefault="00FF46D2" w:rsidP="002A207E">
            <w:r>
              <w:t>Děti do 15 let</w:t>
            </w:r>
          </w:p>
        </w:tc>
        <w:tc>
          <w:tcPr>
            <w:tcW w:w="2268" w:type="dxa"/>
          </w:tcPr>
          <w:p w:rsidR="00FF46D2" w:rsidRDefault="00FF46D2" w:rsidP="002A207E">
            <w:r>
              <w:t>0</w:t>
            </w:r>
          </w:p>
        </w:tc>
        <w:tc>
          <w:tcPr>
            <w:tcW w:w="992" w:type="dxa"/>
          </w:tcPr>
          <w:p w:rsidR="00FF46D2" w:rsidRDefault="00FF46D2" w:rsidP="002A207E">
            <w:r>
              <w:t>11</w:t>
            </w:r>
          </w:p>
        </w:tc>
      </w:tr>
      <w:tr w:rsidR="00FF46D2" w:rsidTr="002A207E">
        <w:tc>
          <w:tcPr>
            <w:tcW w:w="2093" w:type="dxa"/>
          </w:tcPr>
          <w:p w:rsidR="00FF46D2" w:rsidRDefault="00FF46D2" w:rsidP="002A207E">
            <w:r>
              <w:t>Osoby 15 – 60 let</w:t>
            </w:r>
          </w:p>
        </w:tc>
        <w:tc>
          <w:tcPr>
            <w:tcW w:w="2268" w:type="dxa"/>
          </w:tcPr>
          <w:p w:rsidR="00FF46D2" w:rsidRDefault="00FF46D2" w:rsidP="002A207E">
            <w:r>
              <w:t>4</w:t>
            </w:r>
          </w:p>
        </w:tc>
        <w:tc>
          <w:tcPr>
            <w:tcW w:w="992" w:type="dxa"/>
          </w:tcPr>
          <w:p w:rsidR="00FF46D2" w:rsidRDefault="00FF46D2" w:rsidP="002A207E">
            <w:r>
              <w:t>19</w:t>
            </w:r>
          </w:p>
        </w:tc>
      </w:tr>
      <w:tr w:rsidR="00FF46D2" w:rsidTr="002A207E">
        <w:tc>
          <w:tcPr>
            <w:tcW w:w="2093" w:type="dxa"/>
          </w:tcPr>
          <w:p w:rsidR="00FF46D2" w:rsidRDefault="00FF46D2" w:rsidP="002A207E">
            <w:r>
              <w:t>Osoby nad 60 let</w:t>
            </w:r>
          </w:p>
        </w:tc>
        <w:tc>
          <w:tcPr>
            <w:tcW w:w="2268" w:type="dxa"/>
          </w:tcPr>
          <w:p w:rsidR="00FF46D2" w:rsidRDefault="00FF46D2" w:rsidP="002A207E">
            <w:r>
              <w:t>3</w:t>
            </w:r>
          </w:p>
        </w:tc>
        <w:tc>
          <w:tcPr>
            <w:tcW w:w="992" w:type="dxa"/>
          </w:tcPr>
          <w:p w:rsidR="00FF46D2" w:rsidRDefault="00FF46D2" w:rsidP="002A207E">
            <w:r>
              <w:t>7</w:t>
            </w:r>
          </w:p>
        </w:tc>
      </w:tr>
      <w:tr w:rsidR="00FF46D2" w:rsidTr="002A207E">
        <w:tc>
          <w:tcPr>
            <w:tcW w:w="2093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celkem</w:t>
            </w:r>
          </w:p>
        </w:tc>
        <w:tc>
          <w:tcPr>
            <w:tcW w:w="2268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7</w:t>
            </w:r>
          </w:p>
        </w:tc>
        <w:tc>
          <w:tcPr>
            <w:tcW w:w="992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37</w:t>
            </w:r>
          </w:p>
        </w:tc>
      </w:tr>
    </w:tbl>
    <w:p w:rsidR="00FF46D2" w:rsidRPr="00AC791B" w:rsidRDefault="00FF46D2" w:rsidP="00781A82">
      <w:pPr>
        <w:jc w:val="both"/>
        <w:rPr>
          <w:b/>
        </w:rPr>
      </w:pPr>
    </w:p>
    <w:p w:rsidR="00EA363A" w:rsidRDefault="00EA363A" w:rsidP="00781A82">
      <w:pPr>
        <w:jc w:val="both"/>
        <w:rPr>
          <w:b/>
        </w:rPr>
      </w:pPr>
    </w:p>
    <w:p w:rsidR="00AC791B" w:rsidRPr="00AC791B" w:rsidRDefault="00AC791B" w:rsidP="00781A82">
      <w:pPr>
        <w:jc w:val="both"/>
        <w:rPr>
          <w:b/>
        </w:rPr>
      </w:pPr>
      <w:r w:rsidRPr="00AC791B">
        <w:rPr>
          <w:b/>
        </w:rPr>
        <w:t>Nejčastější příčiny požárů v roce 2015 na území hl. m. Prahy</w:t>
      </w:r>
    </w:p>
    <w:p w:rsidR="00AC791B" w:rsidRDefault="00AC791B" w:rsidP="00AC791B">
      <w:r>
        <w:t>V roce 2015 vzniklo nedbalostí celkem 813 požárů, úmyslné zapálení (pachatel nezjištěn) způsobilo 317 požárů, děti do 15 let mají na svědomí celkem 7 požárů, provoz komínů způsobil 10 požárů, od topidel vzniklo 8 požárů a nejrůznější závady byly příčinou celkem 333 požárů.</w:t>
      </w:r>
    </w:p>
    <w:p w:rsidR="00350628" w:rsidRDefault="00350628" w:rsidP="00EA363A">
      <w:pPr>
        <w:jc w:val="both"/>
        <w:rPr>
          <w:b/>
        </w:rPr>
      </w:pPr>
    </w:p>
    <w:p w:rsidR="00361D16" w:rsidRDefault="00361D16" w:rsidP="00EA363A">
      <w:pPr>
        <w:jc w:val="both"/>
        <w:rPr>
          <w:b/>
        </w:rPr>
      </w:pPr>
    </w:p>
    <w:p w:rsidR="00361D16" w:rsidRDefault="00361D16" w:rsidP="00EA363A">
      <w:pPr>
        <w:jc w:val="both"/>
        <w:rPr>
          <w:b/>
        </w:rPr>
      </w:pPr>
    </w:p>
    <w:p w:rsidR="00361D16" w:rsidRDefault="00361D16" w:rsidP="00EA363A">
      <w:pPr>
        <w:jc w:val="both"/>
        <w:rPr>
          <w:b/>
        </w:rPr>
      </w:pPr>
    </w:p>
    <w:p w:rsidR="00112E67" w:rsidRDefault="00112E67" w:rsidP="00EA363A">
      <w:pPr>
        <w:jc w:val="both"/>
        <w:rPr>
          <w:b/>
        </w:rPr>
      </w:pPr>
    </w:p>
    <w:p w:rsidR="00EA363A" w:rsidRDefault="00EA363A" w:rsidP="00EA363A">
      <w:pPr>
        <w:jc w:val="both"/>
        <w:rPr>
          <w:b/>
        </w:rPr>
      </w:pPr>
      <w:r w:rsidRPr="00FF46D2">
        <w:rPr>
          <w:b/>
        </w:rPr>
        <w:t xml:space="preserve">Příčina vzniku  požárů - </w:t>
      </w:r>
      <w:r>
        <w:rPr>
          <w:b/>
        </w:rPr>
        <w:t>n</w:t>
      </w:r>
      <w:r w:rsidRPr="00FF46D2">
        <w:rPr>
          <w:b/>
        </w:rPr>
        <w:t>edbalost – výběr za rok 2015 v hl. m. Praze</w:t>
      </w:r>
    </w:p>
    <w:p w:rsidR="00BC661E" w:rsidRPr="00FF46D2" w:rsidRDefault="00BC661E" w:rsidP="00EA363A">
      <w:pPr>
        <w:jc w:val="both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11"/>
        <w:gridCol w:w="1701"/>
      </w:tblGrid>
      <w:tr w:rsidR="00EA363A" w:rsidTr="002A207E">
        <w:tc>
          <w:tcPr>
            <w:tcW w:w="5211" w:type="dxa"/>
          </w:tcPr>
          <w:p w:rsidR="00EA363A" w:rsidRDefault="00EA363A" w:rsidP="002A207E">
            <w:pPr>
              <w:jc w:val="both"/>
              <w:rPr>
                <w:b/>
              </w:rPr>
            </w:pPr>
            <w:r>
              <w:rPr>
                <w:b/>
              </w:rPr>
              <w:t xml:space="preserve">Nedbalost </w:t>
            </w:r>
          </w:p>
        </w:tc>
        <w:tc>
          <w:tcPr>
            <w:tcW w:w="1701" w:type="dxa"/>
          </w:tcPr>
          <w:p w:rsidR="00EA363A" w:rsidRDefault="00EA363A" w:rsidP="002A207E">
            <w:pPr>
              <w:jc w:val="both"/>
              <w:rPr>
                <w:b/>
              </w:rPr>
            </w:pPr>
            <w:r>
              <w:rPr>
                <w:b/>
              </w:rPr>
              <w:t>Počet požárů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kouření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316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>
              <w:t>Zakládání ohňů v přírodě</w:t>
            </w:r>
            <w:r w:rsidRPr="00F83029">
              <w:t>, na skládkách, vypalování trávy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114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Používání otevřeného ohně k osvětlování, rozehřívání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73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Sváření a řezání, rozhřívání, rozmrazování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15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Zanedbání bezpečnostních předpisů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44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Vznícení potravin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156</w:t>
            </w:r>
          </w:p>
        </w:tc>
      </w:tr>
    </w:tbl>
    <w:p w:rsidR="00FF46D2" w:rsidRDefault="00FF46D2" w:rsidP="00AC791B">
      <w:pPr>
        <w:rPr>
          <w:b/>
        </w:rPr>
      </w:pPr>
    </w:p>
    <w:p w:rsidR="00EA363A" w:rsidRDefault="00EA363A" w:rsidP="00AC791B">
      <w:pPr>
        <w:rPr>
          <w:b/>
        </w:rPr>
      </w:pPr>
    </w:p>
    <w:p w:rsidR="00AC791B" w:rsidRDefault="00AC791B" w:rsidP="00AC791B">
      <w:pPr>
        <w:rPr>
          <w:b/>
        </w:rPr>
      </w:pPr>
      <w:r w:rsidRPr="00A30164">
        <w:rPr>
          <w:b/>
        </w:rPr>
        <w:t>Výběr příčin</w:t>
      </w:r>
      <w:r>
        <w:rPr>
          <w:b/>
        </w:rPr>
        <w:t xml:space="preserve"> požárů</w:t>
      </w:r>
      <w:r w:rsidRPr="00A30164">
        <w:rPr>
          <w:b/>
        </w:rPr>
        <w:t xml:space="preserve"> a činnosti při vzniku požáru v roce 2015 v hl. m. Praze</w:t>
      </w:r>
    </w:p>
    <w:p w:rsidR="00BC661E" w:rsidRPr="00A30164" w:rsidRDefault="00BC661E" w:rsidP="00AC791B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11"/>
        <w:gridCol w:w="1701"/>
      </w:tblGrid>
      <w:tr w:rsidR="00AC791B" w:rsidTr="002A207E">
        <w:tc>
          <w:tcPr>
            <w:tcW w:w="5211" w:type="dxa"/>
          </w:tcPr>
          <w:p w:rsidR="00AC791B" w:rsidRPr="00F83029" w:rsidRDefault="00AC791B" w:rsidP="002A207E">
            <w:pPr>
              <w:rPr>
                <w:b/>
              </w:rPr>
            </w:pPr>
            <w:r w:rsidRPr="00F83029">
              <w:rPr>
                <w:b/>
              </w:rPr>
              <w:t>Kategorie, příčina nebo činnost při vzniku požáru</w:t>
            </w:r>
          </w:p>
        </w:tc>
        <w:tc>
          <w:tcPr>
            <w:tcW w:w="1701" w:type="dxa"/>
          </w:tcPr>
          <w:p w:rsidR="00AC791B" w:rsidRPr="00F83029" w:rsidRDefault="00AC791B" w:rsidP="002A207E">
            <w:pPr>
              <w:rPr>
                <w:b/>
              </w:rPr>
            </w:pPr>
            <w:r w:rsidRPr="00F83029">
              <w:rPr>
                <w:b/>
              </w:rPr>
              <w:t>Počet požárů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Úmyslné zapálení – pachatel nezjištěn</w:t>
            </w:r>
          </w:p>
        </w:tc>
        <w:tc>
          <w:tcPr>
            <w:tcW w:w="1701" w:type="dxa"/>
          </w:tcPr>
          <w:p w:rsidR="00AC791B" w:rsidRDefault="00AC791B" w:rsidP="002A207E">
            <w:r>
              <w:t>317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Úmyslné zapálení – pachatel zjištěn</w:t>
            </w:r>
          </w:p>
        </w:tc>
        <w:tc>
          <w:tcPr>
            <w:tcW w:w="1701" w:type="dxa"/>
          </w:tcPr>
          <w:p w:rsidR="00AC791B" w:rsidRDefault="00AC791B" w:rsidP="002A207E">
            <w:r>
              <w:t>11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Technické závady – vada materiálu nebo konstrukce</w:t>
            </w:r>
          </w:p>
        </w:tc>
        <w:tc>
          <w:tcPr>
            <w:tcW w:w="1701" w:type="dxa"/>
          </w:tcPr>
          <w:p w:rsidR="00AC791B" w:rsidRDefault="00AC791B" w:rsidP="002A207E">
            <w:r>
              <w:t>281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Jiskry z komína a zažehnutí sazí v komíně</w:t>
            </w:r>
          </w:p>
        </w:tc>
        <w:tc>
          <w:tcPr>
            <w:tcW w:w="1701" w:type="dxa"/>
          </w:tcPr>
          <w:p w:rsidR="00AC791B" w:rsidRDefault="00AC791B" w:rsidP="002A207E">
            <w:r>
              <w:t>8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Nevhodná konstrukce komínu</w:t>
            </w:r>
          </w:p>
        </w:tc>
        <w:tc>
          <w:tcPr>
            <w:tcW w:w="1701" w:type="dxa"/>
          </w:tcPr>
          <w:p w:rsidR="00AC791B" w:rsidRDefault="00AC791B" w:rsidP="002A207E">
            <w:r>
              <w:t>2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 xml:space="preserve">Děti do 15 let </w:t>
            </w:r>
          </w:p>
        </w:tc>
        <w:tc>
          <w:tcPr>
            <w:tcW w:w="1701" w:type="dxa"/>
          </w:tcPr>
          <w:p w:rsidR="00AC791B" w:rsidRDefault="00AC791B" w:rsidP="002A207E">
            <w:r>
              <w:t>7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Technická závada topidla</w:t>
            </w:r>
          </w:p>
        </w:tc>
        <w:tc>
          <w:tcPr>
            <w:tcW w:w="1701" w:type="dxa"/>
          </w:tcPr>
          <w:p w:rsidR="00AC791B" w:rsidRDefault="00AC791B" w:rsidP="002A207E">
            <w:r>
              <w:t>6</w:t>
            </w:r>
          </w:p>
        </w:tc>
      </w:tr>
    </w:tbl>
    <w:p w:rsidR="00AC791B" w:rsidRPr="00FF46D2" w:rsidRDefault="00AC791B" w:rsidP="00AC791B">
      <w:pPr>
        <w:rPr>
          <w:b/>
        </w:rPr>
      </w:pPr>
    </w:p>
    <w:p w:rsidR="00400881" w:rsidRDefault="00400881" w:rsidP="00781A82">
      <w:pPr>
        <w:jc w:val="both"/>
      </w:pPr>
    </w:p>
    <w:p w:rsidR="00AC791B" w:rsidRPr="00AC791B" w:rsidRDefault="00AC791B" w:rsidP="00781A82">
      <w:pPr>
        <w:jc w:val="both"/>
        <w:rPr>
          <w:b/>
        </w:rPr>
      </w:pPr>
      <w:r w:rsidRPr="00AC791B">
        <w:rPr>
          <w:b/>
        </w:rPr>
        <w:t>Více jak čtvrtina všech požárů vzniká v domácnostech</w:t>
      </w:r>
    </w:p>
    <w:p w:rsidR="00D20787" w:rsidRPr="00D20787" w:rsidRDefault="00781A82" w:rsidP="00781A82">
      <w:pPr>
        <w:jc w:val="both"/>
      </w:pPr>
      <w:r>
        <w:t xml:space="preserve">Nejvyšší přímé škody v roce 2015 způsobily požáry v obchodech a oprav zboží, a sice více jak 36, 8 milionů korun. Požáry v soukromých domácnostech, v roce 2015 jich vzniklo 526, způsobily přímé škody za 28, 4 milionů korun. 217 požárů v dopravě způsobilo přímou škodu za více jak 27 milionů korun. </w:t>
      </w:r>
    </w:p>
    <w:p w:rsidR="00BC661E" w:rsidRDefault="00BC661E" w:rsidP="00781A82">
      <w:pPr>
        <w:jc w:val="both"/>
        <w:rPr>
          <w:b/>
        </w:rPr>
      </w:pPr>
    </w:p>
    <w:p w:rsidR="00D20787" w:rsidRDefault="00D20787" w:rsidP="00781A82">
      <w:pPr>
        <w:jc w:val="both"/>
        <w:rPr>
          <w:b/>
        </w:rPr>
      </w:pPr>
      <w:r>
        <w:rPr>
          <w:b/>
        </w:rPr>
        <w:t>Výběr odvětví hospodářství - počet požárů a přímá škoda v roce 2015 na území hl. m. Prahy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1858"/>
        <w:gridCol w:w="3827"/>
      </w:tblGrid>
      <w:tr w:rsidR="00D20787" w:rsidTr="00D20787">
        <w:tc>
          <w:tcPr>
            <w:tcW w:w="3070" w:type="dxa"/>
          </w:tcPr>
          <w:p w:rsidR="00D20787" w:rsidRDefault="00D20787" w:rsidP="00D20787">
            <w:pPr>
              <w:jc w:val="center"/>
              <w:rPr>
                <w:b/>
              </w:rPr>
            </w:pPr>
            <w:r>
              <w:rPr>
                <w:b/>
              </w:rPr>
              <w:t>Odvětví hospodářství</w:t>
            </w:r>
          </w:p>
        </w:tc>
        <w:tc>
          <w:tcPr>
            <w:tcW w:w="1858" w:type="dxa"/>
          </w:tcPr>
          <w:p w:rsidR="00D20787" w:rsidRDefault="00D20787" w:rsidP="00D20787">
            <w:pPr>
              <w:jc w:val="center"/>
              <w:rPr>
                <w:b/>
              </w:rPr>
            </w:pPr>
            <w:r>
              <w:rPr>
                <w:b/>
              </w:rPr>
              <w:t>Počet požárů</w:t>
            </w:r>
          </w:p>
        </w:tc>
        <w:tc>
          <w:tcPr>
            <w:tcW w:w="3827" w:type="dxa"/>
          </w:tcPr>
          <w:p w:rsidR="00D20787" w:rsidRDefault="00D20787" w:rsidP="00D20787">
            <w:pPr>
              <w:jc w:val="center"/>
              <w:rPr>
                <w:b/>
              </w:rPr>
            </w:pPr>
            <w:r>
              <w:rPr>
                <w:b/>
              </w:rPr>
              <w:t>Přímá škoda (zaokrouhleno) v mil. Kč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Obchod a opravy zboží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30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36, 8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Soukromé domácnosti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526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28, 4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Doprava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217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27, 6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Pohostinství, ubytování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124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8,5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Školství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15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0,7</w:t>
            </w:r>
          </w:p>
        </w:tc>
      </w:tr>
    </w:tbl>
    <w:p w:rsidR="00781A82" w:rsidRDefault="00781A82" w:rsidP="00781A82"/>
    <w:p w:rsidR="00400881" w:rsidRPr="00400881" w:rsidRDefault="00400881" w:rsidP="00AC791B">
      <w:pPr>
        <w:rPr>
          <w:b/>
        </w:rPr>
      </w:pPr>
      <w:r w:rsidRPr="00400881">
        <w:rPr>
          <w:b/>
        </w:rPr>
        <w:lastRenderedPageBreak/>
        <w:t>Prevencí lze účinně předcházet vzniku požárů</w:t>
      </w:r>
    </w:p>
    <w:p w:rsidR="00BF795A" w:rsidRDefault="00BF795A" w:rsidP="00AC791B">
      <w:r>
        <w:t xml:space="preserve">Příslušníci prevence HZS hl. m. Prahy v roce 2015: </w:t>
      </w:r>
    </w:p>
    <w:p w:rsidR="00AC791B" w:rsidRDefault="00BF795A" w:rsidP="00BF795A">
      <w:pPr>
        <w:pStyle w:val="Odstavecseseznamem"/>
        <w:numPr>
          <w:ilvl w:val="0"/>
          <w:numId w:val="2"/>
        </w:numPr>
      </w:pPr>
      <w:r>
        <w:t>provedli c</w:t>
      </w:r>
      <w:r w:rsidR="00FD2EBF">
        <w:t>elkem 1 357 požárních kontrol (kulturní památky, divadla, ubytovny atd.)</w:t>
      </w:r>
      <w:r w:rsidR="00E77BB4">
        <w:t>;</w:t>
      </w:r>
    </w:p>
    <w:p w:rsidR="00BF795A" w:rsidRDefault="00BF795A" w:rsidP="00BF795A">
      <w:pPr>
        <w:pStyle w:val="Odstavecseseznamem"/>
        <w:numPr>
          <w:ilvl w:val="0"/>
          <w:numId w:val="2"/>
        </w:numPr>
      </w:pPr>
      <w:r>
        <w:t>vydali téměř 8 600 stanovisek k projektovým dokumentacím staveb</w:t>
      </w:r>
      <w:r w:rsidR="00E77BB4">
        <w:t>;</w:t>
      </w:r>
    </w:p>
    <w:p w:rsidR="00BF795A" w:rsidRDefault="00BF795A" w:rsidP="00BF795A">
      <w:pPr>
        <w:pStyle w:val="Odstavecseseznamem"/>
        <w:numPr>
          <w:ilvl w:val="0"/>
          <w:numId w:val="2"/>
        </w:numPr>
      </w:pPr>
      <w:r>
        <w:t>zúčastnili se asi 3 500 závěrečných kontrolních prohlídek.</w:t>
      </w:r>
    </w:p>
    <w:p w:rsidR="00FF46D2" w:rsidRPr="00BF795A" w:rsidRDefault="00BF795A" w:rsidP="00AC791B">
      <w:pPr>
        <w:jc w:val="both"/>
      </w:pPr>
      <w:r>
        <w:t xml:space="preserve">Přednášek realizovaných pražskými hasiči na téma „ Ochrana člověka za mimořádných událostí“ se vloni </w:t>
      </w:r>
      <w:r w:rsidRPr="00AD26F6">
        <w:rPr>
          <w:b/>
        </w:rPr>
        <w:t>účastnilo 10 712 dětí.</w:t>
      </w:r>
    </w:p>
    <w:p w:rsidR="00FF46D2" w:rsidRDefault="00FF46D2" w:rsidP="00AC791B">
      <w:pPr>
        <w:jc w:val="both"/>
        <w:rPr>
          <w:b/>
        </w:rPr>
      </w:pPr>
    </w:p>
    <w:p w:rsidR="00FF46D2" w:rsidRDefault="00FF46D2" w:rsidP="00AC791B">
      <w:pPr>
        <w:jc w:val="both"/>
        <w:rPr>
          <w:b/>
        </w:rPr>
      </w:pPr>
    </w:p>
    <w:p w:rsidR="00781A82" w:rsidRDefault="00781A82" w:rsidP="00112E67">
      <w:pPr>
        <w:spacing w:line="240" w:lineRule="auto"/>
        <w:jc w:val="right"/>
      </w:pPr>
      <w:r>
        <w:t xml:space="preserve">kpt. Ing. Ivana Svitáková </w:t>
      </w:r>
    </w:p>
    <w:p w:rsidR="00781A82" w:rsidRDefault="00781A82" w:rsidP="00112E67">
      <w:pPr>
        <w:spacing w:line="240" w:lineRule="auto"/>
        <w:jc w:val="right"/>
      </w:pPr>
      <w:r>
        <w:t>odbor prevence HZS hl. m. Prahy</w:t>
      </w:r>
    </w:p>
    <w:p w:rsidR="00781A82" w:rsidRDefault="00781A82" w:rsidP="00781A82">
      <w:pPr>
        <w:jc w:val="right"/>
      </w:pPr>
      <w:bookmarkStart w:id="0" w:name="_GoBack"/>
      <w:bookmarkEnd w:id="0"/>
    </w:p>
    <w:p w:rsidR="00781A82" w:rsidRPr="00112E67" w:rsidRDefault="00781A82" w:rsidP="00781A82">
      <w:pPr>
        <w:jc w:val="right"/>
        <w:rPr>
          <w:i/>
        </w:rPr>
      </w:pPr>
      <w:r w:rsidRPr="00112E67">
        <w:rPr>
          <w:i/>
        </w:rPr>
        <w:t>Statistická data</w:t>
      </w:r>
      <w:r w:rsidR="00BF795A" w:rsidRPr="00112E67">
        <w:rPr>
          <w:i/>
        </w:rPr>
        <w:t xml:space="preserve"> o požárech</w:t>
      </w:r>
      <w:r w:rsidRPr="00112E67">
        <w:rPr>
          <w:i/>
        </w:rPr>
        <w:t xml:space="preserve"> připravila Lucie Patočková</w:t>
      </w:r>
    </w:p>
    <w:p w:rsidR="00781A82" w:rsidRPr="00112E67" w:rsidRDefault="00781A82" w:rsidP="00781A82">
      <w:pPr>
        <w:jc w:val="right"/>
        <w:rPr>
          <w:i/>
        </w:rPr>
      </w:pPr>
      <w:r w:rsidRPr="00112E67">
        <w:rPr>
          <w:i/>
        </w:rPr>
        <w:t>HZS hl. m. Prahy</w:t>
      </w:r>
    </w:p>
    <w:p w:rsidR="00344315" w:rsidRDefault="00344315"/>
    <w:sectPr w:rsidR="00344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D0EB3"/>
    <w:multiLevelType w:val="hybridMultilevel"/>
    <w:tmpl w:val="43EE5A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2813B0"/>
    <w:multiLevelType w:val="hybridMultilevel"/>
    <w:tmpl w:val="F1D63FA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15"/>
    <w:rsid w:val="00112E67"/>
    <w:rsid w:val="002C732E"/>
    <w:rsid w:val="00344315"/>
    <w:rsid w:val="00350628"/>
    <w:rsid w:val="00361D16"/>
    <w:rsid w:val="00400881"/>
    <w:rsid w:val="00781A82"/>
    <w:rsid w:val="00872A5C"/>
    <w:rsid w:val="00A750A2"/>
    <w:rsid w:val="00AC791B"/>
    <w:rsid w:val="00AD26F6"/>
    <w:rsid w:val="00BC661E"/>
    <w:rsid w:val="00BF795A"/>
    <w:rsid w:val="00C20520"/>
    <w:rsid w:val="00D20787"/>
    <w:rsid w:val="00E77BB4"/>
    <w:rsid w:val="00EA363A"/>
    <w:rsid w:val="00FD2EBF"/>
    <w:rsid w:val="00FF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43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81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506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43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81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50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479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svitakova</dc:creator>
  <cp:lastModifiedBy>Ivana Svitakova</cp:lastModifiedBy>
  <cp:revision>8</cp:revision>
  <cp:lastPrinted>2016-05-10T06:02:00Z</cp:lastPrinted>
  <dcterms:created xsi:type="dcterms:W3CDTF">2016-05-10T06:45:00Z</dcterms:created>
  <dcterms:modified xsi:type="dcterms:W3CDTF">2016-05-10T09:12:00Z</dcterms:modified>
</cp:coreProperties>
</file>