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688" w:rsidRPr="005C6165" w:rsidRDefault="00315688" w:rsidP="00F329D9">
      <w:pPr>
        <w:jc w:val="right"/>
        <w:rPr>
          <w:rFonts w:ascii="Arial" w:hAnsi="Arial" w:cs="Arial"/>
        </w:rPr>
      </w:pPr>
      <w:r w:rsidRPr="005C6165">
        <w:rPr>
          <w:rFonts w:ascii="Arial" w:hAnsi="Arial" w:cs="Arial"/>
        </w:rPr>
        <w:t>Tisková zpráva</w:t>
      </w:r>
    </w:p>
    <w:p w:rsidR="00315688" w:rsidRPr="005C6165" w:rsidRDefault="00315688" w:rsidP="00315688">
      <w:pPr>
        <w:jc w:val="right"/>
        <w:rPr>
          <w:rFonts w:ascii="Arial" w:hAnsi="Arial" w:cs="Arial"/>
        </w:rPr>
      </w:pPr>
      <w:r w:rsidRPr="005C6165">
        <w:rPr>
          <w:rFonts w:ascii="Arial" w:hAnsi="Arial" w:cs="Arial"/>
        </w:rPr>
        <w:t>HZS hl. m. Prahy</w:t>
      </w:r>
    </w:p>
    <w:p w:rsidR="00315688" w:rsidRPr="005C6165" w:rsidRDefault="00315688" w:rsidP="005C6165">
      <w:pPr>
        <w:jc w:val="center"/>
        <w:rPr>
          <w:rFonts w:ascii="Arial" w:hAnsi="Arial" w:cs="Arial"/>
          <w:b/>
        </w:rPr>
      </w:pPr>
      <w:r w:rsidRPr="005C6165">
        <w:rPr>
          <w:rFonts w:ascii="Arial" w:hAnsi="Arial" w:cs="Arial"/>
          <w:b/>
        </w:rPr>
        <w:t>Hasiči vloni provedli 1 357 požárních kontrol</w:t>
      </w:r>
    </w:p>
    <w:p w:rsidR="008A5B06" w:rsidRPr="005C6165" w:rsidRDefault="008A5B06" w:rsidP="008A5B06">
      <w:pPr>
        <w:jc w:val="both"/>
        <w:rPr>
          <w:rFonts w:ascii="Arial" w:hAnsi="Arial" w:cs="Arial"/>
        </w:rPr>
      </w:pPr>
      <w:r w:rsidRPr="005C6165">
        <w:rPr>
          <w:rFonts w:ascii="Arial" w:hAnsi="Arial" w:cs="Arial"/>
        </w:rPr>
        <w:t>Na stavbách se nemalou měrou podílejí pražští hasiči, a sice již při schvalování projektové dokumentace stavby, účastní se závěrečných kontrolních prohlídek staveb (kolaudací) a následně, v průběhu užívání staveb, jejich požárních kontrol. Čím složitější stavba, čím vyšší stavba, čím členitější a čím více lidí se v ní pohybujících, tím větší rozsah protipožárních opatření.</w:t>
      </w:r>
    </w:p>
    <w:p w:rsidR="008A5B06" w:rsidRPr="007E108D" w:rsidRDefault="007E108D" w:rsidP="008A5B06">
      <w:pPr>
        <w:jc w:val="both"/>
        <w:rPr>
          <w:rFonts w:ascii="Arial" w:hAnsi="Arial" w:cs="Arial"/>
          <w:b/>
        </w:rPr>
      </w:pPr>
      <w:bookmarkStart w:id="0" w:name="_GoBack"/>
      <w:bookmarkEnd w:id="0"/>
      <w:r w:rsidRPr="007E108D">
        <w:rPr>
          <w:rStyle w:val="Siln"/>
          <w:rFonts w:ascii="Arial" w:hAnsi="Arial" w:cs="Arial"/>
        </w:rPr>
        <w:t xml:space="preserve">V roce 2015 příslušníci odboru prevence vydali 8 629 stanovisek k projektovým dokumentacím staveb na území hl. m. </w:t>
      </w:r>
      <w:proofErr w:type="gramStart"/>
      <w:r w:rsidRPr="007E108D">
        <w:rPr>
          <w:rStyle w:val="Siln"/>
          <w:rFonts w:ascii="Arial" w:hAnsi="Arial" w:cs="Arial"/>
        </w:rPr>
        <w:t>Prahy a zúčastnili</w:t>
      </w:r>
      <w:proofErr w:type="gramEnd"/>
      <w:r w:rsidRPr="007E108D">
        <w:rPr>
          <w:rStyle w:val="Siln"/>
          <w:rFonts w:ascii="Arial" w:hAnsi="Arial" w:cs="Arial"/>
        </w:rPr>
        <w:t xml:space="preserve"> 3 450 závěrečných kontrolních prohlídek staveb. </w:t>
      </w:r>
      <w:r w:rsidR="008A5B06" w:rsidRPr="007E108D">
        <w:rPr>
          <w:rFonts w:ascii="Arial" w:hAnsi="Arial" w:cs="Arial"/>
          <w:b/>
        </w:rPr>
        <w:t xml:space="preserve"> </w:t>
      </w:r>
    </w:p>
    <w:p w:rsidR="00315688" w:rsidRPr="005C6165" w:rsidRDefault="00315688" w:rsidP="00315688">
      <w:pPr>
        <w:jc w:val="both"/>
        <w:rPr>
          <w:rFonts w:ascii="Arial" w:hAnsi="Arial" w:cs="Arial"/>
        </w:rPr>
      </w:pPr>
      <w:r w:rsidRPr="005C6165">
        <w:rPr>
          <w:rFonts w:ascii="Arial" w:hAnsi="Arial" w:cs="Arial"/>
        </w:rPr>
        <w:t>Pražští hasiči, příslušníci odboru prevence, v roce 2015 provedli 84 komplexních požárních kontrol a 1 273 tematických požárních kontrol.</w:t>
      </w:r>
    </w:p>
    <w:p w:rsidR="00315688" w:rsidRPr="005C6165" w:rsidRDefault="00315688" w:rsidP="00315688">
      <w:pPr>
        <w:jc w:val="both"/>
        <w:rPr>
          <w:rFonts w:ascii="Arial" w:hAnsi="Arial" w:cs="Arial"/>
          <w:i/>
          <w:sz w:val="16"/>
          <w:szCs w:val="16"/>
        </w:rPr>
      </w:pPr>
      <w:r w:rsidRPr="005C6165">
        <w:rPr>
          <w:rFonts w:ascii="Arial" w:hAnsi="Arial" w:cs="Arial"/>
          <w:i/>
          <w:sz w:val="16"/>
          <w:szCs w:val="16"/>
        </w:rPr>
        <w:t>Pozn. (Komplexní požární kontroly jsou kontroly, kterými se prověřuje celkový stav organizačního zabezpečení, plnění povinností a dodržování podmínek požární bezpečnosti vyplývajících z předpisů o požární ochraně.</w:t>
      </w:r>
    </w:p>
    <w:p w:rsidR="00315688" w:rsidRPr="005C6165" w:rsidRDefault="00315688" w:rsidP="00315688">
      <w:pPr>
        <w:jc w:val="both"/>
        <w:rPr>
          <w:rFonts w:ascii="Arial" w:hAnsi="Arial" w:cs="Arial"/>
          <w:i/>
          <w:sz w:val="16"/>
          <w:szCs w:val="16"/>
        </w:rPr>
      </w:pPr>
      <w:r w:rsidRPr="005C6165">
        <w:rPr>
          <w:rFonts w:ascii="Arial" w:hAnsi="Arial" w:cs="Arial"/>
          <w:i/>
          <w:sz w:val="16"/>
          <w:szCs w:val="16"/>
        </w:rPr>
        <w:t>Tematické kontroly, jsou kontroly, kterými se prověřuje stav zabezpečení požární ochrany ve vymezených oblastech.)</w:t>
      </w:r>
    </w:p>
    <w:p w:rsidR="008A5B06" w:rsidRPr="005C6165" w:rsidRDefault="008A5B06" w:rsidP="00315688">
      <w:pPr>
        <w:jc w:val="both"/>
        <w:rPr>
          <w:rFonts w:ascii="Arial" w:hAnsi="Arial" w:cs="Arial"/>
          <w:b/>
        </w:rPr>
      </w:pPr>
      <w:r w:rsidRPr="005C6165">
        <w:rPr>
          <w:rFonts w:ascii="Arial" w:hAnsi="Arial" w:cs="Arial"/>
          <w:b/>
        </w:rPr>
        <w:t>Nejčastějšími nedostatky při požárních kontrolách</w:t>
      </w:r>
    </w:p>
    <w:p w:rsidR="008A5B06" w:rsidRPr="005C6165" w:rsidRDefault="008A5B06" w:rsidP="008A5B06">
      <w:pPr>
        <w:jc w:val="both"/>
        <w:rPr>
          <w:rFonts w:ascii="Arial" w:hAnsi="Arial" w:cs="Arial"/>
        </w:rPr>
      </w:pPr>
      <w:r w:rsidRPr="005C6165">
        <w:rPr>
          <w:rFonts w:ascii="Arial" w:hAnsi="Arial" w:cs="Arial"/>
        </w:rPr>
        <w:t xml:space="preserve">Mezi nejčastější nedostatky v loňském roce patřilo nedoložení platných dokladů o provozuschopnosti věcných prostředků požární ochrany (přenosných hasicích přístrojů) a požárně bezpečnostních zařízení. Dále neprůchodné únikové cesty, nezpracovaná či nedostatečně zpracovaná dokumentace požární ochrany, neoznačení hlavních vypínačů el. </w:t>
      </w:r>
      <w:proofErr w:type="gramStart"/>
      <w:r w:rsidRPr="005C6165">
        <w:rPr>
          <w:rFonts w:ascii="Arial" w:hAnsi="Arial" w:cs="Arial"/>
        </w:rPr>
        <w:t>proudu</w:t>
      </w:r>
      <w:proofErr w:type="gramEnd"/>
      <w:r w:rsidRPr="005C6165">
        <w:rPr>
          <w:rFonts w:ascii="Arial" w:hAnsi="Arial" w:cs="Arial"/>
        </w:rPr>
        <w:t>, uzávěrů vody, plynu.</w:t>
      </w:r>
    </w:p>
    <w:p w:rsidR="00315688" w:rsidRPr="005C6165" w:rsidRDefault="00315688" w:rsidP="00315688">
      <w:pPr>
        <w:jc w:val="both"/>
        <w:rPr>
          <w:rFonts w:ascii="Arial" w:hAnsi="Arial" w:cs="Arial"/>
          <w:b/>
        </w:rPr>
      </w:pPr>
      <w:r w:rsidRPr="005C6165">
        <w:rPr>
          <w:rFonts w:ascii="Arial" w:hAnsi="Arial" w:cs="Arial"/>
          <w:b/>
        </w:rPr>
        <w:t>Více jak 10 tisíc dětí se zúčastnilo výchovné akce</w:t>
      </w:r>
    </w:p>
    <w:p w:rsidR="00315688" w:rsidRPr="005C6165" w:rsidRDefault="00315688" w:rsidP="00315688">
      <w:pPr>
        <w:jc w:val="both"/>
        <w:rPr>
          <w:rFonts w:ascii="Arial" w:hAnsi="Arial" w:cs="Arial"/>
        </w:rPr>
      </w:pPr>
      <w:r w:rsidRPr="005C6165">
        <w:rPr>
          <w:rFonts w:ascii="Arial" w:hAnsi="Arial" w:cs="Arial"/>
        </w:rPr>
        <w:t>Pražští hasiči každoročně pořádají nejrůznější akce pro veřej</w:t>
      </w:r>
      <w:r w:rsidR="00491BB8" w:rsidRPr="005C6165">
        <w:rPr>
          <w:rFonts w:ascii="Arial" w:hAnsi="Arial" w:cs="Arial"/>
        </w:rPr>
        <w:t>nost, včetně přednášek na téma: „</w:t>
      </w:r>
      <w:r w:rsidRPr="005C6165">
        <w:rPr>
          <w:rFonts w:ascii="Arial" w:hAnsi="Arial" w:cs="Arial"/>
        </w:rPr>
        <w:t xml:space="preserve">Ochrana člověka za mimořádných událostí“. V roce 2015 se těchto přednášek zúčastnilo 10 712 dětí předškolního a školního věku. </w:t>
      </w:r>
    </w:p>
    <w:p w:rsidR="00A379EE" w:rsidRPr="005C6165" w:rsidRDefault="00A379EE" w:rsidP="00A379EE">
      <w:pPr>
        <w:jc w:val="both"/>
        <w:rPr>
          <w:rFonts w:ascii="Arial" w:hAnsi="Arial" w:cs="Arial"/>
          <w:b/>
        </w:rPr>
      </w:pPr>
      <w:r w:rsidRPr="005C6165">
        <w:rPr>
          <w:rFonts w:ascii="Arial" w:hAnsi="Arial" w:cs="Arial"/>
          <w:b/>
        </w:rPr>
        <w:t>Požáry v Praze - souhrn</w:t>
      </w:r>
    </w:p>
    <w:p w:rsidR="00A379EE" w:rsidRPr="005C6165" w:rsidRDefault="00A379EE" w:rsidP="00315688">
      <w:pPr>
        <w:jc w:val="both"/>
        <w:rPr>
          <w:rFonts w:ascii="Arial" w:hAnsi="Arial" w:cs="Arial"/>
        </w:rPr>
      </w:pPr>
      <w:r w:rsidRPr="005C6165">
        <w:rPr>
          <w:rFonts w:ascii="Arial" w:hAnsi="Arial" w:cs="Arial"/>
        </w:rPr>
        <w:t xml:space="preserve">V roce 2015 pražští hasiči likvidovali celkem 2 387 požárů. To znamená denně průměrně 7 požárů (6,53). Požáry si vyžádaly 7 lidských životů a 37 zraněných v přímé souvislosti s požárem. Škody se vyšplhaly na více jak 179 milionů korun. A hasiči uchránili hodnoty za více jak 444 milionů korun. Před nebezpečím požáru hasiči evakuovali 2 346 lidí a zachránili 169 lidských životů. </w:t>
      </w:r>
    </w:p>
    <w:p w:rsidR="00315688" w:rsidRPr="005C6165" w:rsidRDefault="00315688" w:rsidP="00315688">
      <w:pPr>
        <w:jc w:val="right"/>
        <w:rPr>
          <w:rFonts w:ascii="Arial" w:hAnsi="Arial" w:cs="Arial"/>
        </w:rPr>
      </w:pPr>
      <w:r w:rsidRPr="005C6165">
        <w:rPr>
          <w:rFonts w:ascii="Arial" w:hAnsi="Arial" w:cs="Arial"/>
        </w:rPr>
        <w:t xml:space="preserve">kpt. Ing. Ivana Svitáková </w:t>
      </w:r>
    </w:p>
    <w:p w:rsidR="00C0650E" w:rsidRPr="005C6165" w:rsidRDefault="00315688" w:rsidP="00F329D9">
      <w:pPr>
        <w:jc w:val="right"/>
        <w:rPr>
          <w:rFonts w:ascii="Arial" w:hAnsi="Arial" w:cs="Arial"/>
        </w:rPr>
      </w:pPr>
      <w:r w:rsidRPr="005C6165">
        <w:rPr>
          <w:rFonts w:ascii="Arial" w:hAnsi="Arial" w:cs="Arial"/>
        </w:rPr>
        <w:t>odbor prevence HZS hl. m. Prahy</w:t>
      </w:r>
    </w:p>
    <w:sectPr w:rsidR="00C0650E" w:rsidRPr="005C6165" w:rsidSect="00F329D9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A9"/>
    <w:rsid w:val="00315688"/>
    <w:rsid w:val="00491BB8"/>
    <w:rsid w:val="005C6165"/>
    <w:rsid w:val="00671421"/>
    <w:rsid w:val="007650EC"/>
    <w:rsid w:val="007E108D"/>
    <w:rsid w:val="008A5B06"/>
    <w:rsid w:val="00A379EE"/>
    <w:rsid w:val="00C0650E"/>
    <w:rsid w:val="00D155A9"/>
    <w:rsid w:val="00F3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56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15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7E108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56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15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7E10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5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326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svitakova</dc:creator>
  <cp:lastModifiedBy>Ivana Svitakova</cp:lastModifiedBy>
  <cp:revision>9</cp:revision>
  <dcterms:created xsi:type="dcterms:W3CDTF">2016-04-28T17:37:00Z</dcterms:created>
  <dcterms:modified xsi:type="dcterms:W3CDTF">2016-05-11T05:45:00Z</dcterms:modified>
</cp:coreProperties>
</file>