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3DE" w:rsidRDefault="00AE23DE" w:rsidP="00AE23DE">
      <w:pPr>
        <w:numPr>
          <w:ilvl w:val="0"/>
          <w:numId w:val="0"/>
        </w:numPr>
        <w:spacing w:after="0" w:line="240" w:lineRule="auto"/>
        <w:ind w:left="5760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>Název obce/města …………….</w:t>
      </w:r>
    </w:p>
    <w:p w:rsidR="00AE23DE" w:rsidRDefault="00AE23DE" w:rsidP="00AE23DE">
      <w:pPr>
        <w:numPr>
          <w:ilvl w:val="0"/>
          <w:numId w:val="0"/>
        </w:numPr>
        <w:spacing w:after="0" w:line="240" w:lineRule="auto"/>
        <w:ind w:left="5760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/>
          <w:sz w:val="24"/>
          <w:szCs w:val="24"/>
          <w:lang w:eastAsia="x-none"/>
        </w:rPr>
        <w:t>Kraj …………….</w:t>
      </w:r>
    </w:p>
    <w:p w:rsidR="00591189" w:rsidRPr="00591189" w:rsidRDefault="00591189" w:rsidP="00591189">
      <w:pPr>
        <w:numPr>
          <w:ilvl w:val="0"/>
          <w:numId w:val="0"/>
        </w:numPr>
        <w:rPr>
          <w:rFonts w:ascii="Times New Roman" w:hAnsi="Times New Roman"/>
          <w:b/>
          <w:i/>
          <w:color w:val="0070C0"/>
          <w:sz w:val="24"/>
          <w:szCs w:val="24"/>
          <w:lang w:val="x-none" w:eastAsia="x-none"/>
        </w:rPr>
      </w:pPr>
      <w:r w:rsidRPr="00591189">
        <w:rPr>
          <w:rFonts w:ascii="Times New Roman" w:hAnsi="Times New Roman"/>
          <w:b/>
          <w:i/>
          <w:color w:val="0070C0"/>
          <w:sz w:val="24"/>
          <w:szCs w:val="24"/>
          <w:lang w:val="x-none" w:eastAsia="x-none"/>
        </w:rPr>
        <w:t>Poučení:</w:t>
      </w:r>
    </w:p>
    <w:p w:rsidR="00286E37" w:rsidRPr="00286E37" w:rsidRDefault="00591189" w:rsidP="00CC63DE">
      <w:pPr>
        <w:pStyle w:val="Odstavecseseznamem"/>
        <w:numPr>
          <w:ilvl w:val="0"/>
          <w:numId w:val="34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86E37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Pr="00286E37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286E37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upřesňuje požadavky stanovené vyhláškou č. 35/2007 Sb., o technických podmínkách požární techniky, ve znění vyhlášky č. 53/2010 Sb., tak aby bylo dosaženo požadovaných </w:t>
      </w:r>
      <w:proofErr w:type="spellStart"/>
      <w:r w:rsidRPr="00286E37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technicko-taktických</w:t>
      </w:r>
      <w:proofErr w:type="spellEnd"/>
      <w:r w:rsidRPr="00286E37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parametrů </w:t>
      </w:r>
      <w:r w:rsidR="00286E37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cisternové automobilové stříkačky.</w:t>
      </w:r>
    </w:p>
    <w:p w:rsidR="00591189" w:rsidRPr="00286E37" w:rsidRDefault="00591189" w:rsidP="00CC63DE">
      <w:pPr>
        <w:pStyle w:val="Odstavecseseznamem"/>
        <w:numPr>
          <w:ilvl w:val="0"/>
          <w:numId w:val="34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86E37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:rsidR="00591189" w:rsidRPr="00591189" w:rsidRDefault="00591189" w:rsidP="00591189">
      <w:pPr>
        <w:pStyle w:val="Odstavecseseznamem"/>
        <w:numPr>
          <w:ilvl w:val="0"/>
          <w:numId w:val="34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59118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Požadavky uvedené jako (Nepovinný bod) lze zcela vypustit.</w:t>
      </w:r>
    </w:p>
    <w:p w:rsidR="00591189" w:rsidRPr="00591189" w:rsidRDefault="00591189" w:rsidP="00591189">
      <w:pPr>
        <w:pStyle w:val="Odstavecseseznamem"/>
        <w:numPr>
          <w:ilvl w:val="0"/>
          <w:numId w:val="34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59118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vyznačený modrým podbarvením se nahrazuje konkrétním označením výrobku, podle konkrétních podmínek jednotky SDH obce.</w:t>
      </w:r>
    </w:p>
    <w:p w:rsidR="00591189" w:rsidRPr="00591189" w:rsidRDefault="00591189" w:rsidP="00591189">
      <w:pPr>
        <w:pStyle w:val="Odstavecseseznamem"/>
        <w:numPr>
          <w:ilvl w:val="0"/>
          <w:numId w:val="34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59118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modrým písmem je informativní a měl by být z konečného znění technických podmínek vypuštěn</w:t>
      </w:r>
    </w:p>
    <w:p w:rsidR="003E41A5" w:rsidRPr="00216D44" w:rsidRDefault="00AE23DE" w:rsidP="00AE23DE">
      <w:pPr>
        <w:pStyle w:val="Nzev"/>
        <w:numPr>
          <w:ilvl w:val="0"/>
          <w:numId w:val="0"/>
        </w:numPr>
        <w:rPr>
          <w:sz w:val="24"/>
        </w:rPr>
      </w:pPr>
      <w:r w:rsidRPr="00216D44">
        <w:rPr>
          <w:sz w:val="32"/>
          <w:szCs w:val="32"/>
        </w:rPr>
        <w:t xml:space="preserve"> </w:t>
      </w:r>
      <w:r w:rsidR="003E41A5" w:rsidRPr="00216D44">
        <w:rPr>
          <w:sz w:val="32"/>
          <w:szCs w:val="32"/>
        </w:rPr>
        <w:t>(Vzorové)</w:t>
      </w:r>
      <w:r w:rsidR="003E41A5" w:rsidRPr="00216D44">
        <w:rPr>
          <w:b/>
          <w:sz w:val="32"/>
          <w:szCs w:val="32"/>
        </w:rPr>
        <w:t xml:space="preserve"> </w:t>
      </w:r>
      <w:r w:rsidR="003E41A5" w:rsidRPr="005236EA">
        <w:rPr>
          <w:b/>
          <w:bCs/>
          <w:sz w:val="32"/>
          <w:szCs w:val="32"/>
        </w:rPr>
        <w:t>Technické</w:t>
      </w:r>
      <w:r w:rsidR="003E41A5" w:rsidRPr="005236EA">
        <w:rPr>
          <w:b/>
          <w:sz w:val="32"/>
          <w:szCs w:val="32"/>
        </w:rPr>
        <w:t xml:space="preserve"> podmínky</w:t>
      </w:r>
      <w:r w:rsidR="003E41A5" w:rsidRPr="00216D44">
        <w:rPr>
          <w:b/>
          <w:sz w:val="32"/>
          <w:szCs w:val="32"/>
        </w:rPr>
        <w:t xml:space="preserve"> </w:t>
      </w:r>
      <w:r w:rsidR="003E41A5" w:rsidRPr="00216D44">
        <w:rPr>
          <w:b/>
          <w:sz w:val="32"/>
          <w:szCs w:val="32"/>
        </w:rPr>
        <w:br/>
        <w:t xml:space="preserve">pro </w:t>
      </w:r>
      <w:r w:rsidR="003E41A5">
        <w:rPr>
          <w:b/>
          <w:sz w:val="32"/>
          <w:szCs w:val="32"/>
          <w:lang w:val="cs-CZ"/>
        </w:rPr>
        <w:t xml:space="preserve">technické zhodnocení </w:t>
      </w:r>
      <w:r w:rsidR="003E41A5" w:rsidRPr="00216D44">
        <w:rPr>
          <w:b/>
          <w:sz w:val="32"/>
          <w:szCs w:val="32"/>
        </w:rPr>
        <w:t>cisternov</w:t>
      </w:r>
      <w:r w:rsidR="003E41A5">
        <w:rPr>
          <w:b/>
          <w:sz w:val="32"/>
          <w:szCs w:val="32"/>
          <w:lang w:val="cs-CZ"/>
        </w:rPr>
        <w:t>é</w:t>
      </w:r>
      <w:r w:rsidR="003E41A5" w:rsidRPr="00216D44">
        <w:rPr>
          <w:b/>
          <w:sz w:val="32"/>
          <w:szCs w:val="32"/>
        </w:rPr>
        <w:t xml:space="preserve"> automobilov</w:t>
      </w:r>
      <w:r w:rsidR="003E41A5">
        <w:rPr>
          <w:b/>
          <w:sz w:val="32"/>
          <w:szCs w:val="32"/>
          <w:lang w:val="cs-CZ"/>
        </w:rPr>
        <w:t>é</w:t>
      </w:r>
      <w:r w:rsidR="003E41A5" w:rsidRPr="00216D44">
        <w:rPr>
          <w:b/>
          <w:sz w:val="32"/>
          <w:szCs w:val="32"/>
        </w:rPr>
        <w:t xml:space="preserve"> stříkačk</w:t>
      </w:r>
      <w:r w:rsidR="003E41A5">
        <w:rPr>
          <w:b/>
          <w:sz w:val="32"/>
          <w:szCs w:val="32"/>
          <w:lang w:val="cs-CZ"/>
        </w:rPr>
        <w:t>y</w:t>
      </w:r>
      <w:r w:rsidR="003E41A5" w:rsidRPr="00216D44">
        <w:rPr>
          <w:b/>
          <w:sz w:val="32"/>
          <w:szCs w:val="32"/>
        </w:rPr>
        <w:br/>
      </w:r>
      <w:r w:rsidR="003E41A5" w:rsidRPr="00216D44">
        <w:rPr>
          <w:sz w:val="24"/>
        </w:rPr>
        <w:t>pracovní verze 1</w:t>
      </w:r>
    </w:p>
    <w:p w:rsidR="00205D3D" w:rsidRPr="005C7ECA" w:rsidRDefault="00205D3D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360" w:after="0"/>
        <w:ind w:left="425" w:hanging="425"/>
        <w:jc w:val="both"/>
      </w:pPr>
      <w:r w:rsidRPr="005C7ECA">
        <w:rPr>
          <w:lang w:val="cs-CZ"/>
        </w:rPr>
        <w:t xml:space="preserve">Tyto technické podmínky vymezují požadavky na </w:t>
      </w:r>
      <w:r w:rsidRPr="005C7ECA">
        <w:t xml:space="preserve">technické zhodnocení </w:t>
      </w:r>
      <w:r w:rsidR="00F64B77" w:rsidRPr="005C7ECA">
        <w:rPr>
          <w:lang w:val="cs-CZ"/>
        </w:rPr>
        <w:t xml:space="preserve">formou rekonstrukce a modernizace </w:t>
      </w:r>
      <w:r w:rsidRPr="005C7ECA">
        <w:rPr>
          <w:lang w:val="cs-CZ"/>
        </w:rPr>
        <w:t>cisternové automobilové</w:t>
      </w:r>
      <w:r w:rsidRPr="005C7ECA">
        <w:t xml:space="preserve"> stříkačk</w:t>
      </w:r>
      <w:r w:rsidRPr="005C7ECA">
        <w:rPr>
          <w:lang w:val="cs-CZ"/>
        </w:rPr>
        <w:t xml:space="preserve">y z produkce </w:t>
      </w:r>
      <w:r w:rsidR="0012423D" w:rsidRPr="005C7ECA">
        <w:rPr>
          <w:lang w:val="cs-CZ"/>
        </w:rPr>
        <w:t xml:space="preserve">národního, později </w:t>
      </w:r>
      <w:r w:rsidRPr="005C7ECA">
        <w:rPr>
          <w:lang w:val="cs-CZ"/>
        </w:rPr>
        <w:t>státního podniku Karosa Vysoké Mýto vyroben</w:t>
      </w:r>
      <w:r w:rsidR="0012423D" w:rsidRPr="005C7ECA">
        <w:rPr>
          <w:lang w:val="cs-CZ"/>
        </w:rPr>
        <w:t>é</w:t>
      </w:r>
      <w:r w:rsidRPr="005C7ECA">
        <w:rPr>
          <w:lang w:val="cs-CZ"/>
        </w:rPr>
        <w:t xml:space="preserve"> </w:t>
      </w:r>
      <w:r w:rsidRPr="005C7ECA">
        <w:t xml:space="preserve">na podvozkové části Tatra 815 </w:t>
      </w:r>
      <w:r w:rsidRPr="005C7ECA">
        <w:rPr>
          <w:lang w:val="cs-CZ"/>
        </w:rPr>
        <w:t xml:space="preserve">PR2 </w:t>
      </w:r>
      <w:r w:rsidRPr="005C7ECA">
        <w:t>6x6</w:t>
      </w:r>
      <w:r w:rsidR="0012423D" w:rsidRPr="005C7ECA">
        <w:rPr>
          <w:lang w:val="cs-CZ"/>
        </w:rPr>
        <w:t xml:space="preserve">. </w:t>
      </w:r>
      <w:r w:rsidR="00F64B77" w:rsidRPr="005C7ECA">
        <w:rPr>
          <w:lang w:val="cs-CZ"/>
        </w:rPr>
        <w:t xml:space="preserve">Předmětem technického zhodnocení je cisternová automobilová stříkačka, která byla k jednotkám požární ochrany zařazena v souladu s technickými přejímacími podmínkami </w:t>
      </w:r>
      <w:r w:rsidR="00F64B77" w:rsidRPr="005C7ECA">
        <w:t>TPP 124.20.06/83</w:t>
      </w:r>
      <w:r w:rsidR="00F64B77" w:rsidRPr="005C7ECA">
        <w:rPr>
          <w:lang w:val="cs-CZ"/>
        </w:rPr>
        <w:t>,</w:t>
      </w:r>
      <w:r w:rsidR="00F64B77" w:rsidRPr="005C7ECA">
        <w:t xml:space="preserve"> schválenými Ministerstvem vnitra ČSR Hlavní správou požární ochrany</w:t>
      </w:r>
      <w:r w:rsidR="00F64B77" w:rsidRPr="005C7ECA">
        <w:rPr>
          <w:lang w:val="cs-CZ"/>
        </w:rPr>
        <w:t xml:space="preserve"> dne 15. prosince 1984 </w:t>
      </w:r>
      <w:r w:rsidR="00B94EC9" w:rsidRPr="005C7ECA">
        <w:rPr>
          <w:lang w:val="cs-CZ"/>
        </w:rPr>
        <w:t>a její modernizované verze podle příslušných TPP</w:t>
      </w:r>
      <w:r w:rsidR="00F64B77" w:rsidRPr="005C7ECA">
        <w:rPr>
          <w:lang w:val="cs-CZ"/>
        </w:rPr>
        <w:t xml:space="preserve"> </w:t>
      </w:r>
      <w:r w:rsidR="00F64B77" w:rsidRPr="005C7ECA">
        <w:t>(dále jen „CAS“)</w:t>
      </w:r>
      <w:r w:rsidR="00F64B77" w:rsidRPr="005C7ECA">
        <w:rPr>
          <w:lang w:val="cs-CZ"/>
        </w:rPr>
        <w:t>.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Technické zhodnocení se provádí na CAS s platným technickým průkazem (osvědčením </w:t>
      </w:r>
      <w:r w:rsidRPr="005C7ECA">
        <w:rPr>
          <w:lang w:val="cs-CZ"/>
        </w:rPr>
        <w:br/>
        <w:t>o registraci vozidla) a platnými doklady o emisní zkoušce a kontrole stanicí technické kontroly.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CAS po technickém zhodnocení splňuje technické podmínky stanovené: </w:t>
      </w:r>
    </w:p>
    <w:p w:rsidR="003E41A5" w:rsidRPr="005C7ECA" w:rsidRDefault="003E41A5" w:rsidP="00AD6E55">
      <w:pPr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předpisy pro provoz vozidel na pozemních komunikacích v ČR a veškeré povinné údaje k provedení a vybavení CAS včetně případných výjimek jsou uvedeny </w:t>
      </w:r>
      <w:r w:rsidR="00DF40A7" w:rsidRPr="005C7ECA">
        <w:rPr>
          <w:rFonts w:ascii="Times New Roman" w:hAnsi="Times New Roman"/>
          <w:sz w:val="24"/>
          <w:szCs w:val="24"/>
        </w:rPr>
        <w:br/>
      </w:r>
      <w:r w:rsidRPr="005C7ECA">
        <w:rPr>
          <w:rFonts w:ascii="Times New Roman" w:hAnsi="Times New Roman"/>
          <w:sz w:val="24"/>
          <w:szCs w:val="24"/>
        </w:rPr>
        <w:t>v technickém průkazu vozidla (osvědčení o registraci vozidla),</w:t>
      </w:r>
    </w:p>
    <w:p w:rsidR="00205D3D" w:rsidRPr="005C7ECA" w:rsidRDefault="00205D3D" w:rsidP="00AD6E55">
      <w:pPr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technick</w:t>
      </w:r>
      <w:r w:rsidR="00B94EC9" w:rsidRPr="005C7ECA">
        <w:rPr>
          <w:rFonts w:ascii="Times New Roman" w:hAnsi="Times New Roman"/>
          <w:sz w:val="24"/>
          <w:szCs w:val="24"/>
        </w:rPr>
        <w:t xml:space="preserve">ými </w:t>
      </w:r>
      <w:r w:rsidRPr="005C7ECA">
        <w:rPr>
          <w:rFonts w:ascii="Times New Roman" w:hAnsi="Times New Roman"/>
          <w:sz w:val="24"/>
          <w:szCs w:val="24"/>
        </w:rPr>
        <w:t xml:space="preserve">přejímacími podmínkami schválenými </w:t>
      </w:r>
      <w:r w:rsidR="0012423D" w:rsidRPr="005C7ECA">
        <w:rPr>
          <w:rFonts w:ascii="Times New Roman" w:hAnsi="Times New Roman"/>
          <w:sz w:val="24"/>
          <w:szCs w:val="24"/>
        </w:rPr>
        <w:t xml:space="preserve">Ministerstvem vnitra ČSR </w:t>
      </w:r>
      <w:r w:rsidRPr="005C7ECA">
        <w:rPr>
          <w:rFonts w:ascii="Times New Roman" w:hAnsi="Times New Roman"/>
          <w:sz w:val="24"/>
          <w:szCs w:val="24"/>
        </w:rPr>
        <w:t xml:space="preserve">Hlavní správou </w:t>
      </w:r>
      <w:r w:rsidR="0012423D" w:rsidRPr="005C7ECA">
        <w:rPr>
          <w:rFonts w:ascii="Times New Roman" w:hAnsi="Times New Roman"/>
          <w:sz w:val="24"/>
          <w:szCs w:val="24"/>
        </w:rPr>
        <w:t>požární ochrany</w:t>
      </w:r>
      <w:r w:rsidRPr="005C7ECA">
        <w:rPr>
          <w:rFonts w:ascii="Times New Roman" w:hAnsi="Times New Roman"/>
          <w:sz w:val="24"/>
          <w:szCs w:val="24"/>
        </w:rPr>
        <w:t>,</w:t>
      </w:r>
    </w:p>
    <w:p w:rsidR="003E41A5" w:rsidRPr="005C7ECA" w:rsidRDefault="003E41A5" w:rsidP="00AD6E55">
      <w:pPr>
        <w:numPr>
          <w:ilvl w:val="0"/>
          <w:numId w:val="7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vyhláškou č. 35/2007 Sb., o technických podmínkách požární techniky, ve znění vyhlášky č. 53/2010 Sb. </w:t>
      </w:r>
      <w:r w:rsidR="00205D3D" w:rsidRPr="005C7ECA">
        <w:rPr>
          <w:rFonts w:ascii="Times New Roman" w:hAnsi="Times New Roman"/>
          <w:sz w:val="24"/>
          <w:szCs w:val="24"/>
        </w:rPr>
        <w:t xml:space="preserve">s výjimkou bodu </w:t>
      </w:r>
      <w:r w:rsidR="00300659">
        <w:rPr>
          <w:rFonts w:ascii="Times New Roman" w:hAnsi="Times New Roman"/>
          <w:sz w:val="24"/>
          <w:szCs w:val="24"/>
        </w:rPr>
        <w:t xml:space="preserve">1 a </w:t>
      </w:r>
      <w:r w:rsidR="00205D3D" w:rsidRPr="005C7ECA">
        <w:rPr>
          <w:rFonts w:ascii="Times New Roman" w:hAnsi="Times New Roman"/>
          <w:sz w:val="24"/>
          <w:szCs w:val="24"/>
        </w:rPr>
        <w:t>10 přílohy č. 1,</w:t>
      </w:r>
    </w:p>
    <w:p w:rsidR="003E41A5" w:rsidRPr="005C7ECA" w:rsidRDefault="003E41A5" w:rsidP="00AD6E55">
      <w:pPr>
        <w:pStyle w:val="Zkladntext"/>
        <w:numPr>
          <w:ilvl w:val="0"/>
          <w:numId w:val="7"/>
        </w:numPr>
        <w:tabs>
          <w:tab w:val="left" w:pos="851"/>
        </w:tabs>
        <w:spacing w:after="0"/>
        <w:ind w:left="851" w:hanging="425"/>
        <w:jc w:val="both"/>
      </w:pPr>
      <w:r w:rsidRPr="005C7ECA">
        <w:t>vyhl</w:t>
      </w:r>
      <w:r w:rsidRPr="005C7ECA">
        <w:rPr>
          <w:lang w:val="cs-CZ"/>
        </w:rPr>
        <w:t>áškou</w:t>
      </w:r>
      <w:r w:rsidRPr="005C7ECA">
        <w:t xml:space="preserve"> č. 247/2001 Sb., o organizaci a činnosti jednotek požární ochrany ve znění </w:t>
      </w:r>
      <w:r w:rsidRPr="005C7ECA">
        <w:rPr>
          <w:lang w:val="cs-CZ"/>
        </w:rPr>
        <w:t>pozdějších předpisů,</w:t>
      </w:r>
    </w:p>
    <w:p w:rsidR="003E41A5" w:rsidRPr="00A1028A" w:rsidRDefault="003E41A5" w:rsidP="00AD6E55">
      <w:pPr>
        <w:pStyle w:val="Zkladntext"/>
        <w:numPr>
          <w:ilvl w:val="0"/>
          <w:numId w:val="7"/>
        </w:numPr>
        <w:tabs>
          <w:tab w:val="left" w:pos="851"/>
        </w:tabs>
        <w:spacing w:after="0"/>
        <w:ind w:left="851" w:hanging="425"/>
        <w:jc w:val="both"/>
      </w:pPr>
      <w:r w:rsidRPr="00A1028A">
        <w:rPr>
          <w:lang w:val="cs-CZ"/>
        </w:rPr>
        <w:t>výrobcem podvozku a definované v technickém předpisu „</w:t>
      </w:r>
      <w:r w:rsidRPr="00A1028A">
        <w:t>Technicko-informační publikace pro rekonstrukci vozidla T815-PR2</w:t>
      </w:r>
      <w:r w:rsidRPr="00A1028A">
        <w:rPr>
          <w:lang w:val="cs-CZ"/>
        </w:rPr>
        <w:t>“ pro technické zhodnocení podvozkové části požárního automobilu CAS 32 vydaném pod číslem</w:t>
      </w:r>
      <w:r w:rsidRPr="00A1028A">
        <w:t xml:space="preserve"> 11-0101-CZE/01</w:t>
      </w:r>
      <w:r w:rsidRPr="00A1028A">
        <w:rPr>
          <w:lang w:val="cs-CZ"/>
        </w:rPr>
        <w:t xml:space="preserve"> </w:t>
      </w:r>
      <w:r w:rsidRPr="00A1028A">
        <w:t>a doložené</w:t>
      </w:r>
      <w:r w:rsidRPr="00A1028A">
        <w:rPr>
          <w:lang w:val="cs-CZ"/>
        </w:rPr>
        <w:t xml:space="preserve"> </w:t>
      </w:r>
      <w:r w:rsidR="009C50D7" w:rsidRPr="00A1028A">
        <w:t>při předložení nabídky</w:t>
      </w:r>
      <w:r w:rsidR="009C50D7" w:rsidRPr="00A1028A">
        <w:rPr>
          <w:lang w:val="cs-CZ"/>
        </w:rPr>
        <w:t xml:space="preserve"> </w:t>
      </w:r>
      <w:r w:rsidRPr="00A1028A">
        <w:rPr>
          <w:lang w:val="cs-CZ"/>
        </w:rPr>
        <w:t xml:space="preserve">prohlášením výrobce podvozku, které jím určené pracoviště technické zhodnocení předmětné CAS provede </w:t>
      </w:r>
    </w:p>
    <w:p w:rsidR="003E41A5" w:rsidRPr="005C7ECA" w:rsidRDefault="003E41A5" w:rsidP="00340D42">
      <w:pPr>
        <w:pStyle w:val="Zkladntext"/>
        <w:numPr>
          <w:ilvl w:val="0"/>
          <w:numId w:val="0"/>
        </w:numPr>
        <w:spacing w:after="0"/>
        <w:ind w:left="426"/>
        <w:jc w:val="both"/>
        <w:rPr>
          <w:lang w:val="cs-CZ"/>
        </w:rPr>
      </w:pPr>
      <w:r w:rsidRPr="005C7ECA">
        <w:rPr>
          <w:lang w:val="cs-CZ"/>
        </w:rPr>
        <w:t>a těmito technickými podmínkami.</w:t>
      </w:r>
    </w:p>
    <w:p w:rsidR="003E41A5" w:rsidRPr="005C7ECA" w:rsidRDefault="003E41A5" w:rsidP="00AD6E55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lastRenderedPageBreak/>
        <w:t>Pro technické zhodnocení CAS se používá pouze nové a originální součásti, a to pokud není možné stávající součásti a zařízení po celkové kontrole a případné opravě znovu použít nebo pokud zadavatel jednoznačně požaduje nové. Rozsah ponechaných původních součástí a zařízení se staví na základě fyzické kontroly předmětu plnění u zadavatele v rámci výběrového řízení, a to jak u podvozkové části, tak u účelové nástavby.</w:t>
      </w:r>
    </w:p>
    <w:p w:rsidR="000D73B7" w:rsidRPr="005C7ECA" w:rsidRDefault="000D73B7" w:rsidP="00AD6E55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rekonstrukcí</w:t>
      </w:r>
    </w:p>
    <w:p w:rsidR="009C50D7" w:rsidRPr="005C7ECA" w:rsidRDefault="009C50D7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Technická zhodnocení rekonstrukcí prováděná v souladu s</w:t>
      </w:r>
      <w:r w:rsidRPr="005C7ECA">
        <w:t> technick</w:t>
      </w:r>
      <w:r w:rsidRPr="005C7ECA">
        <w:rPr>
          <w:lang w:val="cs-CZ"/>
        </w:rPr>
        <w:t>ou</w:t>
      </w:r>
      <w:r w:rsidRPr="005C7ECA">
        <w:t xml:space="preserve"> dokumentac</w:t>
      </w:r>
      <w:r w:rsidRPr="005C7ECA">
        <w:rPr>
          <w:lang w:val="cs-CZ"/>
        </w:rPr>
        <w:t>í</w:t>
      </w:r>
      <w:r w:rsidRPr="005C7ECA">
        <w:t xml:space="preserve"> výrobce podvozku</w:t>
      </w:r>
      <w:r w:rsidRPr="005C7ECA">
        <w:rPr>
          <w:lang w:val="cs-CZ"/>
        </w:rPr>
        <w:t>.</w:t>
      </w:r>
    </w:p>
    <w:p w:rsidR="00CC65BB" w:rsidRPr="005C7ECA" w:rsidRDefault="00CC65BB" w:rsidP="00AD6E55">
      <w:pPr>
        <w:pStyle w:val="Zkladntext"/>
        <w:numPr>
          <w:ilvl w:val="1"/>
          <w:numId w:val="15"/>
        </w:numPr>
        <w:tabs>
          <w:tab w:val="left" w:pos="851"/>
        </w:tabs>
        <w:spacing w:before="120" w:after="0"/>
        <w:ind w:left="851" w:hanging="425"/>
        <w:jc w:val="both"/>
      </w:pPr>
      <w:r w:rsidRPr="005C7ECA">
        <w:rPr>
          <w:lang w:val="cs-CZ"/>
        </w:rPr>
        <w:t xml:space="preserve">V rámci rekonstrukce zadních náprav je na </w:t>
      </w:r>
      <w:r w:rsidRPr="005C7ECA">
        <w:t xml:space="preserve">pneumatickém odpružení </w:t>
      </w:r>
      <w:r w:rsidRPr="005C7ECA">
        <w:rPr>
          <w:lang w:val="cs-CZ"/>
        </w:rPr>
        <w:t xml:space="preserve">zadních náprav </w:t>
      </w:r>
      <w:r w:rsidRPr="005C7ECA">
        <w:t xml:space="preserve">provedena výměna polohových ventilů a </w:t>
      </w:r>
      <w:r w:rsidRPr="005C7ECA">
        <w:rPr>
          <w:lang w:val="cs-CZ"/>
        </w:rPr>
        <w:t xml:space="preserve">je změněno </w:t>
      </w:r>
      <w:r w:rsidRPr="005C7ECA">
        <w:t>jejich umístění</w:t>
      </w:r>
      <w:r w:rsidRPr="005C7ECA">
        <w:rPr>
          <w:lang w:val="cs-CZ"/>
        </w:rPr>
        <w:t xml:space="preserve"> </w:t>
      </w:r>
      <w:r w:rsidRPr="005C7ECA">
        <w:t>do bezpečnější polohy pro jízdu v terénu.</w:t>
      </w:r>
    </w:p>
    <w:p w:rsidR="00515145" w:rsidRPr="005C7ECA" w:rsidRDefault="00515145" w:rsidP="00AD6E55">
      <w:pPr>
        <w:pStyle w:val="Zkladntext"/>
        <w:numPr>
          <w:ilvl w:val="1"/>
          <w:numId w:val="15"/>
        </w:numPr>
        <w:tabs>
          <w:tab w:val="left" w:pos="851"/>
        </w:tabs>
        <w:spacing w:before="120" w:after="0"/>
        <w:ind w:left="851" w:hanging="425"/>
        <w:jc w:val="both"/>
      </w:pPr>
      <w:r w:rsidRPr="005C7ECA">
        <w:rPr>
          <w:lang w:val="cs-CZ"/>
        </w:rPr>
        <w:t>V rámci rekonstrukce zadních náprav jsou n</w:t>
      </w:r>
      <w:r w:rsidRPr="005C7ECA">
        <w:t>a ob</w:t>
      </w:r>
      <w:r w:rsidRPr="005C7ECA">
        <w:rPr>
          <w:lang w:val="cs-CZ"/>
        </w:rPr>
        <w:t>ě</w:t>
      </w:r>
      <w:r w:rsidRPr="005C7ECA">
        <w:t xml:space="preserve"> zadní náprav</w:t>
      </w:r>
      <w:r w:rsidRPr="005C7ECA">
        <w:rPr>
          <w:lang w:val="cs-CZ"/>
        </w:rPr>
        <w:t>y</w:t>
      </w:r>
      <w:r w:rsidRPr="005C7ECA">
        <w:t xml:space="preserve"> </w:t>
      </w:r>
      <w:r w:rsidRPr="005C7ECA">
        <w:rPr>
          <w:lang w:val="cs-CZ"/>
        </w:rPr>
        <w:t xml:space="preserve">namontovány </w:t>
      </w:r>
      <w:r w:rsidRPr="005C7ECA">
        <w:t>příčn</w:t>
      </w:r>
      <w:r w:rsidRPr="005C7ECA">
        <w:rPr>
          <w:lang w:val="cs-CZ"/>
        </w:rPr>
        <w:t>é</w:t>
      </w:r>
      <w:r w:rsidRPr="005C7ECA">
        <w:t xml:space="preserve"> stabilizátor</w:t>
      </w:r>
      <w:r w:rsidRPr="005C7ECA">
        <w:rPr>
          <w:lang w:val="cs-CZ"/>
        </w:rPr>
        <w:t>y.</w:t>
      </w:r>
    </w:p>
    <w:p w:rsidR="00515145" w:rsidRPr="005C7ECA" w:rsidRDefault="00515145" w:rsidP="00AD6E55">
      <w:pPr>
        <w:pStyle w:val="Zkladntext"/>
        <w:numPr>
          <w:ilvl w:val="1"/>
          <w:numId w:val="15"/>
        </w:numPr>
        <w:tabs>
          <w:tab w:val="left" w:pos="851"/>
        </w:tabs>
        <w:spacing w:before="120" w:after="0"/>
        <w:ind w:left="851" w:hanging="425"/>
        <w:jc w:val="both"/>
      </w:pPr>
      <w:r w:rsidRPr="005C7ECA">
        <w:rPr>
          <w:lang w:val="cs-CZ"/>
        </w:rPr>
        <w:t>Všechna kola včetně náhradního kola jsou</w:t>
      </w:r>
    </w:p>
    <w:p w:rsidR="00515145" w:rsidRPr="005C7ECA" w:rsidRDefault="00515145" w:rsidP="00AD6E55">
      <w:pPr>
        <w:pStyle w:val="Zkladntext"/>
        <w:numPr>
          <w:ilvl w:val="0"/>
          <w:numId w:val="12"/>
        </w:numPr>
        <w:tabs>
          <w:tab w:val="left" w:pos="1134"/>
        </w:tabs>
        <w:spacing w:after="0"/>
        <w:ind w:left="1134" w:hanging="283"/>
        <w:jc w:val="both"/>
        <w:rPr>
          <w:b/>
          <w:color w:val="00863D"/>
        </w:rPr>
      </w:pPr>
      <w:r w:rsidRPr="005C7ECA">
        <w:rPr>
          <w:b/>
          <w:color w:val="00B050"/>
          <w:lang w:val="cs-CZ"/>
        </w:rPr>
        <w:t xml:space="preserve">osazena </w:t>
      </w:r>
      <w:r w:rsidRPr="005C7ECA">
        <w:rPr>
          <w:b/>
          <w:color w:val="00B050"/>
        </w:rPr>
        <w:t>pneumatikami 445</w:t>
      </w:r>
      <w:r w:rsidRPr="005C7ECA">
        <w:rPr>
          <w:b/>
          <w:color w:val="00B050"/>
          <w:lang w:val="cs-CZ"/>
        </w:rPr>
        <w:t xml:space="preserve"> Barum,</w:t>
      </w:r>
      <w:r w:rsidRPr="005C7ECA">
        <w:rPr>
          <w:b/>
          <w:color w:val="00B050"/>
        </w:rPr>
        <w:t xml:space="preserve"> konst</w:t>
      </w:r>
      <w:r w:rsidR="005C7ECA" w:rsidRPr="005C7ECA">
        <w:rPr>
          <w:b/>
          <w:color w:val="00B050"/>
        </w:rPr>
        <w:t>ruovanými pro provoz na blátě a </w:t>
      </w:r>
      <w:r w:rsidRPr="005C7ECA">
        <w:rPr>
          <w:b/>
          <w:color w:val="00B050"/>
        </w:rPr>
        <w:t xml:space="preserve">sněhu </w:t>
      </w:r>
      <w:r w:rsidR="00E738C9" w:rsidRPr="005C7ECA">
        <w:rPr>
          <w:b/>
          <w:color w:val="00B050"/>
        </w:rPr>
        <w:br/>
      </w:r>
      <w:r w:rsidRPr="005C7ECA">
        <w:rPr>
          <w:b/>
          <w:color w:val="00B050"/>
        </w:rPr>
        <w:t xml:space="preserve">a s výrobním označením </w:t>
      </w:r>
      <w:r w:rsidR="00350FD5" w:rsidRPr="005C7ECA">
        <w:rPr>
          <w:b/>
          <w:color w:val="00B050"/>
          <w:lang w:val="cs-CZ"/>
        </w:rPr>
        <w:t>„</w:t>
      </w:r>
      <w:r w:rsidRPr="005C7ECA">
        <w:rPr>
          <w:b/>
          <w:color w:val="00B050"/>
        </w:rPr>
        <w:t>M+S“.</w:t>
      </w:r>
    </w:p>
    <w:p w:rsidR="00515145" w:rsidRPr="005C7ECA" w:rsidRDefault="00515145" w:rsidP="00AD6E55">
      <w:pPr>
        <w:pStyle w:val="Zkladntext"/>
        <w:numPr>
          <w:ilvl w:val="0"/>
          <w:numId w:val="12"/>
        </w:numPr>
        <w:tabs>
          <w:tab w:val="left" w:pos="1134"/>
        </w:tabs>
        <w:spacing w:after="0"/>
        <w:ind w:left="1134" w:hanging="283"/>
        <w:jc w:val="both"/>
        <w:rPr>
          <w:b/>
          <w:color w:val="00863D"/>
        </w:rPr>
      </w:pPr>
      <w:r w:rsidRPr="005C7ECA">
        <w:rPr>
          <w:b/>
          <w:color w:val="00B050"/>
          <w:lang w:val="cs-CZ"/>
        </w:rPr>
        <w:t xml:space="preserve">osazena původními </w:t>
      </w:r>
      <w:r w:rsidRPr="005C7ECA">
        <w:rPr>
          <w:b/>
          <w:color w:val="00B050"/>
        </w:rPr>
        <w:t xml:space="preserve">pneumatikami </w:t>
      </w:r>
      <w:r w:rsidRPr="005C7ECA">
        <w:rPr>
          <w:b/>
          <w:color w:val="00B050"/>
          <w:lang w:val="cs-CZ"/>
        </w:rPr>
        <w:t>…………………,</w:t>
      </w:r>
      <w:r w:rsidRPr="005C7ECA">
        <w:rPr>
          <w:b/>
          <w:color w:val="00B050"/>
        </w:rPr>
        <w:t xml:space="preserve"> konstruovanými pro provoz na blátě a sněhu</w:t>
      </w:r>
      <w:r w:rsidRPr="005C7ECA">
        <w:rPr>
          <w:b/>
          <w:color w:val="00B050"/>
          <w:lang w:val="cs-CZ"/>
        </w:rPr>
        <w:t xml:space="preserve">, kterými provozovatel CAS opatřil v roce …… a jejich opotřebení nedosahuje 50%. </w:t>
      </w:r>
      <w:r w:rsidRPr="005C7ECA">
        <w:rPr>
          <w:b/>
          <w:lang w:val="cs-CZ"/>
        </w:rPr>
        <w:t>(</w:t>
      </w:r>
      <w:r w:rsidRPr="005C7ECA">
        <w:rPr>
          <w:b/>
          <w:i/>
          <w:lang w:val="cs-CZ"/>
        </w:rPr>
        <w:t>stav opotřebení pneumatik posoudí zástupce výrobce podvozkové části)</w:t>
      </w:r>
    </w:p>
    <w:p w:rsidR="00515145" w:rsidRPr="005C7ECA" w:rsidRDefault="00B37D0B" w:rsidP="00AD6E55">
      <w:pPr>
        <w:pStyle w:val="Zkladntext"/>
        <w:numPr>
          <w:ilvl w:val="0"/>
          <w:numId w:val="12"/>
        </w:numPr>
        <w:tabs>
          <w:tab w:val="left" w:pos="1134"/>
        </w:tabs>
        <w:spacing w:after="0"/>
        <w:ind w:left="1134" w:hanging="283"/>
        <w:jc w:val="both"/>
        <w:rPr>
          <w:b/>
          <w:color w:val="00863D"/>
        </w:rPr>
      </w:pPr>
      <w:r w:rsidRPr="005C7ECA">
        <w:rPr>
          <w:b/>
          <w:color w:val="00B050"/>
          <w:lang w:val="cs-CZ"/>
        </w:rPr>
        <w:t xml:space="preserve">osazena </w:t>
      </w:r>
      <w:r w:rsidRPr="005C7ECA">
        <w:rPr>
          <w:b/>
          <w:color w:val="00B050"/>
        </w:rPr>
        <w:t>pneumatikami konstruovaným</w:t>
      </w:r>
      <w:r w:rsidR="005C7ECA" w:rsidRPr="005C7ECA">
        <w:rPr>
          <w:b/>
          <w:color w:val="00B050"/>
        </w:rPr>
        <w:t>i pro provoz na blátě a sněhu a </w:t>
      </w:r>
      <w:r w:rsidRPr="005C7ECA">
        <w:rPr>
          <w:b/>
          <w:color w:val="00B050"/>
        </w:rPr>
        <w:t xml:space="preserve">s výrobním označením </w:t>
      </w:r>
      <w:r w:rsidR="00350FD5" w:rsidRPr="005C7ECA">
        <w:rPr>
          <w:b/>
          <w:color w:val="00B050"/>
          <w:lang w:val="cs-CZ"/>
        </w:rPr>
        <w:t>„</w:t>
      </w:r>
      <w:r w:rsidRPr="005C7ECA">
        <w:rPr>
          <w:b/>
          <w:color w:val="00B050"/>
        </w:rPr>
        <w:t>M+S“</w:t>
      </w:r>
      <w:r w:rsidR="00350FD5" w:rsidRPr="005C7ECA">
        <w:rPr>
          <w:b/>
          <w:color w:val="00B050"/>
          <w:lang w:val="cs-CZ"/>
        </w:rPr>
        <w:t xml:space="preserve">, </w:t>
      </w:r>
      <w:r w:rsidR="00515145" w:rsidRPr="005C7ECA">
        <w:rPr>
          <w:b/>
          <w:color w:val="00B050"/>
          <w:lang w:val="cs-CZ"/>
        </w:rPr>
        <w:t xml:space="preserve">na ……… nápravě </w:t>
      </w:r>
      <w:r w:rsidR="00350FD5" w:rsidRPr="005C7ECA">
        <w:rPr>
          <w:b/>
          <w:color w:val="00B050"/>
          <w:lang w:val="cs-CZ"/>
        </w:rPr>
        <w:t xml:space="preserve">jsou </w:t>
      </w:r>
      <w:r w:rsidR="00515145" w:rsidRPr="005C7ECA">
        <w:rPr>
          <w:b/>
          <w:color w:val="00B050"/>
          <w:lang w:val="cs-CZ"/>
        </w:rPr>
        <w:t xml:space="preserve">osazena původními </w:t>
      </w:r>
      <w:r w:rsidR="00515145" w:rsidRPr="005C7ECA">
        <w:rPr>
          <w:b/>
          <w:color w:val="00B050"/>
        </w:rPr>
        <w:t xml:space="preserve">pneumatikami </w:t>
      </w:r>
      <w:r w:rsidR="00515145" w:rsidRPr="005C7ECA">
        <w:rPr>
          <w:b/>
          <w:color w:val="00B050"/>
          <w:lang w:val="cs-CZ"/>
        </w:rPr>
        <w:t>…………………,</w:t>
      </w:r>
      <w:r w:rsidR="00515145" w:rsidRPr="005C7ECA">
        <w:rPr>
          <w:b/>
          <w:color w:val="00B050"/>
        </w:rPr>
        <w:t xml:space="preserve"> konstruovanými pro provoz na blátě a sněhu</w:t>
      </w:r>
      <w:r w:rsidR="00515145" w:rsidRPr="005C7ECA">
        <w:rPr>
          <w:b/>
          <w:color w:val="00B050"/>
          <w:lang w:val="cs-CZ"/>
        </w:rPr>
        <w:t xml:space="preserve">, kterými provozovatel CAS opatřil v roce …… a jejich opotřebení nedosahuje 50%. </w:t>
      </w:r>
      <w:r w:rsidR="00E738C9" w:rsidRPr="005C7ECA">
        <w:rPr>
          <w:b/>
          <w:color w:val="00B050"/>
          <w:lang w:val="cs-CZ"/>
        </w:rPr>
        <w:br/>
      </w:r>
      <w:r w:rsidR="00515145" w:rsidRPr="005C7ECA">
        <w:rPr>
          <w:b/>
          <w:color w:val="00B050"/>
          <w:lang w:val="cs-CZ"/>
        </w:rPr>
        <w:t xml:space="preserve">Na ……… nápravě jsou osazena novými pneumatikami </w:t>
      </w:r>
      <w:r w:rsidR="00350FD5" w:rsidRPr="005C7ECA">
        <w:rPr>
          <w:b/>
          <w:color w:val="00B050"/>
        </w:rPr>
        <w:t>445</w:t>
      </w:r>
      <w:r w:rsidR="00350FD5" w:rsidRPr="005C7ECA">
        <w:rPr>
          <w:b/>
          <w:color w:val="00B050"/>
          <w:lang w:val="cs-CZ"/>
        </w:rPr>
        <w:t xml:space="preserve"> Barum</w:t>
      </w:r>
      <w:r w:rsidR="00515145" w:rsidRPr="005C7ECA">
        <w:rPr>
          <w:b/>
          <w:color w:val="00B050"/>
          <w:lang w:val="cs-CZ"/>
        </w:rPr>
        <w:t>,</w:t>
      </w:r>
      <w:r w:rsidR="00515145" w:rsidRPr="005C7ECA">
        <w:rPr>
          <w:b/>
          <w:color w:val="00B050"/>
        </w:rPr>
        <w:t xml:space="preserve"> konstruovanými pro provoz na blátě a sněhu</w:t>
      </w:r>
      <w:r w:rsidR="00515145" w:rsidRPr="005C7ECA">
        <w:rPr>
          <w:b/>
          <w:color w:val="00B050"/>
          <w:lang w:val="cs-CZ"/>
        </w:rPr>
        <w:t xml:space="preserve">. </w:t>
      </w:r>
      <w:r w:rsidR="00515145" w:rsidRPr="005C7ECA">
        <w:rPr>
          <w:b/>
          <w:lang w:val="cs-CZ"/>
        </w:rPr>
        <w:t>(</w:t>
      </w:r>
      <w:r w:rsidR="00515145" w:rsidRPr="005C7ECA">
        <w:rPr>
          <w:b/>
          <w:i/>
          <w:lang w:val="cs-CZ"/>
        </w:rPr>
        <w:t>stav opotřebení pneumatik posoudí zástupce výrobce podvozkové části)</w:t>
      </w:r>
    </w:p>
    <w:p w:rsidR="00515145" w:rsidRPr="005C7ECA" w:rsidRDefault="00515145" w:rsidP="00AD6E55">
      <w:pPr>
        <w:pStyle w:val="Zkladntext"/>
        <w:numPr>
          <w:ilvl w:val="0"/>
          <w:numId w:val="12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  <w:lang w:val="cs-CZ"/>
        </w:rPr>
        <w:t xml:space="preserve">osazena </w:t>
      </w:r>
      <w:r w:rsidRPr="005C7ECA">
        <w:rPr>
          <w:b/>
          <w:color w:val="FF0000"/>
        </w:rPr>
        <w:t>pneumatikami 445</w:t>
      </w:r>
      <w:r w:rsidRPr="005C7ECA">
        <w:rPr>
          <w:b/>
          <w:color w:val="FF0000"/>
          <w:lang w:val="cs-CZ"/>
        </w:rPr>
        <w:t xml:space="preserve"> Continental,</w:t>
      </w:r>
      <w:r w:rsidRPr="005C7ECA">
        <w:rPr>
          <w:b/>
          <w:color w:val="FF0000"/>
        </w:rPr>
        <w:t xml:space="preserve"> konstruovanými pro provoz na blátě a sněhu a s výrobním označením M+S“</w:t>
      </w:r>
      <w:r w:rsidR="00566870" w:rsidRPr="005C7ECA">
        <w:rPr>
          <w:b/>
          <w:color w:val="FF0000"/>
          <w:lang w:val="cs-CZ"/>
        </w:rPr>
        <w:t xml:space="preserve"> </w:t>
      </w:r>
      <w:r w:rsidR="00373E9B" w:rsidRPr="005C7ECA">
        <w:rPr>
          <w:b/>
        </w:rPr>
        <w:t>(navýšení ceny).</w:t>
      </w:r>
    </w:p>
    <w:p w:rsidR="00515145" w:rsidRPr="005C7ECA" w:rsidRDefault="00515145" w:rsidP="00AD6E55">
      <w:pPr>
        <w:pStyle w:val="Zkladntext"/>
        <w:numPr>
          <w:ilvl w:val="0"/>
          <w:numId w:val="12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  <w:lang w:val="cs-CZ"/>
        </w:rPr>
        <w:t xml:space="preserve">osazena </w:t>
      </w:r>
      <w:r w:rsidRPr="005C7ECA">
        <w:rPr>
          <w:b/>
          <w:color w:val="FF0000"/>
        </w:rPr>
        <w:t>pneumatikami 445</w:t>
      </w:r>
      <w:r w:rsidRPr="005C7ECA">
        <w:rPr>
          <w:b/>
          <w:color w:val="FF0000"/>
          <w:lang w:val="cs-CZ"/>
        </w:rPr>
        <w:t xml:space="preserve"> </w:t>
      </w:r>
      <w:proofErr w:type="spellStart"/>
      <w:r w:rsidRPr="005C7ECA">
        <w:rPr>
          <w:b/>
          <w:color w:val="FF0000"/>
          <w:lang w:val="cs-CZ"/>
        </w:rPr>
        <w:t>Michelin</w:t>
      </w:r>
      <w:proofErr w:type="spellEnd"/>
      <w:r w:rsidRPr="005C7ECA">
        <w:rPr>
          <w:b/>
          <w:color w:val="FF0000"/>
          <w:lang w:val="cs-CZ"/>
        </w:rPr>
        <w:t>,</w:t>
      </w:r>
      <w:r w:rsidRPr="005C7ECA">
        <w:rPr>
          <w:b/>
          <w:color w:val="FF0000"/>
        </w:rPr>
        <w:t xml:space="preserve"> konstruovanými pro provoz na blátě </w:t>
      </w:r>
      <w:r w:rsidR="00E738C9" w:rsidRPr="005C7ECA">
        <w:rPr>
          <w:b/>
          <w:color w:val="FF0000"/>
        </w:rPr>
        <w:br/>
      </w:r>
      <w:r w:rsidRPr="005C7ECA">
        <w:rPr>
          <w:b/>
          <w:color w:val="FF0000"/>
        </w:rPr>
        <w:t>a sněhu a s výrobním označením M+S“</w:t>
      </w:r>
      <w:r w:rsidR="00566870" w:rsidRPr="005C7ECA">
        <w:rPr>
          <w:b/>
          <w:color w:val="FF0000"/>
          <w:lang w:val="cs-CZ"/>
        </w:rPr>
        <w:t xml:space="preserve"> </w:t>
      </w:r>
      <w:r w:rsidR="00373E9B" w:rsidRPr="005C7ECA">
        <w:rPr>
          <w:b/>
        </w:rPr>
        <w:t>(navýšení ceny).</w:t>
      </w:r>
    </w:p>
    <w:p w:rsidR="00515145" w:rsidRPr="005C7ECA" w:rsidRDefault="00515145" w:rsidP="00AD6E55">
      <w:pPr>
        <w:pStyle w:val="Zkladntext"/>
        <w:numPr>
          <w:ilvl w:val="0"/>
          <w:numId w:val="12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  <w:lang w:val="cs-CZ"/>
        </w:rPr>
        <w:t xml:space="preserve">nahrazena novými disky kol s pneumatikami 14 R20 </w:t>
      </w:r>
      <w:r w:rsidRPr="005C7ECA">
        <w:rPr>
          <w:b/>
          <w:color w:val="FF0000"/>
        </w:rPr>
        <w:t>Continental</w:t>
      </w:r>
      <w:r w:rsidR="005B0024" w:rsidRPr="005C7ECA">
        <w:rPr>
          <w:b/>
          <w:color w:val="FF0000"/>
          <w:lang w:val="cs-CZ"/>
        </w:rPr>
        <w:t xml:space="preserve"> </w:t>
      </w:r>
      <w:r w:rsidR="00373E9B" w:rsidRPr="005C7ECA">
        <w:rPr>
          <w:b/>
        </w:rPr>
        <w:t>(navýšení ceny).</w:t>
      </w:r>
    </w:p>
    <w:p w:rsidR="00515145" w:rsidRPr="005C7ECA" w:rsidRDefault="00515145" w:rsidP="00AD6E55">
      <w:pPr>
        <w:pStyle w:val="Zkladntext"/>
        <w:numPr>
          <w:ilvl w:val="1"/>
          <w:numId w:val="15"/>
        </w:numPr>
        <w:tabs>
          <w:tab w:val="left" w:pos="851"/>
        </w:tabs>
        <w:spacing w:before="120" w:after="0"/>
        <w:ind w:left="851" w:hanging="425"/>
        <w:jc w:val="both"/>
      </w:pPr>
      <w:r w:rsidRPr="00690774">
        <w:t xml:space="preserve">Na podvozkové části je provedena úprava pro zvýšení brodivosti CAS na 1200 mm při pomalé jízdě klidnou vodou, součástí úpravy je výměna všech světlometů </w:t>
      </w:r>
      <w:r w:rsidR="00E738C9" w:rsidRPr="00690774">
        <w:br/>
      </w:r>
      <w:r w:rsidRPr="00690774">
        <w:t>za vodotěsné a přemístění směrových světel na kabině osádky nad čáru brodivosti</w:t>
      </w:r>
      <w:r w:rsidR="00690774">
        <w:t>.</w:t>
      </w:r>
    </w:p>
    <w:p w:rsidR="00FB4181" w:rsidRPr="005C7ECA" w:rsidRDefault="00FB4181" w:rsidP="00AD6E55">
      <w:pPr>
        <w:pStyle w:val="Zkladntext"/>
        <w:numPr>
          <w:ilvl w:val="1"/>
          <w:numId w:val="15"/>
        </w:numPr>
        <w:tabs>
          <w:tab w:val="left" w:pos="851"/>
        </w:tabs>
        <w:spacing w:before="120" w:after="0"/>
        <w:ind w:left="851" w:hanging="425"/>
        <w:jc w:val="both"/>
      </w:pPr>
      <w:r w:rsidRPr="005C7ECA">
        <w:rPr>
          <w:b/>
          <w:color w:val="FF0000"/>
          <w:lang w:val="cs-CZ"/>
        </w:rPr>
        <w:t xml:space="preserve">Na kabině osádky je provedena výměna </w:t>
      </w:r>
      <w:r w:rsidRPr="005C7ECA">
        <w:rPr>
          <w:b/>
          <w:color w:val="FF0000"/>
        </w:rPr>
        <w:t xml:space="preserve">přední masky a </w:t>
      </w:r>
      <w:proofErr w:type="spellStart"/>
      <w:r w:rsidRPr="005C7ECA">
        <w:rPr>
          <w:b/>
          <w:color w:val="FF0000"/>
        </w:rPr>
        <w:t>bočků</w:t>
      </w:r>
      <w:proofErr w:type="spellEnd"/>
      <w:r w:rsidRPr="005C7ECA">
        <w:rPr>
          <w:b/>
          <w:color w:val="FF0000"/>
        </w:rPr>
        <w:t xml:space="preserve"> </w:t>
      </w:r>
      <w:r w:rsidR="00B809F5" w:rsidRPr="005C7ECA">
        <w:rPr>
          <w:b/>
          <w:color w:val="FF0000"/>
        </w:rPr>
        <w:t>s</w:t>
      </w:r>
      <w:r w:rsidR="00B809F5">
        <w:rPr>
          <w:b/>
          <w:color w:val="FF0000"/>
          <w:lang w:val="cs-CZ"/>
        </w:rPr>
        <w:t>e směrovými světly</w:t>
      </w:r>
      <w:r w:rsidRPr="005C7ECA">
        <w:rPr>
          <w:b/>
          <w:color w:val="FF0000"/>
        </w:rPr>
        <w:t xml:space="preserve">, </w:t>
      </w:r>
      <w:r w:rsidRPr="005C7ECA">
        <w:rPr>
          <w:b/>
          <w:color w:val="FF0000"/>
          <w:lang w:val="cs-CZ"/>
        </w:rPr>
        <w:t xml:space="preserve">výměna </w:t>
      </w:r>
      <w:r w:rsidRPr="005C7ECA">
        <w:rPr>
          <w:b/>
          <w:color w:val="FF0000"/>
        </w:rPr>
        <w:t xml:space="preserve">nárazníku za provedení s vodotěsnými světlomety a </w:t>
      </w:r>
      <w:r w:rsidRPr="005C7ECA">
        <w:rPr>
          <w:b/>
          <w:color w:val="FF0000"/>
          <w:lang w:val="cs-CZ"/>
        </w:rPr>
        <w:t xml:space="preserve">výměna </w:t>
      </w:r>
      <w:r w:rsidRPr="005C7ECA">
        <w:rPr>
          <w:b/>
          <w:color w:val="FF0000"/>
        </w:rPr>
        <w:t>navazujícího karosování</w:t>
      </w:r>
      <w:r w:rsidRPr="005C7ECA">
        <w:rPr>
          <w:b/>
          <w:color w:val="FF0000"/>
          <w:lang w:val="cs-CZ"/>
        </w:rPr>
        <w:t xml:space="preserve">, jako jsou například </w:t>
      </w:r>
      <w:r w:rsidRPr="005C7ECA">
        <w:rPr>
          <w:b/>
          <w:color w:val="FF0000"/>
        </w:rPr>
        <w:t>stupačky</w:t>
      </w:r>
      <w:r w:rsidRPr="005C7ECA">
        <w:rPr>
          <w:b/>
          <w:color w:val="FF0000"/>
          <w:lang w:val="cs-CZ"/>
        </w:rPr>
        <w:t xml:space="preserve"> a </w:t>
      </w:r>
      <w:r w:rsidRPr="005C7ECA">
        <w:rPr>
          <w:b/>
          <w:color w:val="FF0000"/>
        </w:rPr>
        <w:t xml:space="preserve">díly blatníků na kabině </w:t>
      </w:r>
      <w:r w:rsidRPr="005C7ECA">
        <w:rPr>
          <w:b/>
          <w:color w:val="FF0000"/>
          <w:lang w:val="cs-CZ"/>
        </w:rPr>
        <w:t xml:space="preserve">osádky </w:t>
      </w:r>
      <w:r w:rsidR="006E1D4B" w:rsidRPr="005C7ECA">
        <w:rPr>
          <w:b/>
        </w:rPr>
        <w:t>(navýšení ceny).</w:t>
      </w:r>
    </w:p>
    <w:p w:rsidR="00515145" w:rsidRPr="00B809F5" w:rsidRDefault="00515145" w:rsidP="00AD6E55">
      <w:pPr>
        <w:pStyle w:val="Zkladntext"/>
        <w:numPr>
          <w:ilvl w:val="1"/>
          <w:numId w:val="15"/>
        </w:numPr>
        <w:tabs>
          <w:tab w:val="left" w:pos="851"/>
        </w:tabs>
        <w:spacing w:before="120" w:after="0"/>
        <w:ind w:left="851" w:hanging="425"/>
        <w:jc w:val="both"/>
      </w:pPr>
      <w:r w:rsidRPr="005C7ECA">
        <w:rPr>
          <w:b/>
          <w:color w:val="FF0000"/>
        </w:rPr>
        <w:t>Z hnací soustavy je demontován dvanáctiválcový motor</w:t>
      </w:r>
      <w:r w:rsidRPr="005C7ECA">
        <w:rPr>
          <w:b/>
          <w:bCs/>
          <w:color w:val="FF0000"/>
        </w:rPr>
        <w:t xml:space="preserve"> </w:t>
      </w:r>
      <w:r w:rsidRPr="005C7ECA">
        <w:rPr>
          <w:b/>
          <w:color w:val="FF0000"/>
        </w:rPr>
        <w:t>a je nahrazen osmiválcovým motorem T3B 928.70 Euro II se jmenovitým výkonem 300 kW</w:t>
      </w:r>
      <w:r w:rsidR="005B0024" w:rsidRPr="005C7ECA">
        <w:rPr>
          <w:b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B809F5" w:rsidRPr="005C7ECA" w:rsidRDefault="00B809F5" w:rsidP="00AD6E55">
      <w:pPr>
        <w:pStyle w:val="Zkladntext"/>
        <w:numPr>
          <w:ilvl w:val="1"/>
          <w:numId w:val="15"/>
        </w:numPr>
        <w:tabs>
          <w:tab w:val="left" w:pos="851"/>
        </w:tabs>
        <w:spacing w:before="120" w:after="0"/>
        <w:ind w:left="851" w:hanging="425"/>
        <w:jc w:val="both"/>
      </w:pPr>
      <w:r w:rsidRPr="005F011D">
        <w:lastRenderedPageBreak/>
        <w:t xml:space="preserve">CAS vykazuje zvýšenou odolnost proti účinků sálavého tepla na rozvodech tlakového </w:t>
      </w:r>
      <w:r w:rsidRPr="00D768C2">
        <w:t>vzduchu</w:t>
      </w:r>
      <w:r w:rsidRPr="005F011D">
        <w:t>, na elektrických vodičích a na rozvodu paliva v místech, kde tyto nejsou chráněny podvozkovou částí. Pro zvýšení odolnosti se použijí ochranné návleky nebo jiné ochranné prvky, které dlouhodobě odolávají teplotě 200 °C a po dobu 15 minut odolávají teplotě 1000 °C.</w:t>
      </w:r>
    </w:p>
    <w:p w:rsidR="006C34A3" w:rsidRPr="005C7ECA" w:rsidRDefault="00A80091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Technické zhodnocení účelové nástavby s hasicí technologií.</w:t>
      </w:r>
    </w:p>
    <w:p w:rsidR="00515145" w:rsidRPr="005C7ECA" w:rsidRDefault="001621C0" w:rsidP="00AD6E55">
      <w:pPr>
        <w:pStyle w:val="Zkladntext"/>
        <w:numPr>
          <w:ilvl w:val="1"/>
          <w:numId w:val="16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Nádrž na vodu a obě nádrže na pěnidlo jsou nahrazeny nádrží </w:t>
      </w:r>
      <w:r w:rsidRPr="005C7ECA">
        <w:t>na hasivo, tvořen</w:t>
      </w:r>
      <w:r w:rsidRPr="005C7ECA">
        <w:rPr>
          <w:lang w:val="cs-CZ"/>
        </w:rPr>
        <w:t>é</w:t>
      </w:r>
      <w:r w:rsidRPr="005C7ECA">
        <w:t xml:space="preserve"> nádrží na vodu o objemu </w:t>
      </w:r>
      <w:r w:rsidRPr="005C7ECA">
        <w:rPr>
          <w:lang w:val="cs-CZ"/>
        </w:rPr>
        <w:t>nejméně 8</w:t>
      </w:r>
      <w:r w:rsidRPr="005C7ECA">
        <w:t>.</w:t>
      </w:r>
      <w:r w:rsidRPr="005C7ECA">
        <w:rPr>
          <w:lang w:val="cs-CZ"/>
        </w:rPr>
        <w:t>2</w:t>
      </w:r>
      <w:r w:rsidRPr="005C7ECA">
        <w:t xml:space="preserve">00 l a na pěnidlo o objemu </w:t>
      </w:r>
      <w:r w:rsidRPr="005C7ECA">
        <w:rPr>
          <w:lang w:val="cs-CZ"/>
        </w:rPr>
        <w:t>800 l,</w:t>
      </w:r>
      <w:r w:rsidRPr="005C7ECA">
        <w:t xml:space="preserve"> z materiálů s vysokou životností</w:t>
      </w:r>
      <w:r w:rsidRPr="005C7ECA">
        <w:rPr>
          <w:lang w:val="cs-CZ"/>
        </w:rPr>
        <w:t>.</w:t>
      </w:r>
      <w:r w:rsidRPr="005C7ECA">
        <w:rPr>
          <w:bCs/>
        </w:rPr>
        <w:t xml:space="preserve"> </w:t>
      </w:r>
      <w:r w:rsidRPr="005C7ECA">
        <w:rPr>
          <w:bCs/>
          <w:lang w:val="cs-CZ"/>
        </w:rPr>
        <w:t>Nádrž na vodu je v</w:t>
      </w:r>
      <w:r w:rsidRPr="005C7ECA">
        <w:rPr>
          <w:bCs/>
        </w:rPr>
        <w:t xml:space="preserve"> prostoru </w:t>
      </w:r>
      <w:proofErr w:type="spellStart"/>
      <w:r w:rsidRPr="005C7ECA">
        <w:rPr>
          <w:bCs/>
        </w:rPr>
        <w:t>pochůzné</w:t>
      </w:r>
      <w:proofErr w:type="spellEnd"/>
      <w:r w:rsidRPr="005C7ECA">
        <w:rPr>
          <w:bCs/>
        </w:rPr>
        <w:t xml:space="preserve"> plochy opatřena vstupním otvorem o průměru nejméně </w:t>
      </w:r>
      <w:r w:rsidR="00B809F5">
        <w:rPr>
          <w:bCs/>
          <w:lang w:val="cs-CZ"/>
        </w:rPr>
        <w:t>50</w:t>
      </w:r>
      <w:r w:rsidRPr="005C7ECA">
        <w:rPr>
          <w:bCs/>
        </w:rPr>
        <w:t>0 mm s odklopným víkem s rychlouzávěrem</w:t>
      </w:r>
      <w:r w:rsidRPr="005C7ECA">
        <w:rPr>
          <w:bCs/>
          <w:lang w:val="cs-CZ"/>
        </w:rPr>
        <w:t xml:space="preserve">. </w:t>
      </w:r>
      <w:r w:rsidRPr="005C7ECA">
        <w:t>Nádrž na pěnidlo je opatřena plnícím otvorem se záchytným prostorem o objemu nejméně 3 l pro zachycení nalévaného pěnidla.</w:t>
      </w:r>
    </w:p>
    <w:p w:rsidR="00FB4181" w:rsidRPr="005C7ECA" w:rsidRDefault="00FB4181" w:rsidP="00AD6E55">
      <w:pPr>
        <w:pStyle w:val="Zkladntext"/>
        <w:numPr>
          <w:ilvl w:val="1"/>
          <w:numId w:val="16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Čerpací jednotka CAS je </w:t>
      </w:r>
    </w:p>
    <w:p w:rsidR="00FB4181" w:rsidRPr="005C7ECA" w:rsidRDefault="00FB4181" w:rsidP="00AD6E55">
      <w:pPr>
        <w:pStyle w:val="Zkladntext"/>
        <w:numPr>
          <w:ilvl w:val="0"/>
          <w:numId w:val="18"/>
        </w:numPr>
        <w:tabs>
          <w:tab w:val="left" w:pos="1276"/>
        </w:tabs>
        <w:spacing w:before="120" w:after="0"/>
        <w:ind w:left="1276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vybavena novým požárním čerpadlem </w:t>
      </w:r>
      <w:r w:rsidRPr="005C7ECA">
        <w:rPr>
          <w:b/>
          <w:bCs/>
          <w:color w:val="00B050"/>
        </w:rPr>
        <w:t>se jmenovitým výkonem 3000 l.min</w:t>
      </w:r>
      <w:r w:rsidRPr="005C7ECA">
        <w:rPr>
          <w:b/>
          <w:bCs/>
          <w:color w:val="00B050"/>
          <w:vertAlign w:val="superscript"/>
        </w:rPr>
        <w:t>-1</w:t>
      </w:r>
      <w:r w:rsidRPr="005C7ECA">
        <w:rPr>
          <w:b/>
          <w:bCs/>
          <w:color w:val="00B050"/>
        </w:rPr>
        <w:t xml:space="preserve"> </w:t>
      </w:r>
      <w:r w:rsidRPr="005C7ECA">
        <w:rPr>
          <w:b/>
          <w:color w:val="00B050"/>
        </w:rPr>
        <w:t xml:space="preserve">podle ČSN EN 1028-1 s vysokotlakou částí, která pracuje se jmenovitým tlakem 4,0 </w:t>
      </w:r>
      <w:proofErr w:type="spellStart"/>
      <w:r w:rsidRPr="005C7ECA">
        <w:rPr>
          <w:b/>
          <w:color w:val="00B050"/>
        </w:rPr>
        <w:t>MPa</w:t>
      </w:r>
      <w:proofErr w:type="spellEnd"/>
      <w:r w:rsidRPr="005C7ECA">
        <w:rPr>
          <w:b/>
          <w:color w:val="00B050"/>
        </w:rPr>
        <w:t xml:space="preserve"> a jmenovitým průtokem nejméně 150 l.min</w:t>
      </w:r>
      <w:r w:rsidRPr="005C7ECA">
        <w:rPr>
          <w:b/>
          <w:color w:val="00B050"/>
          <w:vertAlign w:val="superscript"/>
        </w:rPr>
        <w:t>-1</w:t>
      </w:r>
      <w:r w:rsidRPr="005C7ECA">
        <w:rPr>
          <w:b/>
          <w:color w:val="00B050"/>
        </w:rPr>
        <w:t xml:space="preserve">. Pěnotvorné </w:t>
      </w:r>
      <w:proofErr w:type="spellStart"/>
      <w:r w:rsidRPr="005C7ECA">
        <w:rPr>
          <w:b/>
          <w:color w:val="00B050"/>
        </w:rPr>
        <w:t>přiměšovací</w:t>
      </w:r>
      <w:proofErr w:type="spellEnd"/>
      <w:r w:rsidRPr="005C7ECA">
        <w:rPr>
          <w:b/>
          <w:color w:val="00B050"/>
        </w:rPr>
        <w:t xml:space="preserve">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 </w:t>
      </w:r>
    </w:p>
    <w:p w:rsidR="00FB4181" w:rsidRPr="005C7ECA" w:rsidRDefault="00FB4181" w:rsidP="00AD6E55">
      <w:pPr>
        <w:pStyle w:val="Zkladntext"/>
        <w:numPr>
          <w:ilvl w:val="0"/>
          <w:numId w:val="18"/>
        </w:numPr>
        <w:tabs>
          <w:tab w:val="left" w:pos="1276"/>
        </w:tabs>
        <w:spacing w:after="0"/>
        <w:ind w:left="1276" w:hanging="283"/>
        <w:jc w:val="both"/>
        <w:rPr>
          <w:color w:val="FF0000"/>
        </w:rPr>
      </w:pPr>
      <w:r w:rsidRPr="005C7ECA">
        <w:rPr>
          <w:b/>
          <w:color w:val="FF0000"/>
          <w:lang w:val="cs-CZ"/>
        </w:rPr>
        <w:t>demontována, rozebrána a proměřena, a po celkové opravě požárního čerpadla je nově zabudována do účelové nástavby CAS</w:t>
      </w:r>
      <w:r w:rsidR="008334A9" w:rsidRPr="005C7ECA">
        <w:rPr>
          <w:b/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  <w:r w:rsidR="006E1D4B" w:rsidRPr="005C7ECA">
        <w:rPr>
          <w:i/>
          <w:lang w:val="cs-CZ"/>
        </w:rPr>
        <w:t xml:space="preserve"> </w:t>
      </w:r>
      <w:r w:rsidRPr="006A6D22">
        <w:rPr>
          <w:i/>
          <w:color w:val="0070C0"/>
          <w:lang w:val="cs-CZ"/>
        </w:rPr>
        <w:t xml:space="preserve">(Pouze za předpokladu, že není požadováno žádné nadstandardní provedení) </w:t>
      </w:r>
    </w:p>
    <w:p w:rsidR="00515145" w:rsidRPr="005C7ECA" w:rsidRDefault="006C34A3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5C7ECA">
        <w:rPr>
          <w:b/>
          <w:bCs/>
          <w:color w:val="FF0000"/>
        </w:rPr>
        <w:t xml:space="preserve">V prostoru obslužného místa čerpací jednotky je umístěn mikrofon </w:t>
      </w:r>
      <w:r w:rsidR="00E738C9" w:rsidRPr="005C7ECA">
        <w:rPr>
          <w:b/>
          <w:bCs/>
          <w:color w:val="FF0000"/>
        </w:rPr>
        <w:br/>
      </w:r>
      <w:r w:rsidRPr="005C7ECA">
        <w:rPr>
          <w:b/>
          <w:bCs/>
          <w:color w:val="FF0000"/>
        </w:rPr>
        <w:t>a reproduktor jako druhé obslužní místo vozidlové radiostanice</w:t>
      </w:r>
      <w:r w:rsidR="005B0024" w:rsidRPr="005C7ECA">
        <w:rPr>
          <w:b/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300659" w:rsidRPr="00830EBA" w:rsidRDefault="00300659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300659">
        <w:rPr>
          <w:b/>
          <w:color w:val="FF0000"/>
        </w:rPr>
        <w:t>Zařízení prvotního zásahu tvořen</w:t>
      </w:r>
      <w:r w:rsidR="006A6D22">
        <w:rPr>
          <w:b/>
          <w:color w:val="FF0000"/>
          <w:lang w:val="cs-CZ"/>
        </w:rPr>
        <w:t>é</w:t>
      </w:r>
      <w:r w:rsidRPr="00300659">
        <w:rPr>
          <w:b/>
          <w:color w:val="FF0000"/>
        </w:rPr>
        <w:t xml:space="preserve"> hadicemi 52 s pěnotvornou proudnicí </w:t>
      </w:r>
      <w:r w:rsidRPr="00300659">
        <w:rPr>
          <w:b/>
          <w:color w:val="FF0000"/>
        </w:rPr>
        <w:br/>
        <w:t>jsou rozšířena o vysokotlaké zařízení prvotního zásahu, které je umístěno v pravé zadní části účelové nástavby a tvoří jej průtokový naviják s elektrickým pohonem pro zpětné navíjení, vysokotlaká hadice a proudnice. Naviják umožňuje nouzové ruční navíjení. Naviják je opatřen vodícími kladkami (rolnami) pro snadnou manipulaci s vysokotlakou hadicí. Vysokotlaká hadice má délku nejméně 60 m, hadice je v celé své délce tvarově stálá a plně průtočná. K hadici je připojena vysokotlaká proudnice pro hašení vodou i pěnou.</w:t>
      </w:r>
      <w:r w:rsidRPr="00615590">
        <w:t xml:space="preserve"> </w:t>
      </w:r>
      <w:r w:rsidRPr="002D1DE6">
        <w:rPr>
          <w:b/>
          <w:lang w:val="cs-CZ"/>
        </w:rPr>
        <w:t>(navýšení ceny)</w:t>
      </w:r>
      <w:r w:rsidRPr="002D1DE6">
        <w:rPr>
          <w:b/>
        </w:rPr>
        <w:t>.</w:t>
      </w:r>
    </w:p>
    <w:p w:rsidR="00300659" w:rsidRPr="00615590" w:rsidRDefault="00300659" w:rsidP="00300659">
      <w:pPr>
        <w:pStyle w:val="Zkladntext"/>
        <w:numPr>
          <w:ilvl w:val="0"/>
          <w:numId w:val="0"/>
        </w:numPr>
        <w:spacing w:before="120" w:after="0"/>
        <w:ind w:left="851"/>
        <w:jc w:val="both"/>
        <w:rPr>
          <w:b/>
          <w:bCs/>
          <w:color w:val="FF0000"/>
        </w:rPr>
      </w:pPr>
      <w:r w:rsidRPr="00615590">
        <w:rPr>
          <w:b/>
          <w:bCs/>
          <w:color w:val="FF0000"/>
        </w:rPr>
        <w:t>Proudnice je kombinova</w:t>
      </w:r>
      <w:r>
        <w:rPr>
          <w:b/>
          <w:bCs/>
          <w:color w:val="FF0000"/>
        </w:rPr>
        <w:t>ná vysokotlaká podle</w:t>
      </w:r>
      <w:r>
        <w:rPr>
          <w:b/>
          <w:bCs/>
          <w:color w:val="FF0000"/>
          <w:lang w:val="cs-CZ"/>
        </w:rPr>
        <w:t xml:space="preserve"> </w:t>
      </w:r>
      <w:r w:rsidRPr="00615590">
        <w:rPr>
          <w:b/>
          <w:bCs/>
          <w:color w:val="FF0000"/>
        </w:rPr>
        <w:t>ČSN EN 15182-4+A1, typ 3 (vysokotlaká proudnice s variabilním tvarem proudu při volitelném konstantním průtoku) a je vybavena třmenovou ovládací pákou armatury.</w:t>
      </w:r>
      <w:r w:rsidRPr="00615590">
        <w:rPr>
          <w:b/>
          <w:lang w:val="cs-CZ"/>
        </w:rPr>
        <w:t xml:space="preserve"> </w:t>
      </w:r>
      <w:r w:rsidRPr="002D1DE6">
        <w:rPr>
          <w:b/>
          <w:lang w:val="cs-CZ"/>
        </w:rPr>
        <w:t>(navýšení ceny)</w:t>
      </w:r>
      <w:r w:rsidRPr="002D1DE6">
        <w:rPr>
          <w:b/>
        </w:rPr>
        <w:t>.</w:t>
      </w:r>
    </w:p>
    <w:p w:rsidR="00D102D7" w:rsidRPr="00D102D7" w:rsidRDefault="001D363B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Karosérie účelová nástavba je demontována a nahrazena novou </w:t>
      </w:r>
      <w:r w:rsidRPr="005C7ECA">
        <w:t>karoséri</w:t>
      </w:r>
      <w:r w:rsidRPr="005C7ECA">
        <w:rPr>
          <w:lang w:val="cs-CZ"/>
        </w:rPr>
        <w:t>í</w:t>
      </w:r>
      <w:r w:rsidRPr="005C7ECA">
        <w:t xml:space="preserve"> účelové nástavby </w:t>
      </w:r>
      <w:r w:rsidRPr="005C7ECA">
        <w:rPr>
          <w:lang w:val="cs-CZ"/>
        </w:rPr>
        <w:t xml:space="preserve">s úložnými prostory a úchytnými prvky </w:t>
      </w:r>
      <w:r w:rsidRPr="005C7ECA">
        <w:t>z materiálů s vysokou životností</w:t>
      </w:r>
      <w:r w:rsidRPr="005C7ECA">
        <w:rPr>
          <w:lang w:val="cs-CZ"/>
        </w:rPr>
        <w:t>.</w:t>
      </w:r>
    </w:p>
    <w:p w:rsidR="00D102D7" w:rsidRPr="00D102D7" w:rsidRDefault="001D363B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5C7ECA">
        <w:t xml:space="preserve">Osvětlení prostoru okolo účelové nástavby je zajištěno vně umístěnými </w:t>
      </w:r>
      <w:r w:rsidRPr="005C7ECA">
        <w:rPr>
          <w:lang w:val="cs-CZ"/>
        </w:rPr>
        <w:t xml:space="preserve">a částečně zapuštěnými </w:t>
      </w:r>
      <w:r w:rsidRPr="005C7ECA">
        <w:t xml:space="preserve">zdroji neoslňujícího světla </w:t>
      </w:r>
      <w:r w:rsidRPr="005C7ECA">
        <w:rPr>
          <w:lang w:val="cs-CZ"/>
        </w:rPr>
        <w:t>na</w:t>
      </w:r>
      <w:r w:rsidRPr="005C7ECA">
        <w:t xml:space="preserve"> bočních a zadní stěn</w:t>
      </w:r>
      <w:r w:rsidRPr="005C7ECA">
        <w:rPr>
          <w:lang w:val="cs-CZ"/>
        </w:rPr>
        <w:t>ě</w:t>
      </w:r>
      <w:r w:rsidRPr="005C7ECA">
        <w:t xml:space="preserve"> účelové nástavby.</w:t>
      </w:r>
      <w:r w:rsidR="00D102D7" w:rsidRPr="00D102D7">
        <w:rPr>
          <w:lang w:val="cs-CZ"/>
        </w:rPr>
        <w:t xml:space="preserve"> </w:t>
      </w:r>
      <w:r w:rsidR="00D102D7">
        <w:rPr>
          <w:lang w:val="cs-CZ"/>
        </w:rPr>
        <w:t>Osvětlení je možné zapnout a vypnout z místa řidiče.</w:t>
      </w:r>
    </w:p>
    <w:p w:rsidR="003F6BCE" w:rsidRPr="005C7ECA" w:rsidRDefault="001D363B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5C7ECA">
        <w:rPr>
          <w:bCs/>
          <w:lang w:val="cs-CZ"/>
        </w:rPr>
        <w:t>Úložné prostory</w:t>
      </w:r>
      <w:r w:rsidRPr="005C7ECA">
        <w:t xml:space="preserve"> pro požární příslušenství</w:t>
      </w:r>
      <w:r w:rsidRPr="005C7ECA">
        <w:rPr>
          <w:bCs/>
          <w:lang w:val="cs-CZ"/>
        </w:rPr>
        <w:t>:</w:t>
      </w:r>
    </w:p>
    <w:p w:rsidR="003F6BCE" w:rsidRPr="005C7ECA" w:rsidRDefault="003F6BCE" w:rsidP="00AD6E55">
      <w:pPr>
        <w:pStyle w:val="Zkladntext"/>
        <w:numPr>
          <w:ilvl w:val="0"/>
          <w:numId w:val="11"/>
        </w:numPr>
        <w:spacing w:after="0"/>
        <w:ind w:left="1276" w:hanging="425"/>
        <w:jc w:val="both"/>
      </w:pPr>
      <w:r w:rsidRPr="005C7ECA">
        <w:t>jsou organizovány tak, aby pro jejich vyjímání a vkládání nebyly použity stupačky ani jiné obdobné prvky,</w:t>
      </w:r>
    </w:p>
    <w:p w:rsidR="003F6BCE" w:rsidRPr="00D102D7" w:rsidRDefault="003F6BCE" w:rsidP="00690774">
      <w:pPr>
        <w:pStyle w:val="Zkladntext"/>
        <w:numPr>
          <w:ilvl w:val="0"/>
          <w:numId w:val="11"/>
        </w:numPr>
        <w:spacing w:after="0"/>
        <w:ind w:left="1276" w:hanging="425"/>
        <w:jc w:val="both"/>
      </w:pPr>
      <w:r w:rsidRPr="00690774">
        <w:t>v prostoru pod čárou brodivosti jsou konstruovány pro rychlý samovolný odtok vody, konstrukce však omezuje vnikání vody z vnějšího okolí</w:t>
      </w:r>
      <w:r w:rsidR="001D363B" w:rsidRPr="00690774">
        <w:t xml:space="preserve"> (navýšení</w:t>
      </w:r>
      <w:r w:rsidR="00D102D7" w:rsidRPr="00690774">
        <w:t xml:space="preserve"> ceny</w:t>
      </w:r>
      <w:r w:rsidR="001D363B" w:rsidRPr="00690774">
        <w:t>)</w:t>
      </w:r>
      <w:r w:rsidRPr="00690774">
        <w:t>,</w:t>
      </w:r>
    </w:p>
    <w:p w:rsidR="003F6BCE" w:rsidRPr="005C7ECA" w:rsidRDefault="003F6BCE" w:rsidP="00AD6E55">
      <w:pPr>
        <w:numPr>
          <w:ilvl w:val="0"/>
          <w:numId w:val="1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lastRenderedPageBreak/>
        <w:t>po stranách účelové nástavby jsou vybaveny roletkami z lehkého kovu s průběžnými madly v celé šířce roletky, v</w:t>
      </w:r>
      <w:r w:rsidRPr="005C7ECA">
        <w:rPr>
          <w:rFonts w:ascii="Times New Roman" w:hAnsi="Times New Roman"/>
          <w:bCs/>
          <w:sz w:val="24"/>
          <w:szCs w:val="24"/>
        </w:rPr>
        <w:t xml:space="preserve">ýška madla otevřené roletky </w:t>
      </w:r>
      <w:r w:rsidR="00E738C9" w:rsidRPr="005C7ECA">
        <w:rPr>
          <w:rFonts w:ascii="Times New Roman" w:hAnsi="Times New Roman"/>
          <w:bCs/>
          <w:sz w:val="24"/>
          <w:szCs w:val="24"/>
        </w:rPr>
        <w:br/>
      </w:r>
      <w:r w:rsidRPr="005C7ECA">
        <w:rPr>
          <w:rFonts w:ascii="Times New Roman" w:hAnsi="Times New Roman"/>
          <w:bCs/>
          <w:sz w:val="24"/>
          <w:szCs w:val="24"/>
        </w:rPr>
        <w:t xml:space="preserve">nebo jiného prvku pro její ovládání je nejvíce 2000 mm od země, </w:t>
      </w:r>
      <w:r w:rsidRPr="005C7ECA">
        <w:rPr>
          <w:rFonts w:ascii="Times New Roman" w:hAnsi="Times New Roman"/>
          <w:sz w:val="24"/>
          <w:szCs w:val="24"/>
        </w:rPr>
        <w:t xml:space="preserve">prostor </w:t>
      </w:r>
      <w:r w:rsidR="00E738C9" w:rsidRPr="005C7ECA">
        <w:rPr>
          <w:rFonts w:ascii="Times New Roman" w:hAnsi="Times New Roman"/>
          <w:sz w:val="24"/>
          <w:szCs w:val="24"/>
        </w:rPr>
        <w:br/>
      </w:r>
      <w:r w:rsidRPr="005C7ECA">
        <w:rPr>
          <w:rFonts w:ascii="Times New Roman" w:hAnsi="Times New Roman"/>
          <w:sz w:val="24"/>
          <w:szCs w:val="24"/>
        </w:rPr>
        <w:t>pro uložení požárního příslušenství a čerpací jednotky v zadní části účelové nástavby je vybaven dveřmi, které se otevírají nahoru,</w:t>
      </w:r>
    </w:p>
    <w:p w:rsidR="003F6BCE" w:rsidRPr="005C7ECA" w:rsidRDefault="003F6BCE" w:rsidP="00AD6E55">
      <w:pPr>
        <w:numPr>
          <w:ilvl w:val="0"/>
          <w:numId w:val="1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bCs/>
          <w:sz w:val="24"/>
          <w:szCs w:val="24"/>
        </w:rPr>
        <w:t xml:space="preserve">jsou osvětleny světelnými zdroji typu </w:t>
      </w:r>
      <w:r w:rsidRPr="005C7ECA">
        <w:rPr>
          <w:rFonts w:ascii="Times New Roman" w:hAnsi="Times New Roman"/>
          <w:sz w:val="24"/>
          <w:szCs w:val="24"/>
        </w:rPr>
        <w:t>LED.</w:t>
      </w:r>
    </w:p>
    <w:p w:rsidR="003F6BCE" w:rsidRPr="005C7ECA" w:rsidRDefault="003F6BCE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5C7ECA">
        <w:t xml:space="preserve">Rozměrné požární příslušenství s výjimkou přenosného záchranného a zásahového žebříku, trhacího háku </w:t>
      </w:r>
    </w:p>
    <w:p w:rsidR="003F6BCE" w:rsidRPr="005C7ECA" w:rsidRDefault="003F6BCE" w:rsidP="00AD6E55">
      <w:pPr>
        <w:pStyle w:val="Zkladntext"/>
        <w:numPr>
          <w:ilvl w:val="0"/>
          <w:numId w:val="1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>sacích hadic,</w:t>
      </w:r>
      <w:r w:rsidRPr="005C7ECA">
        <w:rPr>
          <w:b/>
          <w:bCs/>
          <w:color w:val="00B050"/>
        </w:rPr>
        <w:t xml:space="preserve"> </w:t>
      </w:r>
      <w:r w:rsidR="00D102D7" w:rsidRPr="00B778F7">
        <w:rPr>
          <w:b/>
          <w:bCs/>
          <w:color w:val="00B050"/>
          <w:lang w:val="cs-CZ"/>
        </w:rPr>
        <w:t>asanační lišty s držáky</w:t>
      </w:r>
    </w:p>
    <w:p w:rsidR="003F6BCE" w:rsidRPr="005C7ECA" w:rsidRDefault="003F6BCE" w:rsidP="004F5DB9">
      <w:pPr>
        <w:pStyle w:val="Zkladntext"/>
        <w:numPr>
          <w:ilvl w:val="0"/>
          <w:numId w:val="0"/>
        </w:numPr>
        <w:spacing w:after="0"/>
        <w:ind w:left="851"/>
        <w:jc w:val="both"/>
        <w:rPr>
          <w:bCs/>
        </w:rPr>
      </w:pPr>
      <w:r w:rsidRPr="005C7ECA">
        <w:t xml:space="preserve">je uloženo </w:t>
      </w:r>
    </w:p>
    <w:p w:rsidR="003F6BCE" w:rsidRPr="005C7ECA" w:rsidRDefault="003F6BCE" w:rsidP="00AD6E55">
      <w:pPr>
        <w:pStyle w:val="Zkladntext"/>
        <w:numPr>
          <w:ilvl w:val="0"/>
          <w:numId w:val="1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ve schránce s odvětráním, utěsněným dnem a s víkem, vyrobené z lehkého kovu </w:t>
      </w:r>
      <w:r w:rsidR="00E738C9" w:rsidRPr="005C7ECA">
        <w:rPr>
          <w:b/>
          <w:color w:val="00B050"/>
        </w:rPr>
        <w:br/>
      </w:r>
      <w:r w:rsidRPr="005C7ECA">
        <w:rPr>
          <w:b/>
          <w:color w:val="00B050"/>
        </w:rPr>
        <w:t xml:space="preserve">a umístěné na účelové nástavbě. </w:t>
      </w:r>
    </w:p>
    <w:p w:rsidR="003F6BCE" w:rsidRPr="005C7ECA" w:rsidRDefault="003F6BCE" w:rsidP="00AD6E55">
      <w:pPr>
        <w:pStyle w:val="Zkladntext"/>
        <w:numPr>
          <w:ilvl w:val="0"/>
          <w:numId w:val="13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ve dvou schránkách s odvětráním, utěsněným dnem a s víkem, vyrobených z lehkého kovu a umístěných na účelové nástavbě</w:t>
      </w:r>
      <w:r w:rsidR="005B0024" w:rsidRPr="005C7ECA">
        <w:rPr>
          <w:b/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3F6BCE" w:rsidRPr="005C7ECA" w:rsidRDefault="003F6BCE" w:rsidP="00AD6E55">
      <w:pPr>
        <w:pStyle w:val="Zkladntext"/>
        <w:numPr>
          <w:ilvl w:val="0"/>
          <w:numId w:val="1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Schránka </w:t>
      </w:r>
    </w:p>
    <w:p w:rsidR="003F6BCE" w:rsidRPr="005C7ECA" w:rsidRDefault="003F6BCE" w:rsidP="00AD6E55">
      <w:pPr>
        <w:pStyle w:val="Zkladntext"/>
        <w:numPr>
          <w:ilvl w:val="0"/>
          <w:numId w:val="1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Každá schránka </w:t>
      </w:r>
    </w:p>
    <w:p w:rsidR="003F6BCE" w:rsidRPr="005C7ECA" w:rsidRDefault="003F6BCE" w:rsidP="004F5DB9">
      <w:pPr>
        <w:numPr>
          <w:ilvl w:val="0"/>
          <w:numId w:val="0"/>
        </w:numPr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na rozměrné požární příslušenství je uzamykatelná shodným klíčem jako k uzamykání rolet a dveře účelové nástavby. Vnitřní prostor schránky je vybaven osvětlením.</w:t>
      </w:r>
    </w:p>
    <w:p w:rsidR="004F5DB9" w:rsidRPr="005C7ECA" w:rsidRDefault="004F5DB9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Žebřík pro výstup na účelovou nástavbu je demontován a je nahrazen novým, který </w:t>
      </w:r>
      <w:r w:rsidR="00E738C9" w:rsidRPr="005C7ECA">
        <w:rPr>
          <w:lang w:val="cs-CZ"/>
        </w:rPr>
        <w:br/>
      </w:r>
      <w:r w:rsidRPr="005C7ECA">
        <w:rPr>
          <w:lang w:val="cs-CZ"/>
        </w:rPr>
        <w:t xml:space="preserve">je umístěn </w:t>
      </w:r>
      <w:r w:rsidRPr="005C7ECA">
        <w:t xml:space="preserve">na zadní straně účelové nástavby vpravo </w:t>
      </w:r>
      <w:r w:rsidRPr="005C7ECA">
        <w:rPr>
          <w:lang w:val="cs-CZ"/>
        </w:rPr>
        <w:t xml:space="preserve">a vykazuje </w:t>
      </w:r>
      <w:r w:rsidRPr="005C7ECA">
        <w:t>torzní tuhost</w:t>
      </w:r>
      <w:r w:rsidRPr="005C7ECA">
        <w:rPr>
          <w:lang w:val="cs-CZ"/>
        </w:rPr>
        <w:t>.</w:t>
      </w:r>
      <w:r w:rsidRPr="005C7ECA">
        <w:t xml:space="preserve"> </w:t>
      </w:r>
    </w:p>
    <w:p w:rsidR="005D49A8" w:rsidRPr="005C7ECA" w:rsidRDefault="005D49A8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5C7ECA">
        <w:rPr>
          <w:lang w:val="cs-CZ"/>
        </w:rPr>
        <w:t>Na zadní straně účelové nástavby je oranžové blikající světlo tvořené nejméně čtyřmi světelnými zdroji typu LED.</w:t>
      </w:r>
    </w:p>
    <w:p w:rsidR="005D49A8" w:rsidRPr="005C7ECA" w:rsidRDefault="005D49A8" w:rsidP="00AD6E55">
      <w:pPr>
        <w:pStyle w:val="Zkladntext"/>
        <w:numPr>
          <w:ilvl w:val="1"/>
          <w:numId w:val="16"/>
        </w:numPr>
        <w:spacing w:before="120" w:after="0"/>
        <w:ind w:left="851" w:hanging="426"/>
        <w:jc w:val="both"/>
      </w:pPr>
      <w:r w:rsidRPr="005C7ECA">
        <w:rPr>
          <w:lang w:val="cs-CZ"/>
        </w:rPr>
        <w:t>Držák náhradního kola je demontován a</w:t>
      </w:r>
    </w:p>
    <w:p w:rsidR="001621C0" w:rsidRPr="005C7ECA" w:rsidRDefault="001621C0" w:rsidP="00AD6E55">
      <w:pPr>
        <w:pStyle w:val="Zkladntext"/>
        <w:numPr>
          <w:ilvl w:val="0"/>
          <w:numId w:val="9"/>
        </w:numPr>
        <w:spacing w:after="0"/>
        <w:ind w:left="1276" w:hanging="425"/>
        <w:jc w:val="both"/>
        <w:rPr>
          <w:b/>
          <w:color w:val="00B050"/>
        </w:rPr>
      </w:pPr>
      <w:r w:rsidRPr="005C7ECA">
        <w:rPr>
          <w:b/>
          <w:color w:val="00B050"/>
          <w:lang w:val="cs-CZ"/>
        </w:rPr>
        <w:t>náhradní</w:t>
      </w:r>
      <w:r w:rsidRPr="005C7ECA">
        <w:rPr>
          <w:b/>
          <w:color w:val="00B050"/>
        </w:rPr>
        <w:t xml:space="preserve"> kolo k CAS je </w:t>
      </w:r>
      <w:r w:rsidRPr="005C7ECA">
        <w:rPr>
          <w:b/>
          <w:bCs/>
          <w:color w:val="00B050"/>
        </w:rPr>
        <w:t>dodáno samostatně, příbalem, přesto s</w:t>
      </w:r>
      <w:r w:rsidRPr="005C7ECA">
        <w:rPr>
          <w:b/>
          <w:color w:val="00B050"/>
        </w:rPr>
        <w:t>oučástí CAS je povinná výbava motorových a přípojných vozidel stanovená právním předpisem, včetně vybavení pro výměnu kola</w:t>
      </w:r>
      <w:r w:rsidRPr="005C7ECA">
        <w:rPr>
          <w:b/>
          <w:color w:val="00B050"/>
          <w:lang w:val="cs-CZ"/>
        </w:rPr>
        <w:t>.</w:t>
      </w:r>
    </w:p>
    <w:p w:rsidR="001621C0" w:rsidRPr="005C7ECA" w:rsidRDefault="001D363B" w:rsidP="00AD6E55">
      <w:pPr>
        <w:pStyle w:val="Zkladntext"/>
        <w:numPr>
          <w:ilvl w:val="0"/>
          <w:numId w:val="9"/>
        </w:numPr>
        <w:spacing w:after="0"/>
        <w:ind w:left="1276" w:hanging="425"/>
        <w:jc w:val="both"/>
        <w:rPr>
          <w:b/>
          <w:color w:val="FF0000"/>
        </w:rPr>
      </w:pPr>
      <w:r w:rsidRPr="005C7ECA">
        <w:rPr>
          <w:b/>
          <w:color w:val="FF0000"/>
          <w:lang w:val="cs-CZ"/>
        </w:rPr>
        <w:t>po celkové opravě namontován zpět</w:t>
      </w:r>
      <w:r w:rsidRPr="005C7ECA">
        <w:rPr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72014E" w:rsidRPr="005C7ECA" w:rsidRDefault="0072014E" w:rsidP="00AD6E55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modernizací</w:t>
      </w:r>
    </w:p>
    <w:p w:rsidR="0072014E" w:rsidRPr="005C7ECA" w:rsidRDefault="0072014E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Technická zhodnocení modernizací prováděná v souladu s</w:t>
      </w:r>
      <w:r w:rsidRPr="005C7ECA">
        <w:t> technick</w:t>
      </w:r>
      <w:r w:rsidRPr="005C7ECA">
        <w:rPr>
          <w:lang w:val="cs-CZ"/>
        </w:rPr>
        <w:t>ou</w:t>
      </w:r>
      <w:r w:rsidRPr="005C7ECA">
        <w:t xml:space="preserve"> dokumentac</w:t>
      </w:r>
      <w:r w:rsidRPr="005C7ECA">
        <w:rPr>
          <w:lang w:val="cs-CZ"/>
        </w:rPr>
        <w:t>í</w:t>
      </w:r>
      <w:r w:rsidRPr="005C7ECA">
        <w:t xml:space="preserve"> výrobce podvozku</w:t>
      </w:r>
      <w:r w:rsidRPr="005C7ECA">
        <w:rPr>
          <w:lang w:val="cs-CZ"/>
        </w:rPr>
        <w:t>.</w:t>
      </w:r>
    </w:p>
    <w:p w:rsidR="00D102D7" w:rsidRPr="00D102D7" w:rsidRDefault="00D102D7" w:rsidP="00AD6E55">
      <w:pPr>
        <w:pStyle w:val="Zkladntext"/>
        <w:numPr>
          <w:ilvl w:val="1"/>
          <w:numId w:val="17"/>
        </w:numPr>
        <w:spacing w:before="120" w:after="0"/>
        <w:ind w:left="851" w:hanging="425"/>
        <w:jc w:val="both"/>
        <w:rPr>
          <w:b/>
          <w:bCs/>
          <w:color w:val="FF0000"/>
        </w:rPr>
      </w:pPr>
      <w:r w:rsidRPr="00163841">
        <w:rPr>
          <w:b/>
          <w:color w:val="FF0000"/>
          <w:lang w:val="cs-CZ"/>
        </w:rPr>
        <w:t xml:space="preserve">Přední nárazník, který umožňuje montáž </w:t>
      </w:r>
      <w:r w:rsidRPr="00163841">
        <w:rPr>
          <w:b/>
          <w:color w:val="FF0000"/>
        </w:rPr>
        <w:t>hlavn</w:t>
      </w:r>
      <w:r w:rsidRPr="00163841">
        <w:rPr>
          <w:b/>
          <w:color w:val="FF0000"/>
          <w:lang w:val="cs-CZ"/>
        </w:rPr>
        <w:t>í</w:t>
      </w:r>
      <w:r w:rsidRPr="00163841">
        <w:rPr>
          <w:b/>
          <w:color w:val="FF0000"/>
        </w:rPr>
        <w:t xml:space="preserve">ch </w:t>
      </w:r>
      <w:r w:rsidRPr="00163841">
        <w:rPr>
          <w:b/>
          <w:color w:val="FF0000"/>
          <w:lang w:val="cs-CZ"/>
        </w:rPr>
        <w:t>světlometů</w:t>
      </w:r>
      <w:r w:rsidRPr="00163841">
        <w:rPr>
          <w:b/>
          <w:color w:val="FF0000"/>
        </w:rPr>
        <w:t xml:space="preserve"> a mlhovek ve </w:t>
      </w:r>
      <w:r w:rsidRPr="00163841">
        <w:rPr>
          <w:b/>
          <w:color w:val="FF0000"/>
          <w:lang w:val="cs-CZ"/>
        </w:rPr>
        <w:t>vodotěsném</w:t>
      </w:r>
      <w:r w:rsidRPr="00163841">
        <w:rPr>
          <w:b/>
          <w:color w:val="FF0000"/>
        </w:rPr>
        <w:t xml:space="preserve"> proveden</w:t>
      </w:r>
      <w:r w:rsidRPr="00163841">
        <w:rPr>
          <w:b/>
          <w:color w:val="FF0000"/>
          <w:lang w:val="cs-CZ"/>
        </w:rPr>
        <w:t xml:space="preserve">í, je upraven pro použití </w:t>
      </w:r>
      <w:r w:rsidRPr="00163841">
        <w:rPr>
          <w:b/>
          <w:color w:val="FF0000"/>
        </w:rPr>
        <w:t>elektrického lanového navijáku</w:t>
      </w:r>
      <w:r w:rsidRPr="00163841">
        <w:rPr>
          <w:b/>
          <w:color w:val="FF0000"/>
          <w:lang w:val="cs-CZ"/>
        </w:rPr>
        <w:t>,</w:t>
      </w:r>
    </w:p>
    <w:p w:rsidR="00D53BFF" w:rsidRPr="005C7ECA" w:rsidRDefault="00D53BFF" w:rsidP="00AD6E55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418" w:hanging="284"/>
        <w:jc w:val="both"/>
        <w:rPr>
          <w:b/>
          <w:bCs/>
          <w:color w:val="FF0000"/>
        </w:rPr>
      </w:pPr>
      <w:r w:rsidRPr="005C7ECA">
        <w:rPr>
          <w:b/>
          <w:color w:val="FF0000"/>
          <w:lang w:val="cs-CZ"/>
        </w:rPr>
        <w:t xml:space="preserve">který není součástí dodávky </w:t>
      </w:r>
      <w:r w:rsidR="006E1D4B" w:rsidRPr="005C7ECA">
        <w:rPr>
          <w:b/>
        </w:rPr>
        <w:t>(navýšení ceny).</w:t>
      </w:r>
    </w:p>
    <w:p w:rsidR="0072014E" w:rsidRPr="005C7ECA" w:rsidRDefault="00D53BFF" w:rsidP="00AD6E55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418" w:hanging="284"/>
        <w:jc w:val="both"/>
        <w:rPr>
          <w:b/>
          <w:bCs/>
          <w:color w:val="FF0000"/>
        </w:rPr>
      </w:pPr>
      <w:r w:rsidRPr="005C7ECA">
        <w:rPr>
          <w:b/>
          <w:color w:val="FF0000"/>
          <w:lang w:val="cs-CZ"/>
        </w:rPr>
        <w:t>který je součástí dodávky</w:t>
      </w:r>
      <w:r w:rsidR="005B0024" w:rsidRPr="005C7ECA">
        <w:rPr>
          <w:b/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  <w:r w:rsidR="0072014E" w:rsidRPr="005C7ECA">
        <w:rPr>
          <w:b/>
          <w:bCs/>
        </w:rPr>
        <w:t xml:space="preserve"> </w:t>
      </w:r>
    </w:p>
    <w:p w:rsidR="00D16171" w:rsidRPr="006A6D22" w:rsidRDefault="00D16171" w:rsidP="00AD6E55">
      <w:pPr>
        <w:pStyle w:val="Zkladntext"/>
        <w:numPr>
          <w:ilvl w:val="1"/>
          <w:numId w:val="17"/>
        </w:numPr>
        <w:spacing w:before="120" w:after="0"/>
        <w:ind w:left="851" w:hanging="425"/>
        <w:jc w:val="both"/>
      </w:pPr>
      <w:r w:rsidRPr="006A6D22">
        <w:t xml:space="preserve">Přední část kabiny osádky je ve spodní části </w:t>
      </w:r>
    </w:p>
    <w:p w:rsidR="006A6D22" w:rsidRPr="005C7ECA" w:rsidRDefault="006A6D22" w:rsidP="006A6D22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6A6D22">
        <w:rPr>
          <w:b/>
          <w:color w:val="00B050"/>
        </w:rPr>
        <w:t>upravena pro použití stávající asanační lišty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:rsidR="00D16171" w:rsidRPr="005C7ECA" w:rsidRDefault="00D16171" w:rsidP="00AD6E55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1135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 xml:space="preserve">vybavena </w:t>
      </w:r>
      <w:r w:rsidR="00D102D7">
        <w:rPr>
          <w:b/>
          <w:bCs/>
          <w:color w:val="FF0000"/>
          <w:lang w:val="cs-CZ"/>
        </w:rPr>
        <w:t xml:space="preserve">novou </w:t>
      </w:r>
      <w:r w:rsidRPr="005C7ECA">
        <w:rPr>
          <w:b/>
          <w:bCs/>
          <w:color w:val="FF0000"/>
        </w:rPr>
        <w:t>asanační lištou nebo obdobným zařízením, napojeným na pevně zabudované potrubí od požárního čerpadla a ovládaným z místa strojníka (řidiče)</w:t>
      </w:r>
      <w:r w:rsidR="005B0024" w:rsidRPr="005C7ECA">
        <w:rPr>
          <w:b/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72014E" w:rsidRPr="005C7ECA" w:rsidRDefault="00FD0EDE" w:rsidP="00AD6E55">
      <w:pPr>
        <w:pStyle w:val="Zkladntext"/>
        <w:numPr>
          <w:ilvl w:val="1"/>
          <w:numId w:val="17"/>
        </w:numPr>
        <w:spacing w:before="120" w:after="0"/>
        <w:ind w:left="851" w:hanging="425"/>
        <w:jc w:val="both"/>
      </w:pPr>
      <w:r w:rsidRPr="005C7ECA">
        <w:rPr>
          <w:b/>
          <w:color w:val="FF0000"/>
          <w:lang w:val="cs-CZ"/>
        </w:rPr>
        <w:t xml:space="preserve">Převodovka je vybavena systémem </w:t>
      </w:r>
      <w:r w:rsidRPr="005C7ECA">
        <w:rPr>
          <w:b/>
          <w:color w:val="FF0000"/>
        </w:rPr>
        <w:t xml:space="preserve">Tatra </w:t>
      </w:r>
      <w:proofErr w:type="spellStart"/>
      <w:r w:rsidRPr="005C7ECA">
        <w:rPr>
          <w:b/>
          <w:color w:val="FF0000"/>
        </w:rPr>
        <w:t>Norgren</w:t>
      </w:r>
      <w:proofErr w:type="spellEnd"/>
      <w:r w:rsidRPr="005C7ECA">
        <w:rPr>
          <w:b/>
          <w:color w:val="FF0000"/>
        </w:rPr>
        <w:t xml:space="preserve"> </w:t>
      </w:r>
      <w:r w:rsidRPr="005C7ECA">
        <w:rPr>
          <w:b/>
          <w:color w:val="FF0000"/>
          <w:lang w:val="cs-CZ"/>
        </w:rPr>
        <w:t>pro</w:t>
      </w:r>
      <w:r w:rsidRPr="005C7ECA">
        <w:rPr>
          <w:b/>
          <w:color w:val="FF0000"/>
        </w:rPr>
        <w:t> poloautomatick</w:t>
      </w:r>
      <w:r w:rsidRPr="005C7ECA">
        <w:rPr>
          <w:b/>
          <w:color w:val="FF0000"/>
          <w:lang w:val="cs-CZ"/>
        </w:rPr>
        <w:t xml:space="preserve">é </w:t>
      </w:r>
      <w:r w:rsidRPr="005C7ECA">
        <w:rPr>
          <w:b/>
          <w:color w:val="FF0000"/>
        </w:rPr>
        <w:t xml:space="preserve">řazení </w:t>
      </w:r>
      <w:r w:rsidRPr="005C7ECA">
        <w:rPr>
          <w:b/>
          <w:color w:val="FF0000"/>
          <w:lang w:val="cs-CZ"/>
        </w:rPr>
        <w:t>rychlostních stupňů</w:t>
      </w:r>
      <w:r w:rsidRPr="005C7ECA">
        <w:rPr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72014E" w:rsidRPr="005C7ECA" w:rsidRDefault="0072014E" w:rsidP="00AD6E55">
      <w:pPr>
        <w:pStyle w:val="Zkladntext"/>
        <w:numPr>
          <w:ilvl w:val="1"/>
          <w:numId w:val="17"/>
        </w:numPr>
        <w:spacing w:before="120" w:after="0"/>
        <w:ind w:left="851" w:hanging="425"/>
        <w:jc w:val="both"/>
      </w:pPr>
      <w:r w:rsidRPr="005C7ECA">
        <w:rPr>
          <w:b/>
          <w:color w:val="FF0000"/>
        </w:rPr>
        <w:t>Kabiny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  <w:color w:val="FF0000"/>
        </w:rPr>
        <w:t>osádky</w:t>
      </w:r>
      <w:r w:rsidRPr="005C7ECA">
        <w:rPr>
          <w:b/>
          <w:bCs/>
          <w:color w:val="FF0000"/>
        </w:rPr>
        <w:t xml:space="preserve"> </w:t>
      </w:r>
      <w:r w:rsidRPr="005C7ECA">
        <w:rPr>
          <w:b/>
          <w:bCs/>
          <w:color w:val="FF0000"/>
          <w:lang w:val="cs-CZ"/>
        </w:rPr>
        <w:t xml:space="preserve">je vybavena </w:t>
      </w:r>
      <w:r w:rsidRPr="005C7ECA">
        <w:rPr>
          <w:b/>
          <w:color w:val="FF0000"/>
        </w:rPr>
        <w:t>elektrick</w:t>
      </w:r>
      <w:r w:rsidRPr="005C7ECA">
        <w:rPr>
          <w:b/>
          <w:color w:val="FF0000"/>
          <w:lang w:val="cs-CZ"/>
        </w:rPr>
        <w:t>ým</w:t>
      </w:r>
      <w:r w:rsidRPr="005C7ECA">
        <w:rPr>
          <w:b/>
          <w:color w:val="FF0000"/>
        </w:rPr>
        <w:t xml:space="preserve"> sklápění</w:t>
      </w:r>
      <w:r w:rsidR="005B0024" w:rsidRPr="005C7ECA">
        <w:rPr>
          <w:b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72014E" w:rsidRPr="005C7ECA" w:rsidRDefault="0072014E" w:rsidP="00AD6E55">
      <w:pPr>
        <w:pStyle w:val="Zkladntext"/>
        <w:numPr>
          <w:ilvl w:val="1"/>
          <w:numId w:val="17"/>
        </w:numPr>
        <w:spacing w:before="120" w:after="0"/>
        <w:ind w:left="851" w:hanging="425"/>
        <w:jc w:val="both"/>
      </w:pPr>
      <w:r w:rsidRPr="005C7ECA">
        <w:rPr>
          <w:b/>
          <w:bCs/>
          <w:color w:val="FF0000"/>
          <w:lang w:val="cs-CZ"/>
        </w:rPr>
        <w:t xml:space="preserve">Přední světlomety jsou vybaveny </w:t>
      </w:r>
      <w:r w:rsidRPr="005C7ECA">
        <w:rPr>
          <w:b/>
          <w:bCs/>
          <w:color w:val="FF0000"/>
        </w:rPr>
        <w:t>ochranný</w:t>
      </w:r>
      <w:r w:rsidRPr="005C7ECA">
        <w:rPr>
          <w:b/>
          <w:bCs/>
          <w:color w:val="FF0000"/>
          <w:lang w:val="cs-CZ"/>
        </w:rPr>
        <w:t>mi</w:t>
      </w:r>
      <w:r w:rsidRPr="005C7ECA">
        <w:rPr>
          <w:b/>
          <w:bCs/>
          <w:color w:val="FF0000"/>
        </w:rPr>
        <w:t xml:space="preserve"> </w:t>
      </w:r>
      <w:r w:rsidR="00D102D7">
        <w:rPr>
          <w:b/>
          <w:bCs/>
          <w:color w:val="FF0000"/>
          <w:lang w:val="cs-CZ"/>
        </w:rPr>
        <w:t xml:space="preserve">homologovanými </w:t>
      </w:r>
      <w:r w:rsidRPr="005C7ECA">
        <w:rPr>
          <w:b/>
          <w:bCs/>
          <w:color w:val="FF0000"/>
          <w:lang w:val="cs-CZ"/>
        </w:rPr>
        <w:t>mřížkami</w:t>
      </w:r>
      <w:r w:rsidR="005B0024" w:rsidRPr="005C7ECA">
        <w:rPr>
          <w:b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72014E" w:rsidRPr="005C7ECA" w:rsidRDefault="0072014E" w:rsidP="00AD6E55">
      <w:pPr>
        <w:pStyle w:val="Zkladntext"/>
        <w:numPr>
          <w:ilvl w:val="1"/>
          <w:numId w:val="17"/>
        </w:numPr>
        <w:spacing w:before="120" w:after="0"/>
        <w:ind w:left="851" w:hanging="425"/>
        <w:jc w:val="both"/>
      </w:pPr>
      <w:r w:rsidRPr="005C7ECA">
        <w:rPr>
          <w:b/>
          <w:bCs/>
          <w:color w:val="FF0000"/>
          <w:lang w:val="cs-CZ"/>
        </w:rPr>
        <w:lastRenderedPageBreak/>
        <w:t xml:space="preserve">Brzdová soustava je vybavena systémem </w:t>
      </w:r>
      <w:r w:rsidRPr="005C7ECA">
        <w:rPr>
          <w:b/>
          <w:color w:val="FF0000"/>
        </w:rPr>
        <w:t>ABS</w:t>
      </w:r>
      <w:r w:rsidR="00DC3D67" w:rsidRPr="005C7ECA">
        <w:rPr>
          <w:b/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72014E" w:rsidRPr="005C7ECA" w:rsidRDefault="0072014E" w:rsidP="00AD6E55">
      <w:pPr>
        <w:pStyle w:val="Zkladntext"/>
        <w:numPr>
          <w:ilvl w:val="1"/>
          <w:numId w:val="17"/>
        </w:numPr>
        <w:spacing w:before="120" w:after="0"/>
        <w:ind w:left="851" w:hanging="425"/>
        <w:jc w:val="both"/>
      </w:pPr>
      <w:r w:rsidRPr="005C7ECA">
        <w:rPr>
          <w:b/>
          <w:color w:val="FF0000"/>
        </w:rPr>
        <w:t xml:space="preserve">Zadní část požární účelové nástavby je v prostoru rámu podvozku vybavena tažným zařízením pro </w:t>
      </w:r>
      <w:r w:rsidRPr="005C7ECA">
        <w:rPr>
          <w:b/>
          <w:bCs/>
          <w:color w:val="FF0000"/>
        </w:rPr>
        <w:t>přívěs s nájezdovou brzdou o hmotnosti 3.500 kg</w:t>
      </w:r>
      <w:r w:rsidR="005B0024" w:rsidRPr="005C7ECA">
        <w:rPr>
          <w:b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D16171" w:rsidRPr="005C7ECA" w:rsidRDefault="00D16171" w:rsidP="00AD6E55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Oprava v rámci technického zhodnocení </w:t>
      </w:r>
    </w:p>
    <w:p w:rsidR="00D16171" w:rsidRPr="005C7ECA" w:rsidRDefault="00D16171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podvozkové části po demontáži kabiny osádky a účelové nástavby se provádí kontrola případně rozebrání vybraných podvozkových podskupin, měření, posouzení stavu, výměna, oprava, montáž a odzkoušení podle </w:t>
      </w:r>
      <w:r w:rsidRPr="005C7ECA">
        <w:t>technické dokumentace výrobce podvozku</w:t>
      </w:r>
      <w:r w:rsidRPr="005C7ECA">
        <w:rPr>
          <w:lang w:val="cs-CZ"/>
        </w:rPr>
        <w:t xml:space="preserve">. Obdobný postup se provádí u vybraných částí kabiny osádky, které jsou použitelné </w:t>
      </w:r>
      <w:r w:rsidR="00E738C9" w:rsidRPr="005C7ECA">
        <w:rPr>
          <w:lang w:val="cs-CZ"/>
        </w:rPr>
        <w:br/>
      </w:r>
      <w:r w:rsidRPr="005C7ECA">
        <w:rPr>
          <w:lang w:val="cs-CZ"/>
        </w:rPr>
        <w:t xml:space="preserve">pro zástavbu do nové kabiny osádky. </w:t>
      </w:r>
    </w:p>
    <w:p w:rsidR="00D16171" w:rsidRPr="005C7ECA" w:rsidRDefault="00D16171" w:rsidP="00AD6E55">
      <w:pPr>
        <w:pStyle w:val="Zkladntext"/>
        <w:numPr>
          <w:ilvl w:val="0"/>
          <w:numId w:val="10"/>
        </w:numPr>
        <w:spacing w:before="120" w:after="0"/>
        <w:ind w:left="426" w:hanging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Další úkony v rámci technického zhodnocení 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:rsidR="003E41A5" w:rsidRPr="005C7ECA" w:rsidRDefault="003E41A5" w:rsidP="00AD6E55">
      <w:pPr>
        <w:pStyle w:val="Zkladntext"/>
        <w:numPr>
          <w:ilvl w:val="0"/>
          <w:numId w:val="4"/>
        </w:numPr>
        <w:tabs>
          <w:tab w:val="clear" w:pos="720"/>
        </w:tabs>
        <w:spacing w:after="0"/>
        <w:ind w:left="709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RAL 3000. </w:t>
      </w:r>
    </w:p>
    <w:p w:rsidR="003E41A5" w:rsidRPr="006A6D22" w:rsidRDefault="003E41A5" w:rsidP="00AD6E55">
      <w:pPr>
        <w:pStyle w:val="Zkladntext"/>
        <w:numPr>
          <w:ilvl w:val="0"/>
          <w:numId w:val="4"/>
        </w:numPr>
        <w:tabs>
          <w:tab w:val="clear" w:pos="720"/>
        </w:tabs>
        <w:spacing w:after="0"/>
        <w:ind w:left="709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RAL 3024</w:t>
      </w:r>
      <w:r w:rsidR="005B0024" w:rsidRPr="005C7ECA">
        <w:rPr>
          <w:b/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6A6D22" w:rsidRPr="006A6D22" w:rsidRDefault="006A6D22" w:rsidP="006A6D22">
      <w:pPr>
        <w:pStyle w:val="Zkladntext"/>
        <w:numPr>
          <w:ilvl w:val="0"/>
          <w:numId w:val="0"/>
        </w:numPr>
        <w:spacing w:before="120" w:after="0"/>
        <w:ind w:left="425"/>
        <w:jc w:val="both"/>
      </w:pPr>
      <w:r w:rsidRPr="00D40426">
        <w:t>Bílý vodorovný pruh je umístěn po obou stranách CAS a je veden i přes postranní roletky.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V bílém zvýrazňujícím vodorovném pruhu na obou předních dveřích kabiny osádky </w:t>
      </w:r>
      <w:r w:rsidR="00E738C9" w:rsidRPr="005C7ECA">
        <w:br/>
      </w:r>
      <w:r w:rsidRPr="005C7ECA">
        <w:t>je umístěn nápis s označením dislokace jednotky. V prvním řádku je text „</w:t>
      </w:r>
      <w:r w:rsidRPr="005C7ECA">
        <w:rPr>
          <w:b/>
        </w:rPr>
        <w:t>SBOR DOBROVOLNÝCH HASIČŮ</w:t>
      </w:r>
      <w:r w:rsidRPr="005C7ECA">
        <w:t>“, v druhém řádku je název obce „</w:t>
      </w:r>
      <w:r w:rsidRPr="005C7ECA">
        <w:rPr>
          <w:bCs/>
          <w:color w:val="00863D"/>
          <w:highlight w:val="yellow"/>
        </w:rPr>
        <w:t>……………</w:t>
      </w:r>
      <w:r w:rsidRPr="005C7ECA">
        <w:t>“.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pravé straně karoserie v její zadní části je umístěn </w:t>
      </w:r>
      <w:r w:rsidRPr="005C7ECA">
        <w:rPr>
          <w:color w:val="000000"/>
        </w:rPr>
        <w:t xml:space="preserve">nápis </w:t>
      </w:r>
      <w:r w:rsidRPr="005C7ECA">
        <w:rPr>
          <w:color w:val="000000"/>
          <w:lang w:val="cs-CZ"/>
        </w:rPr>
        <w:t xml:space="preserve">(podle bodu 39 vyhlášky </w:t>
      </w:r>
      <w:r w:rsidR="00E738C9" w:rsidRPr="005C7ECA">
        <w:rPr>
          <w:color w:val="000000"/>
          <w:lang w:val="cs-CZ"/>
        </w:rPr>
        <w:br/>
      </w:r>
      <w:r w:rsidRPr="005C7ECA">
        <w:rPr>
          <w:color w:val="000000"/>
          <w:lang w:val="cs-CZ"/>
        </w:rPr>
        <w:t xml:space="preserve">č. </w:t>
      </w:r>
      <w:r w:rsidRPr="005C7ECA">
        <w:t>35/2007 Sb., o technických podmínkách požární techniky, ve znění vyhlášky č. 53/2010 Sb.</w:t>
      </w:r>
      <w:r w:rsidRPr="005C7ECA">
        <w:rPr>
          <w:lang w:val="cs-CZ"/>
        </w:rPr>
        <w:t>)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s textem „</w:t>
      </w:r>
      <w:r w:rsidRPr="005C7ECA">
        <w:rPr>
          <w:b/>
          <w:bCs/>
          <w:color w:val="000000"/>
        </w:rPr>
        <w:t xml:space="preserve">POŘÍZENO </w:t>
      </w:r>
      <w:r w:rsidR="006A6D22">
        <w:rPr>
          <w:b/>
          <w:bCs/>
          <w:color w:val="000000"/>
          <w:lang w:val="cs-CZ"/>
        </w:rPr>
        <w:t>S</w:t>
      </w:r>
      <w:r w:rsidRPr="005C7ECA">
        <w:rPr>
          <w:b/>
          <w:bCs/>
          <w:color w:val="000000"/>
        </w:rPr>
        <w:t> PŘISPĚNÍM FONDU ZÁBRANY ŠKOD ČESKÉ KANCELÁŘE POJISTITELŮ</w:t>
      </w:r>
      <w:r w:rsidRPr="005C7ECA">
        <w:rPr>
          <w:color w:val="000000"/>
        </w:rPr>
        <w:t>“. Text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je proveden ve třech řádcích černým písmem na bílé ploše o výšce písma 14 mm.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přední části karosérie kabiny osádky pod předním oknem je umístěn nápis „HASIČI“ </w:t>
      </w:r>
      <w:r w:rsidRPr="005C7ECA">
        <w:rPr>
          <w:lang w:val="cs-CZ"/>
        </w:rPr>
        <w:br/>
      </w:r>
      <w:r w:rsidRPr="005C7ECA">
        <w:t>o výšce písma 100 až 200 mm.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Veškeré nápisy jsou provedeny</w:t>
      </w:r>
      <w:r w:rsidRPr="005C7ECA" w:rsidDel="00D65E36">
        <w:rPr>
          <w:rFonts w:eastAsia="Calibri"/>
        </w:rPr>
        <w:t xml:space="preserve"> </w:t>
      </w:r>
      <w:r w:rsidRPr="005C7ECA">
        <w:rPr>
          <w:rFonts w:eastAsia="Calibri"/>
        </w:rPr>
        <w:t>kolmým bezpatkovým písmem, písmeny velké abecedy.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zadní straně karosérie účelové nástavby je v souladu s předpisem </w:t>
      </w:r>
      <w:r w:rsidRPr="005C7ECA">
        <w:rPr>
          <w:lang w:val="cs-CZ"/>
        </w:rPr>
        <w:t xml:space="preserve">EHK 48/2008 umístěno </w:t>
      </w:r>
      <w:r w:rsidRPr="005C7ECA">
        <w:t xml:space="preserve">úplné obrysové značení v barvě červené, na obou bočních stranách karosérie účelové nástavby a kabiny osádky je v celé délce bílého zvýrazňujícího pruhu umístěno liniové značení v barvě bílé. Výška bílého zvýrazňujícího pruhu včetně výšky liniového značení podle EHK 48 je nejvíce 350 mm. 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Kabina osádky je vybavena</w:t>
      </w:r>
      <w:r w:rsidR="000D73B7" w:rsidRPr="005C7ECA">
        <w:rPr>
          <w:lang w:val="cs-CZ"/>
        </w:rPr>
        <w:t xml:space="preserve"> </w:t>
      </w:r>
    </w:p>
    <w:p w:rsidR="00DE3282" w:rsidRPr="00EC59AC" w:rsidRDefault="00DE3282" w:rsidP="00CF5699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EC59AC">
        <w:rPr>
          <w:rFonts w:ascii="Times New Roman" w:hAnsi="Times New Roman"/>
          <w:b/>
          <w:color w:val="00B050"/>
          <w:sz w:val="24"/>
          <w:szCs w:val="24"/>
        </w:rPr>
        <w:t xml:space="preserve">zvláštním výstražným zařízením typu „rampa“ se šířkou nejméně 3/5 šířky CAS </w:t>
      </w:r>
      <w:r w:rsidRPr="00EC59AC">
        <w:rPr>
          <w:rFonts w:ascii="Times New Roman" w:hAnsi="Times New Roman"/>
          <w:b/>
          <w:color w:val="00B050"/>
          <w:sz w:val="24"/>
          <w:szCs w:val="24"/>
        </w:rPr>
        <w:br/>
        <w:t xml:space="preserve">a se světelnou částí modré barvy typu LED. </w:t>
      </w:r>
      <w:r w:rsidR="00EC59AC" w:rsidRPr="00EC59AC">
        <w:rPr>
          <w:rFonts w:ascii="Times New Roman" w:hAnsi="Times New Roman"/>
          <w:b/>
        </w:rPr>
        <w:t>(navýšení ceny)</w:t>
      </w:r>
    </w:p>
    <w:p w:rsidR="00EC59AC" w:rsidRDefault="003E41A5" w:rsidP="00A258FA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EC59AC">
        <w:rPr>
          <w:rFonts w:ascii="Times New Roman" w:hAnsi="Times New Roman"/>
          <w:b/>
          <w:color w:val="FF0000"/>
          <w:sz w:val="24"/>
          <w:szCs w:val="24"/>
        </w:rPr>
        <w:t>původní světelnou částí zvláštního výstražného zařízení modré barvy typu ……………, která je součástí CAS</w:t>
      </w:r>
      <w:r w:rsidR="006643F0" w:rsidRPr="00EC59AC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D102D7" w:rsidRPr="00EC59AC">
        <w:rPr>
          <w:rFonts w:ascii="Times New Roman" w:hAnsi="Times New Roman"/>
          <w:b/>
          <w:color w:val="FF0000"/>
          <w:sz w:val="24"/>
          <w:szCs w:val="24"/>
        </w:rPr>
        <w:t>před technickým zhodnocením</w:t>
      </w:r>
      <w:r w:rsidR="00EC59AC">
        <w:rPr>
          <w:rFonts w:ascii="Times New Roman" w:hAnsi="Times New Roman"/>
          <w:b/>
          <w:color w:val="FF0000"/>
          <w:sz w:val="24"/>
          <w:szCs w:val="24"/>
        </w:rPr>
        <w:t>.</w:t>
      </w:r>
    </w:p>
    <w:p w:rsidR="003E41A5" w:rsidRPr="00EC59AC" w:rsidRDefault="003E41A5" w:rsidP="00A258FA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EC59AC">
        <w:rPr>
          <w:rFonts w:ascii="Times New Roman" w:hAnsi="Times New Roman"/>
          <w:b/>
          <w:color w:val="FF0000"/>
          <w:sz w:val="24"/>
          <w:szCs w:val="24"/>
        </w:rPr>
        <w:t xml:space="preserve">dvěma </w:t>
      </w:r>
      <w:r w:rsidR="006643F0" w:rsidRPr="00EC59AC">
        <w:rPr>
          <w:rFonts w:ascii="Times New Roman" w:hAnsi="Times New Roman"/>
          <w:b/>
          <w:color w:val="FF0000"/>
          <w:sz w:val="24"/>
          <w:szCs w:val="24"/>
        </w:rPr>
        <w:t xml:space="preserve">samostatnými </w:t>
      </w:r>
      <w:r w:rsidRPr="00EC59AC">
        <w:rPr>
          <w:rFonts w:ascii="Times New Roman" w:hAnsi="Times New Roman"/>
          <w:b/>
          <w:color w:val="FF0000"/>
          <w:sz w:val="24"/>
          <w:szCs w:val="24"/>
        </w:rPr>
        <w:t xml:space="preserve">modrými světelnými zdroji zvláštního výstražného zařízení modré barvy </w:t>
      </w:r>
      <w:r w:rsidR="006643F0" w:rsidRPr="00EC59AC">
        <w:rPr>
          <w:rFonts w:ascii="Times New Roman" w:hAnsi="Times New Roman"/>
          <w:b/>
          <w:color w:val="FF0000"/>
          <w:sz w:val="24"/>
          <w:szCs w:val="24"/>
        </w:rPr>
        <w:t xml:space="preserve">typu </w:t>
      </w:r>
      <w:r w:rsidRPr="00EC59AC">
        <w:rPr>
          <w:rFonts w:ascii="Times New Roman" w:hAnsi="Times New Roman"/>
          <w:b/>
          <w:color w:val="FF0000"/>
          <w:sz w:val="24"/>
          <w:szCs w:val="24"/>
        </w:rPr>
        <w:t>LED</w:t>
      </w:r>
      <w:r w:rsidR="00C23CC4" w:rsidRPr="00EC59AC">
        <w:rPr>
          <w:rFonts w:ascii="Times New Roman" w:hAnsi="Times New Roman"/>
          <w:b/>
          <w:color w:val="FF0000"/>
          <w:sz w:val="24"/>
          <w:szCs w:val="24"/>
        </w:rPr>
        <w:t xml:space="preserve"> se samostatnou akustickou částí</w:t>
      </w:r>
      <w:r w:rsidR="00C23CC4" w:rsidRPr="00EC59AC">
        <w:rPr>
          <w:rFonts w:ascii="Times New Roman" w:hAnsi="Times New Roman"/>
          <w:b/>
          <w:sz w:val="24"/>
          <w:szCs w:val="24"/>
        </w:rPr>
        <w:t xml:space="preserve"> </w:t>
      </w:r>
      <w:r w:rsidR="006E1D4B" w:rsidRPr="00EC59AC">
        <w:rPr>
          <w:rFonts w:ascii="Times New Roman" w:hAnsi="Times New Roman"/>
          <w:b/>
        </w:rPr>
        <w:t>(navýšení ceny).</w:t>
      </w:r>
    </w:p>
    <w:p w:rsidR="000D73B7" w:rsidRPr="005C7ECA" w:rsidRDefault="003E41A5" w:rsidP="0072014E">
      <w:pPr>
        <w:pStyle w:val="Zkladntext"/>
        <w:numPr>
          <w:ilvl w:val="0"/>
          <w:numId w:val="0"/>
        </w:numPr>
        <w:spacing w:after="0"/>
        <w:ind w:left="425"/>
        <w:jc w:val="both"/>
      </w:pPr>
      <w:r w:rsidRPr="005C7ECA">
        <w:t>Součástí zvláštního výstražného zařízení jsou dvě synchronizované LED svítilny vyzařujícími světlo modré barvy, které jsou umístěny na přední straně kabiny osádky v prostoru pod předním oknem. Tyto svítilny se zapínají současně se zvláštním výstražným zařízením a lze je v případě potřeby vypnout samostatným vypínačem.</w:t>
      </w:r>
      <w:r w:rsidR="000D73B7" w:rsidRPr="005C7ECA">
        <w:t xml:space="preserve"> </w:t>
      </w:r>
    </w:p>
    <w:p w:rsidR="0072014E" w:rsidRPr="005C7ECA" w:rsidRDefault="0072014E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Kabina</w:t>
      </w:r>
      <w:r w:rsidRPr="005C7ECA">
        <w:t xml:space="preserve"> osádky je vybavena</w:t>
      </w:r>
      <w:r w:rsidRPr="005C7ECA">
        <w:rPr>
          <w:lang w:val="cs-CZ"/>
        </w:rPr>
        <w:t>:</w:t>
      </w:r>
      <w:r w:rsidRPr="005C7ECA">
        <w:t xml:space="preserve"> </w:t>
      </w:r>
    </w:p>
    <w:p w:rsidR="0072014E" w:rsidRPr="00D102D7" w:rsidRDefault="0072014E" w:rsidP="00AD6E55">
      <w:pPr>
        <w:pStyle w:val="Zkladntext"/>
        <w:numPr>
          <w:ilvl w:val="0"/>
          <w:numId w:val="2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00B050"/>
        </w:rPr>
      </w:pPr>
      <w:r w:rsidRPr="005C7ECA">
        <w:rPr>
          <w:b/>
          <w:bCs/>
          <w:color w:val="00B050"/>
        </w:rPr>
        <w:lastRenderedPageBreak/>
        <w:t xml:space="preserve">analogovou radiostanicí </w:t>
      </w:r>
      <w:r w:rsidRPr="005C7ECA">
        <w:rPr>
          <w:b/>
          <w:bCs/>
          <w:color w:val="00B050"/>
          <w:lang w:val="cs-CZ"/>
        </w:rPr>
        <w:t xml:space="preserve">typu </w:t>
      </w:r>
      <w:r w:rsidRPr="005C7ECA">
        <w:rPr>
          <w:b/>
          <w:bCs/>
          <w:color w:val="00B050"/>
          <w:highlight w:val="yellow"/>
        </w:rPr>
        <w:t>……</w:t>
      </w:r>
      <w:r w:rsidRPr="005C7ECA">
        <w:rPr>
          <w:b/>
          <w:color w:val="00B050"/>
        </w:rPr>
        <w:t xml:space="preserve"> </w:t>
      </w:r>
      <w:r w:rsidRPr="005C7ECA">
        <w:rPr>
          <w:b/>
          <w:bCs/>
          <w:color w:val="00B050"/>
        </w:rPr>
        <w:t>a příslušnou střešní anténou,</w:t>
      </w:r>
      <w:r w:rsidRPr="005C7ECA">
        <w:rPr>
          <w:b/>
          <w:color w:val="00B050"/>
        </w:rPr>
        <w:t xml:space="preserve"> </w:t>
      </w:r>
      <w:r w:rsidRPr="005C7ECA">
        <w:rPr>
          <w:b/>
          <w:bCs/>
          <w:color w:val="00B050"/>
        </w:rPr>
        <w:t xml:space="preserve">které pro montáž dodá </w:t>
      </w:r>
      <w:r w:rsidRPr="005C7ECA">
        <w:rPr>
          <w:b/>
          <w:bCs/>
          <w:color w:val="00B050"/>
          <w:lang w:val="cs-CZ"/>
        </w:rPr>
        <w:t>zadavatel</w:t>
      </w:r>
      <w:r w:rsidR="00C23CC4" w:rsidRPr="005C7ECA">
        <w:rPr>
          <w:b/>
          <w:bCs/>
          <w:color w:val="00B050"/>
          <w:lang w:val="cs-CZ"/>
        </w:rPr>
        <w:t xml:space="preserve"> nebo </w:t>
      </w:r>
      <w:r w:rsidRPr="005C7ECA">
        <w:rPr>
          <w:b/>
          <w:bCs/>
          <w:color w:val="00B050"/>
          <w:lang w:val="cs-CZ"/>
        </w:rPr>
        <w:t xml:space="preserve">která je součástí stávající </w:t>
      </w:r>
      <w:r w:rsidR="00D102D7" w:rsidRPr="005C7ECA">
        <w:rPr>
          <w:b/>
          <w:bCs/>
          <w:color w:val="00B050"/>
          <w:lang w:val="cs-CZ"/>
        </w:rPr>
        <w:t>CAS</w:t>
      </w:r>
      <w:r w:rsidR="00D102D7">
        <w:rPr>
          <w:b/>
          <w:bCs/>
          <w:color w:val="00B050"/>
          <w:lang w:val="cs-CZ"/>
        </w:rPr>
        <w:t xml:space="preserve"> před </w:t>
      </w:r>
      <w:proofErr w:type="spellStart"/>
      <w:r w:rsidR="00D102D7">
        <w:rPr>
          <w:b/>
          <w:bCs/>
          <w:color w:val="00B050"/>
          <w:lang w:val="cs-CZ"/>
        </w:rPr>
        <w:t>technckým</w:t>
      </w:r>
      <w:proofErr w:type="spellEnd"/>
      <w:r w:rsidR="00D102D7">
        <w:rPr>
          <w:b/>
          <w:bCs/>
          <w:color w:val="00B050"/>
          <w:lang w:val="cs-CZ"/>
        </w:rPr>
        <w:t xml:space="preserve"> zhodnocením</w:t>
      </w:r>
      <w:r w:rsidR="00D102D7" w:rsidRPr="005C7ECA">
        <w:rPr>
          <w:b/>
          <w:bCs/>
          <w:color w:val="00B050"/>
          <w:lang w:val="cs-CZ"/>
        </w:rPr>
        <w:t xml:space="preserve">. </w:t>
      </w:r>
    </w:p>
    <w:p w:rsidR="0072014E" w:rsidRPr="005C7ECA" w:rsidRDefault="0072014E" w:rsidP="00AD6E55">
      <w:pPr>
        <w:pStyle w:val="Zkladntext"/>
        <w:numPr>
          <w:ilvl w:val="0"/>
          <w:numId w:val="2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analogovou radiostanicí kompatibilní s </w:t>
      </w:r>
      <w:r w:rsidRPr="005C7ECA">
        <w:rPr>
          <w:b/>
          <w:bCs/>
          <w:color w:val="FF0000"/>
          <w:lang w:val="cs-CZ"/>
        </w:rPr>
        <w:t xml:space="preserve">typem </w:t>
      </w:r>
      <w:r w:rsidRPr="005C7ECA">
        <w:rPr>
          <w:b/>
          <w:bCs/>
          <w:color w:val="FF0000"/>
          <w:highlight w:val="yellow"/>
        </w:rPr>
        <w:t>……</w:t>
      </w:r>
      <w:r w:rsidRPr="005C7ECA">
        <w:rPr>
          <w:b/>
          <w:color w:val="FF0000"/>
        </w:rPr>
        <w:t xml:space="preserve"> </w:t>
      </w:r>
      <w:r w:rsidRPr="005C7ECA">
        <w:rPr>
          <w:b/>
          <w:bCs/>
          <w:color w:val="FF0000"/>
        </w:rPr>
        <w:t>a příslušnou střešní anténou,</w:t>
      </w:r>
      <w:r w:rsidRPr="005C7ECA">
        <w:rPr>
          <w:b/>
          <w:color w:val="FF0000"/>
        </w:rPr>
        <w:t xml:space="preserve"> </w:t>
      </w:r>
      <w:r w:rsidRPr="005C7ECA">
        <w:rPr>
          <w:b/>
          <w:bCs/>
          <w:color w:val="FF0000"/>
        </w:rPr>
        <w:t>které pro montáž dodá výrobce CAS</w:t>
      </w:r>
      <w:r w:rsidR="005B0024" w:rsidRPr="005C7ECA">
        <w:rPr>
          <w:b/>
          <w:color w:val="FF0000"/>
          <w:lang w:val="cs-CZ"/>
        </w:rPr>
        <w:t xml:space="preserve"> </w:t>
      </w:r>
      <w:r w:rsidR="006E1D4B" w:rsidRPr="005C7ECA">
        <w:rPr>
          <w:b/>
        </w:rPr>
        <w:t>(navýšení ceny).</w:t>
      </w:r>
    </w:p>
    <w:p w:rsidR="0072014E" w:rsidRPr="005C7ECA" w:rsidRDefault="0072014E" w:rsidP="00AD6E55">
      <w:pPr>
        <w:pStyle w:val="Zkladntext"/>
        <w:numPr>
          <w:ilvl w:val="0"/>
          <w:numId w:val="2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 xml:space="preserve">digitálním terminálem kompatibilním s </w:t>
      </w:r>
      <w:r w:rsidRPr="005C7ECA">
        <w:rPr>
          <w:b/>
          <w:bCs/>
          <w:color w:val="FF0000"/>
          <w:highlight w:val="yellow"/>
        </w:rPr>
        <w:t>……</w:t>
      </w:r>
      <w:r w:rsidRPr="005C7ECA">
        <w:rPr>
          <w:b/>
          <w:color w:val="FF0000"/>
        </w:rPr>
        <w:t xml:space="preserve"> </w:t>
      </w:r>
      <w:r w:rsidRPr="005C7ECA">
        <w:rPr>
          <w:b/>
          <w:bCs/>
          <w:color w:val="FF0000"/>
        </w:rPr>
        <w:t>a příslušnou střešní anténou,</w:t>
      </w:r>
      <w:r w:rsidRPr="005C7ECA">
        <w:rPr>
          <w:b/>
          <w:color w:val="FF0000"/>
        </w:rPr>
        <w:t xml:space="preserve"> </w:t>
      </w:r>
      <w:r w:rsidRPr="005C7ECA">
        <w:rPr>
          <w:b/>
          <w:bCs/>
          <w:color w:val="FF0000"/>
        </w:rPr>
        <w:t xml:space="preserve">které pro montáž dodá </w:t>
      </w:r>
    </w:p>
    <w:p w:rsidR="0072014E" w:rsidRPr="005C7ECA" w:rsidRDefault="0072014E" w:rsidP="00AD6E55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zadavatel</w:t>
      </w:r>
      <w:r w:rsidR="005B0024" w:rsidRPr="005C7ECA">
        <w:rPr>
          <w:b/>
          <w:color w:val="FF0000"/>
          <w:lang w:val="cs-CZ"/>
        </w:rPr>
        <w:t xml:space="preserve"> </w:t>
      </w:r>
      <w:r w:rsidR="005C7ECA" w:rsidRPr="005C7ECA">
        <w:rPr>
          <w:b/>
        </w:rPr>
        <w:t>(navýšení ceny).</w:t>
      </w:r>
    </w:p>
    <w:p w:rsidR="0072014E" w:rsidRPr="005C7ECA" w:rsidRDefault="0072014E" w:rsidP="00AD6E55">
      <w:pPr>
        <w:pStyle w:val="Zkladntext"/>
        <w:numPr>
          <w:ilvl w:val="0"/>
          <w:numId w:val="2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výrobce CAS</w:t>
      </w:r>
      <w:r w:rsidR="005B0024" w:rsidRPr="005C7ECA">
        <w:rPr>
          <w:b/>
          <w:color w:val="FF0000"/>
          <w:lang w:val="cs-CZ"/>
        </w:rPr>
        <w:t xml:space="preserve"> </w:t>
      </w:r>
      <w:r w:rsidR="005C7ECA" w:rsidRPr="005C7ECA">
        <w:rPr>
          <w:b/>
        </w:rPr>
        <w:t>(navýšení ceny).</w:t>
      </w:r>
    </w:p>
    <w:p w:rsidR="00D16171" w:rsidRPr="005C7ECA" w:rsidRDefault="00D16171" w:rsidP="00AD6E55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5C7ECA">
        <w:rPr>
          <w:rFonts w:ascii="Times New Roman" w:hAnsi="Times New Roman"/>
          <w:b/>
          <w:color w:val="FF0000"/>
          <w:sz w:val="24"/>
          <w:szCs w:val="24"/>
        </w:rPr>
        <w:t>CAS je v kabině osádky vybavena:</w:t>
      </w:r>
      <w:r w:rsidRPr="005C7ECA">
        <w:rPr>
          <w:rFonts w:ascii="Times New Roman" w:hAnsi="Times New Roman"/>
          <w:b/>
          <w:color w:val="365F91"/>
          <w:sz w:val="24"/>
          <w:szCs w:val="24"/>
        </w:rPr>
        <w:t xml:space="preserve"> </w:t>
      </w:r>
    </w:p>
    <w:p w:rsidR="00D16171" w:rsidRPr="005C7ECA" w:rsidRDefault="00D16171" w:rsidP="00AD6E55">
      <w:pPr>
        <w:pStyle w:val="Zkladntext"/>
        <w:widowControl w:val="0"/>
        <w:numPr>
          <w:ilvl w:val="0"/>
          <w:numId w:val="5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autorádiem</w:t>
      </w:r>
      <w:r w:rsidR="005B0024" w:rsidRPr="005C7ECA">
        <w:rPr>
          <w:b/>
          <w:color w:val="FF0000"/>
          <w:lang w:val="cs-CZ"/>
        </w:rPr>
        <w:t xml:space="preserve"> </w:t>
      </w:r>
      <w:r w:rsidR="005C7ECA" w:rsidRPr="005C7ECA">
        <w:rPr>
          <w:b/>
        </w:rPr>
        <w:t>(navýšení ceny).</w:t>
      </w:r>
    </w:p>
    <w:p w:rsidR="00D16171" w:rsidRPr="005C7ECA" w:rsidRDefault="00D16171" w:rsidP="00AD6E55">
      <w:pPr>
        <w:pStyle w:val="Zkladntext"/>
        <w:widowControl w:val="0"/>
        <w:numPr>
          <w:ilvl w:val="0"/>
          <w:numId w:val="5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sad</w:t>
      </w:r>
      <w:r w:rsidRPr="005C7ECA">
        <w:rPr>
          <w:b/>
          <w:bCs/>
          <w:color w:val="FF0000"/>
          <w:lang w:val="cs-CZ"/>
        </w:rPr>
        <w:t>ou</w:t>
      </w:r>
      <w:r w:rsidRPr="005C7ECA">
        <w:rPr>
          <w:b/>
          <w:bCs/>
          <w:color w:val="FF0000"/>
        </w:rPr>
        <w:t xml:space="preserve"> pro komunikaci typu „</w:t>
      </w:r>
      <w:proofErr w:type="spellStart"/>
      <w:r w:rsidRPr="005C7ECA">
        <w:rPr>
          <w:b/>
          <w:bCs/>
          <w:color w:val="FF0000"/>
        </w:rPr>
        <w:t>handsfree</w:t>
      </w:r>
      <w:proofErr w:type="spellEnd"/>
      <w:r w:rsidRPr="005C7ECA">
        <w:rPr>
          <w:b/>
          <w:bCs/>
          <w:color w:val="FF0000"/>
        </w:rPr>
        <w:t xml:space="preserve">“ v provedení </w:t>
      </w:r>
      <w:proofErr w:type="spellStart"/>
      <w:r w:rsidRPr="005C7ECA">
        <w:rPr>
          <w:b/>
          <w:bCs/>
          <w:color w:val="FF0000"/>
        </w:rPr>
        <w:t>bluetooth</w:t>
      </w:r>
      <w:proofErr w:type="spellEnd"/>
      <w:r w:rsidRPr="005C7ECA">
        <w:rPr>
          <w:b/>
          <w:bCs/>
          <w:color w:val="FF0000"/>
        </w:rPr>
        <w:t>, pokud stejnou funkcí není vybaveno autorádio</w:t>
      </w:r>
      <w:r w:rsidR="005B0024" w:rsidRPr="005C7ECA">
        <w:rPr>
          <w:b/>
          <w:color w:val="FF0000"/>
          <w:lang w:val="cs-CZ"/>
        </w:rPr>
        <w:t xml:space="preserve"> </w:t>
      </w:r>
      <w:r w:rsidR="005C7ECA" w:rsidRPr="005C7ECA">
        <w:rPr>
          <w:b/>
        </w:rPr>
        <w:t>(navýšení ceny).</w:t>
      </w:r>
    </w:p>
    <w:p w:rsidR="00D16171" w:rsidRPr="005C7ECA" w:rsidRDefault="00D16171" w:rsidP="00AD6E55">
      <w:pPr>
        <w:pStyle w:val="Zkladntext"/>
        <w:widowControl w:val="0"/>
        <w:numPr>
          <w:ilvl w:val="0"/>
          <w:numId w:val="5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dosahu sedadla velitele dvěma samostatnými zásuvkami</w:t>
      </w:r>
      <w:r w:rsidRPr="005C7ECA">
        <w:rPr>
          <w:b/>
          <w:color w:val="FF0000"/>
          <w:lang w:val="cs-CZ"/>
        </w:rPr>
        <w:t xml:space="preserve"> 12</w:t>
      </w:r>
      <w:r w:rsidR="005B0024" w:rsidRPr="005C7ECA">
        <w:rPr>
          <w:b/>
          <w:color w:val="FF0000"/>
          <w:lang w:val="cs-CZ"/>
        </w:rPr>
        <w:t xml:space="preserve"> </w:t>
      </w:r>
      <w:r w:rsidRPr="005C7ECA">
        <w:rPr>
          <w:b/>
          <w:color w:val="FF0000"/>
          <w:lang w:val="cs-CZ"/>
        </w:rPr>
        <w:t>V</w:t>
      </w:r>
      <w:r w:rsidR="005B0024" w:rsidRPr="005C7ECA">
        <w:rPr>
          <w:b/>
          <w:color w:val="FF0000"/>
          <w:lang w:val="cs-CZ"/>
        </w:rPr>
        <w:t xml:space="preserve"> se samostatným měničem napětí </w:t>
      </w:r>
      <w:r w:rsidRPr="005C7ECA">
        <w:rPr>
          <w:b/>
          <w:color w:val="FF0000"/>
        </w:rPr>
        <w:t>pro případné napojení nabíjecích prvků mobilních telefonů</w:t>
      </w:r>
      <w:r w:rsidR="005B0024" w:rsidRPr="005C7ECA">
        <w:rPr>
          <w:b/>
          <w:color w:val="FF0000"/>
          <w:lang w:val="cs-CZ"/>
        </w:rPr>
        <w:t xml:space="preserve"> </w:t>
      </w:r>
      <w:r w:rsidR="005C7ECA" w:rsidRPr="005C7ECA">
        <w:rPr>
          <w:b/>
        </w:rPr>
        <w:t>(navýšení ceny).</w:t>
      </w:r>
    </w:p>
    <w:p w:rsidR="00D16171" w:rsidRPr="005C7ECA" w:rsidRDefault="00D16171" w:rsidP="00AD6E55">
      <w:pPr>
        <w:pStyle w:val="Zkladntext"/>
        <w:widowControl w:val="0"/>
        <w:numPr>
          <w:ilvl w:val="0"/>
          <w:numId w:val="5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rFonts w:eastAsia="Calibri"/>
          <w:b/>
          <w:color w:val="FF0000"/>
        </w:rPr>
        <w:t xml:space="preserve">v dosahu velitele ručním pracovním světlomet s kabelem </w:t>
      </w:r>
      <w:r w:rsidRPr="005C7ECA">
        <w:rPr>
          <w:b/>
          <w:color w:val="FF0000"/>
        </w:rPr>
        <w:t xml:space="preserve">o délce nejméně 3 m, </w:t>
      </w:r>
      <w:r w:rsidRPr="005C7ECA">
        <w:rPr>
          <w:rFonts w:eastAsia="Calibri"/>
          <w:b/>
          <w:color w:val="FF0000"/>
        </w:rPr>
        <w:t xml:space="preserve">napojený přes </w:t>
      </w:r>
      <w:r w:rsidRPr="005C7ECA">
        <w:rPr>
          <w:rFonts w:eastAsia="Calibri"/>
          <w:b/>
          <w:color w:val="FF0000"/>
          <w:lang w:val="cs-CZ"/>
        </w:rPr>
        <w:t xml:space="preserve">samostatnou </w:t>
      </w:r>
      <w:r w:rsidRPr="005C7ECA">
        <w:rPr>
          <w:rFonts w:eastAsia="Calibri"/>
          <w:b/>
          <w:color w:val="FF0000"/>
        </w:rPr>
        <w:t>zásuvku na elektrickou soustavu CAS</w:t>
      </w:r>
      <w:r w:rsidR="005B0024" w:rsidRPr="005C7ECA">
        <w:rPr>
          <w:b/>
          <w:color w:val="FF0000"/>
          <w:lang w:val="cs-CZ"/>
        </w:rPr>
        <w:t xml:space="preserve"> </w:t>
      </w:r>
      <w:r w:rsidR="005C7ECA" w:rsidRPr="005C7ECA">
        <w:rPr>
          <w:b/>
        </w:rPr>
        <w:t>(navýšení ceny).</w:t>
      </w:r>
    </w:p>
    <w:p w:rsidR="000D73B7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V</w:t>
      </w:r>
      <w:r w:rsidRPr="005C7ECA">
        <w:t xml:space="preserve"> prostoru místa nástupu strojníka (řidiče) do </w:t>
      </w:r>
      <w:r w:rsidRPr="005C7ECA">
        <w:rPr>
          <w:lang w:val="cs-CZ"/>
        </w:rPr>
        <w:t xml:space="preserve">kabiny osádky </w:t>
      </w:r>
      <w:r w:rsidRPr="005C7ECA">
        <w:t>CAS je umístěna</w:t>
      </w:r>
      <w:r w:rsidRPr="005C7ECA">
        <w:rPr>
          <w:lang w:val="cs-CZ"/>
        </w:rPr>
        <w:t xml:space="preserve"> </w:t>
      </w:r>
    </w:p>
    <w:p w:rsidR="000D73B7" w:rsidRPr="005C7ECA" w:rsidRDefault="003E41A5" w:rsidP="00AD6E55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>samostatná zásuvka 24 V pro dobíjení akumulátorových baterií a samostatné přípojné místo pro doplňování tlakového vzduchu z vnějšího zdroje.</w:t>
      </w:r>
      <w:r w:rsidRPr="005C7ECA">
        <w:rPr>
          <w:rFonts w:ascii="Times New Roman" w:hAnsi="Times New Roman"/>
          <w:b/>
          <w:bCs/>
          <w:color w:val="00B050"/>
          <w:sz w:val="24"/>
          <w:szCs w:val="24"/>
        </w:rPr>
        <w:t xml:space="preserve"> Součástí dodávky </w:t>
      </w:r>
      <w:r w:rsidR="00E738C9" w:rsidRPr="005C7ECA">
        <w:rPr>
          <w:rFonts w:ascii="Times New Roman" w:hAnsi="Times New Roman"/>
          <w:b/>
          <w:bCs/>
          <w:color w:val="00B050"/>
          <w:sz w:val="24"/>
          <w:szCs w:val="24"/>
        </w:rPr>
        <w:br/>
      </w:r>
      <w:r w:rsidRPr="005C7ECA">
        <w:rPr>
          <w:rFonts w:ascii="Times New Roman" w:hAnsi="Times New Roman"/>
          <w:b/>
          <w:bCs/>
          <w:color w:val="00B050"/>
          <w:sz w:val="24"/>
          <w:szCs w:val="24"/>
        </w:rPr>
        <w:t xml:space="preserve">jsou příslušné protikusy. Pro montáž je použita </w:t>
      </w:r>
    </w:p>
    <w:p w:rsidR="00D102D7" w:rsidRPr="005C7ECA" w:rsidRDefault="00D102D7" w:rsidP="00AD6E55">
      <w:pPr>
        <w:numPr>
          <w:ilvl w:val="0"/>
          <w:numId w:val="8"/>
        </w:numPr>
        <w:tabs>
          <w:tab w:val="clear" w:pos="705"/>
          <w:tab w:val="left" w:pos="851"/>
        </w:tabs>
        <w:spacing w:after="0"/>
        <w:ind w:left="1276" w:hanging="425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bCs/>
          <w:color w:val="00B050"/>
          <w:sz w:val="24"/>
          <w:szCs w:val="24"/>
        </w:rPr>
        <w:t>původní zásuvka typu ………</w:t>
      </w:r>
      <w:r>
        <w:rPr>
          <w:rFonts w:ascii="Times New Roman" w:hAnsi="Times New Roman"/>
          <w:b/>
          <w:bCs/>
          <w:color w:val="00B050"/>
          <w:sz w:val="24"/>
          <w:szCs w:val="24"/>
        </w:rPr>
        <w:t xml:space="preserve">, která byla součástí CAS před technickým zhodnocením. </w:t>
      </w:r>
      <w:r w:rsidRPr="005C7ECA">
        <w:rPr>
          <w:rFonts w:ascii="Times New Roman" w:hAnsi="Times New Roman"/>
          <w:b/>
          <w:bCs/>
          <w:color w:val="00B050"/>
          <w:sz w:val="24"/>
          <w:szCs w:val="24"/>
        </w:rPr>
        <w:t xml:space="preserve"> </w:t>
      </w:r>
    </w:p>
    <w:p w:rsidR="00D102D7" w:rsidRPr="005C7ECA" w:rsidRDefault="00D102D7" w:rsidP="00AD6E55">
      <w:pPr>
        <w:pStyle w:val="Zkladntext"/>
        <w:numPr>
          <w:ilvl w:val="0"/>
          <w:numId w:val="8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00B050"/>
        </w:rPr>
      </w:pPr>
      <w:r w:rsidRPr="005C7ECA">
        <w:rPr>
          <w:b/>
          <w:bCs/>
          <w:color w:val="00B050"/>
          <w:lang w:val="cs-CZ"/>
        </w:rPr>
        <w:t>původní přípojné místo typu ……….</w:t>
      </w:r>
      <w:r>
        <w:rPr>
          <w:b/>
          <w:bCs/>
          <w:color w:val="00B050"/>
        </w:rPr>
        <w:t>, kter</w:t>
      </w:r>
      <w:r>
        <w:rPr>
          <w:b/>
          <w:bCs/>
          <w:color w:val="00B050"/>
          <w:lang w:val="cs-CZ"/>
        </w:rPr>
        <w:t>é</w:t>
      </w:r>
      <w:r>
        <w:rPr>
          <w:b/>
          <w:bCs/>
          <w:color w:val="00B050"/>
        </w:rPr>
        <w:t xml:space="preserve"> byl</w:t>
      </w:r>
      <w:r>
        <w:rPr>
          <w:b/>
          <w:bCs/>
          <w:color w:val="00B050"/>
          <w:lang w:val="cs-CZ"/>
        </w:rPr>
        <w:t>o</w:t>
      </w:r>
      <w:r>
        <w:rPr>
          <w:b/>
          <w:bCs/>
          <w:color w:val="00B050"/>
        </w:rPr>
        <w:t xml:space="preserve"> součástí CAS před technickým zhodnocením.</w:t>
      </w:r>
    </w:p>
    <w:p w:rsidR="003E41A5" w:rsidRPr="005C7ECA" w:rsidRDefault="003E41A5" w:rsidP="00AD6E55">
      <w:pPr>
        <w:pStyle w:val="Zkladntext"/>
        <w:numPr>
          <w:ilvl w:val="0"/>
          <w:numId w:val="8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00B050"/>
        </w:rPr>
      </w:pPr>
      <w:r w:rsidRPr="005C7ECA">
        <w:rPr>
          <w:b/>
          <w:bCs/>
          <w:color w:val="00B050"/>
          <w:lang w:val="cs-CZ"/>
        </w:rPr>
        <w:t xml:space="preserve">nová zásuvka typu ……… </w:t>
      </w:r>
      <w:r w:rsidR="005C7ECA" w:rsidRPr="005C7ECA">
        <w:rPr>
          <w:b/>
        </w:rPr>
        <w:t>(navýšení ceny).</w:t>
      </w:r>
    </w:p>
    <w:p w:rsidR="003E41A5" w:rsidRPr="005C7ECA" w:rsidRDefault="003E41A5" w:rsidP="00AD6E55">
      <w:pPr>
        <w:pStyle w:val="Zkladntext"/>
        <w:numPr>
          <w:ilvl w:val="0"/>
          <w:numId w:val="8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00863D"/>
        </w:rPr>
      </w:pPr>
      <w:r w:rsidRPr="005C7ECA">
        <w:rPr>
          <w:b/>
          <w:bCs/>
          <w:color w:val="00B050"/>
          <w:lang w:val="cs-CZ"/>
        </w:rPr>
        <w:t xml:space="preserve">nové přípojné místo typu </w:t>
      </w:r>
      <w:r w:rsidR="00C23CC4" w:rsidRPr="005C7ECA">
        <w:rPr>
          <w:b/>
          <w:bCs/>
          <w:color w:val="00B050"/>
          <w:lang w:val="cs-CZ"/>
        </w:rPr>
        <w:t xml:space="preserve">……… </w:t>
      </w:r>
      <w:r w:rsidR="005C7ECA" w:rsidRPr="005C7ECA">
        <w:rPr>
          <w:b/>
        </w:rPr>
        <w:t>(navýšení ceny).</w:t>
      </w:r>
    </w:p>
    <w:p w:rsidR="003E41A5" w:rsidRPr="005C7ECA" w:rsidRDefault="003E41A5" w:rsidP="00AD6E55">
      <w:pPr>
        <w:pStyle w:val="Zkladntext"/>
        <w:numPr>
          <w:ilvl w:val="0"/>
          <w:numId w:val="8"/>
        </w:numPr>
        <w:tabs>
          <w:tab w:val="clear" w:pos="705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zásuvk</w:t>
      </w:r>
      <w:r w:rsidRPr="005C7ECA">
        <w:rPr>
          <w:b/>
          <w:color w:val="FF0000"/>
          <w:lang w:val="cs-CZ"/>
        </w:rPr>
        <w:t>a</w:t>
      </w:r>
      <w:r w:rsidRPr="005C7ECA">
        <w:rPr>
          <w:b/>
          <w:color w:val="FF0000"/>
        </w:rPr>
        <w:t xml:space="preserve"> 24 V pro dobíjení akumulátorových baterií sdružen</w:t>
      </w:r>
      <w:r w:rsidRPr="005C7ECA">
        <w:rPr>
          <w:b/>
          <w:color w:val="FF0000"/>
          <w:lang w:val="cs-CZ"/>
        </w:rPr>
        <w:t>á</w:t>
      </w:r>
      <w:r w:rsidRPr="005C7ECA">
        <w:rPr>
          <w:b/>
          <w:color w:val="FF0000"/>
        </w:rPr>
        <w:t xml:space="preserve"> s přípojným místem pro doplňování tlakového vzduchu</w:t>
      </w:r>
      <w:r w:rsidRPr="005C7ECA">
        <w:rPr>
          <w:b/>
          <w:bCs/>
          <w:color w:val="FF0000"/>
        </w:rPr>
        <w:t>.</w:t>
      </w:r>
      <w:r w:rsidRPr="005C7ECA">
        <w:rPr>
          <w:b/>
          <w:color w:val="FF0000"/>
        </w:rPr>
        <w:t xml:space="preserve"> Sdružená zásuvka se při spuštění motoru samočinně odpojí.</w:t>
      </w:r>
      <w:r w:rsidRPr="005C7ECA">
        <w:rPr>
          <w:b/>
          <w:bCs/>
          <w:color w:val="FF0000"/>
        </w:rPr>
        <w:t xml:space="preserve"> Součástí dodávky je příslušný protikus</w:t>
      </w:r>
      <w:r w:rsidR="005B0024" w:rsidRPr="005C7ECA">
        <w:rPr>
          <w:b/>
          <w:color w:val="FF0000"/>
          <w:lang w:val="cs-CZ"/>
        </w:rPr>
        <w:t xml:space="preserve"> </w:t>
      </w:r>
      <w:r w:rsidR="005C7ECA" w:rsidRPr="005C7ECA">
        <w:rPr>
          <w:b/>
        </w:rPr>
        <w:t>(navýšení ceny).</w:t>
      </w:r>
    </w:p>
    <w:p w:rsidR="003E41A5" w:rsidRPr="005C7ECA" w:rsidRDefault="003E41A5" w:rsidP="00AD6E55">
      <w:pPr>
        <w:pStyle w:val="Zkladntext"/>
        <w:numPr>
          <w:ilvl w:val="0"/>
          <w:numId w:val="8"/>
        </w:numPr>
        <w:tabs>
          <w:tab w:val="clear" w:pos="705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zásuvk</w:t>
      </w:r>
      <w:r w:rsidRPr="005C7ECA">
        <w:rPr>
          <w:b/>
          <w:color w:val="FF0000"/>
          <w:lang w:val="cs-CZ"/>
        </w:rPr>
        <w:t>a</w:t>
      </w:r>
      <w:r w:rsidRPr="005C7ECA">
        <w:rPr>
          <w:b/>
          <w:color w:val="FF0000"/>
        </w:rPr>
        <w:t xml:space="preserve"> 230 V pro dobíjení akumulátorových baterií sdružen</w:t>
      </w:r>
      <w:r w:rsidRPr="005C7ECA">
        <w:rPr>
          <w:b/>
          <w:color w:val="FF0000"/>
          <w:lang w:val="cs-CZ"/>
        </w:rPr>
        <w:t>á</w:t>
      </w:r>
      <w:r w:rsidRPr="005C7ECA">
        <w:rPr>
          <w:b/>
          <w:color w:val="FF0000"/>
        </w:rPr>
        <w:t xml:space="preserve"> s přípojným místem pro doplňování tlakového vzduchu</w:t>
      </w:r>
      <w:r w:rsidRPr="005C7ECA">
        <w:rPr>
          <w:b/>
          <w:bCs/>
          <w:color w:val="FF0000"/>
        </w:rPr>
        <w:t xml:space="preserve">. </w:t>
      </w:r>
      <w:r w:rsidRPr="005C7ECA">
        <w:rPr>
          <w:b/>
          <w:color w:val="FF0000"/>
        </w:rPr>
        <w:t>Sdružená zásuvka se při spuštění motoru samočinně odpojí.</w:t>
      </w:r>
      <w:r w:rsidRPr="005C7ECA">
        <w:rPr>
          <w:b/>
          <w:bCs/>
          <w:color w:val="FF0000"/>
        </w:rPr>
        <w:t xml:space="preserve"> Součástí dodávky je příslušný protikus.</w:t>
      </w:r>
      <w:r w:rsidRPr="005C7ECA">
        <w:rPr>
          <w:b/>
          <w:color w:val="FF0000"/>
          <w:lang w:val="cs-CZ"/>
        </w:rPr>
        <w:t xml:space="preserve"> Sdružená zásuvka je napojena na vestavěnou inteligentní nabíječka s výstupním napětím 24 V pro konzervaci a dobíjení akumulátorových baterií s kapacitou 180 </w:t>
      </w:r>
      <w:proofErr w:type="spellStart"/>
      <w:r w:rsidRPr="005C7ECA">
        <w:rPr>
          <w:b/>
          <w:color w:val="FF0000"/>
          <w:lang w:val="cs-CZ"/>
        </w:rPr>
        <w:t>Ah</w:t>
      </w:r>
      <w:proofErr w:type="spellEnd"/>
      <w:r w:rsidR="005B0024" w:rsidRPr="005C7ECA">
        <w:rPr>
          <w:b/>
          <w:color w:val="FF0000"/>
          <w:lang w:val="cs-CZ"/>
        </w:rPr>
        <w:t xml:space="preserve"> </w:t>
      </w:r>
      <w:r w:rsidR="005C7ECA" w:rsidRPr="005C7ECA">
        <w:rPr>
          <w:b/>
        </w:rPr>
        <w:t>(navýšení ceny).</w:t>
      </w:r>
    </w:p>
    <w:p w:rsidR="003E41A5" w:rsidRPr="005C7ECA" w:rsidRDefault="003E41A5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bCs/>
          <w:lang w:val="cs-CZ"/>
        </w:rPr>
        <w:t xml:space="preserve">Nová karosérie účelové nástavby </w:t>
      </w:r>
    </w:p>
    <w:p w:rsidR="002E2122" w:rsidRPr="0055518A" w:rsidRDefault="002E2122" w:rsidP="002E2122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>je vybavena přípojnými body pro požární světlomety v</w:t>
      </w:r>
      <w:r>
        <w:rPr>
          <w:b/>
          <w:bCs/>
          <w:color w:val="00B050"/>
          <w:lang w:val="cs-CZ"/>
        </w:rPr>
        <w:t> původním provedení a v</w:t>
      </w:r>
      <w:r w:rsidRPr="0055518A">
        <w:rPr>
          <w:b/>
          <w:bCs/>
          <w:color w:val="00B050"/>
          <w:lang w:val="cs-CZ"/>
        </w:rPr>
        <w:t xml:space="preserve"> původních místech. </w:t>
      </w:r>
    </w:p>
    <w:p w:rsidR="002E2122" w:rsidRPr="00DF40A7" w:rsidRDefault="002E2122" w:rsidP="002E2122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  <w:lang w:val="cs-CZ"/>
        </w:rPr>
        <w:t>není vybavena přípojnými body pro požární světlomety, ty jsou nahrazeny osvětlovacím stožárem, který tvoří stávající součást CAS</w:t>
      </w:r>
      <w:r w:rsidRPr="00DF40A7">
        <w:rPr>
          <w:rFonts w:cs="Arial"/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:rsidR="002E2122" w:rsidRPr="007F7757" w:rsidRDefault="002E2122" w:rsidP="002E2122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  <w:lang w:val="cs-CZ"/>
        </w:rPr>
        <w:t>není vybavena přípojnými body pro požární světlomety, ty jsou nahrazeny</w:t>
      </w:r>
      <w:r w:rsidRPr="008C79DD">
        <w:rPr>
          <w:b/>
          <w:color w:val="FF0000"/>
        </w:rPr>
        <w:t xml:space="preserve"> </w:t>
      </w:r>
      <w:r w:rsidRPr="00A27061">
        <w:rPr>
          <w:b/>
          <w:color w:val="FF0000"/>
        </w:rPr>
        <w:t xml:space="preserve">pneumaticky vysouvaným osvětlovacím stožárem o výšce nejméně 5 m od země se čtyřmi světlomety LED 24 V s celkovým světelným tokem nejméně 20.000 </w:t>
      </w:r>
      <w:proofErr w:type="spellStart"/>
      <w:r w:rsidRPr="00A27061">
        <w:rPr>
          <w:b/>
          <w:color w:val="FF0000"/>
        </w:rPr>
        <w:t>lm</w:t>
      </w:r>
      <w:proofErr w:type="spellEnd"/>
      <w:r w:rsidRPr="00A27061">
        <w:rPr>
          <w:b/>
          <w:color w:val="FF0000"/>
        </w:rPr>
        <w:t xml:space="preserve"> a krytím nejméně IP 44. Světlomety jsou orientovány do jednoho směru. Naklápění světlometů podle vodorovné osy a otáčení osvětlovacího stožáru podle svislé osy </w:t>
      </w:r>
      <w:r w:rsidRPr="00A27061">
        <w:rPr>
          <w:b/>
          <w:color w:val="FF0000"/>
        </w:rPr>
        <w:lastRenderedPageBreak/>
        <w:t xml:space="preserve">v rozsahu nejméně 0 – 360° je možné pomocí dálkového ovládání s přípojným kabelem o délce nejméně 5 m. Osvětlovací stožár je vybaven funkcí samočinného složení do přepravní polohy a to i po uvolnění parkovací brzdy. </w:t>
      </w:r>
    </w:p>
    <w:p w:rsidR="002E2122" w:rsidRPr="00A27061" w:rsidRDefault="002E2122" w:rsidP="002E2122">
      <w:pPr>
        <w:pStyle w:val="Zkladntext"/>
        <w:numPr>
          <w:ilvl w:val="0"/>
          <w:numId w:val="8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Napájení osvětlovacího stožáru je z elektrocentrály</w:t>
      </w:r>
      <w:r w:rsidRPr="008C79DD">
        <w:rPr>
          <w:b/>
          <w:color w:val="FF0000"/>
        </w:rPr>
        <w:t>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  <w:r w:rsidRPr="007F7757">
        <w:rPr>
          <w:bCs/>
          <w:i/>
          <w:color w:val="0070C0"/>
        </w:rPr>
        <w:t xml:space="preserve"> </w:t>
      </w:r>
      <w:r>
        <w:rPr>
          <w:bCs/>
          <w:i/>
          <w:color w:val="0070C0"/>
          <w:lang w:val="cs-CZ"/>
        </w:rPr>
        <w:t>(Nutné doplnit elektrocentrálu do požárního příslušenství a upřesnit kdo ji dodá.</w:t>
      </w:r>
      <w:r>
        <w:rPr>
          <w:bCs/>
          <w:i/>
          <w:color w:val="0070C0"/>
        </w:rPr>
        <w:t>)</w:t>
      </w:r>
    </w:p>
    <w:p w:rsidR="002E2122" w:rsidRPr="00A27061" w:rsidRDefault="002E2122" w:rsidP="002E2122">
      <w:pPr>
        <w:pStyle w:val="Zkladntext"/>
        <w:numPr>
          <w:ilvl w:val="0"/>
          <w:numId w:val="8"/>
        </w:numPr>
        <w:tabs>
          <w:tab w:val="clear" w:pos="705"/>
        </w:tabs>
        <w:spacing w:after="0"/>
        <w:ind w:left="1276" w:hanging="425"/>
        <w:jc w:val="both"/>
        <w:rPr>
          <w:b/>
          <w:color w:val="FF0000"/>
        </w:rPr>
      </w:pPr>
      <w:r w:rsidRPr="00A27061">
        <w:rPr>
          <w:b/>
          <w:color w:val="FF0000"/>
        </w:rPr>
        <w:t>Napájení osvětlovacího stožáru je z elektrické soustavy CAS 24 V.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:rsidR="001621C0" w:rsidRPr="005C7ECA" w:rsidRDefault="006643F0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Lafetová proudnice je demontována a </w:t>
      </w:r>
    </w:p>
    <w:p w:rsidR="001621C0" w:rsidRPr="005C7ECA" w:rsidRDefault="001621C0" w:rsidP="00AD6E55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C7ECA">
        <w:rPr>
          <w:b/>
          <w:color w:val="00B050"/>
          <w:lang w:val="cs-CZ"/>
        </w:rPr>
        <w:t>po celkové opravě nově zabudována do účelové nástavby.</w:t>
      </w:r>
    </w:p>
    <w:p w:rsidR="001621C0" w:rsidRPr="005C7ECA" w:rsidRDefault="006643F0" w:rsidP="00AD6E55">
      <w:pPr>
        <w:pStyle w:val="Zkladntext"/>
        <w:numPr>
          <w:ilvl w:val="0"/>
          <w:numId w:val="3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  <w:lang w:val="cs-CZ"/>
        </w:rPr>
        <w:t xml:space="preserve">je nahrazena </w:t>
      </w:r>
      <w:r w:rsidRPr="00DB74CE">
        <w:rPr>
          <w:b/>
          <w:color w:val="FF0000"/>
          <w:lang w:val="cs-CZ"/>
        </w:rPr>
        <w:t>odnímateln</w:t>
      </w:r>
      <w:r w:rsidRPr="005C7ECA">
        <w:rPr>
          <w:b/>
          <w:color w:val="FF0000"/>
          <w:lang w:val="cs-CZ"/>
        </w:rPr>
        <w:t>ou</w:t>
      </w:r>
      <w:r w:rsidRPr="00DB74CE">
        <w:rPr>
          <w:b/>
          <w:color w:val="FF0000"/>
          <w:lang w:val="cs-CZ"/>
        </w:rPr>
        <w:t xml:space="preserve"> lafetov</w:t>
      </w:r>
      <w:r w:rsidRPr="005C7ECA">
        <w:rPr>
          <w:b/>
          <w:color w:val="FF0000"/>
          <w:lang w:val="cs-CZ"/>
        </w:rPr>
        <w:t>ou</w:t>
      </w:r>
      <w:r w:rsidRPr="00DB74CE">
        <w:rPr>
          <w:b/>
          <w:color w:val="FF0000"/>
          <w:lang w:val="cs-CZ"/>
        </w:rPr>
        <w:t xml:space="preserve"> proudnic</w:t>
      </w:r>
      <w:r w:rsidRPr="005C7ECA">
        <w:rPr>
          <w:b/>
          <w:color w:val="FF0000"/>
          <w:lang w:val="cs-CZ"/>
        </w:rPr>
        <w:t>í</w:t>
      </w:r>
      <w:r w:rsidRPr="00DB74CE">
        <w:rPr>
          <w:b/>
          <w:color w:val="FF0000"/>
          <w:lang w:val="cs-CZ"/>
        </w:rPr>
        <w:t xml:space="preserve"> s průtokem nejméně </w:t>
      </w:r>
      <w:r w:rsidR="001621C0" w:rsidRPr="005C7ECA">
        <w:rPr>
          <w:b/>
          <w:color w:val="FF0000"/>
          <w:lang w:val="cs-CZ"/>
        </w:rPr>
        <w:t>3</w:t>
      </w:r>
      <w:r w:rsidR="00DB74CE">
        <w:rPr>
          <w:b/>
          <w:color w:val="FF0000"/>
          <w:lang w:val="cs-CZ"/>
        </w:rPr>
        <w:t>0</w:t>
      </w:r>
      <w:r w:rsidRPr="00DB74CE">
        <w:rPr>
          <w:b/>
          <w:color w:val="FF0000"/>
          <w:lang w:val="cs-CZ"/>
        </w:rPr>
        <w:t>00 l.min-1</w:t>
      </w:r>
      <w:r w:rsidR="001621C0" w:rsidRPr="00DB74CE">
        <w:rPr>
          <w:b/>
          <w:color w:val="FF0000"/>
          <w:lang w:val="cs-CZ"/>
        </w:rPr>
        <w:t xml:space="preserve"> </w:t>
      </w:r>
      <w:r w:rsidR="00DB74CE" w:rsidRPr="00DB74CE">
        <w:rPr>
          <w:b/>
          <w:color w:val="FF0000"/>
          <w:lang w:val="cs-CZ"/>
        </w:rPr>
        <w:t xml:space="preserve">při 1 </w:t>
      </w:r>
      <w:proofErr w:type="spellStart"/>
      <w:r w:rsidR="00DB74CE" w:rsidRPr="00DB74CE">
        <w:rPr>
          <w:b/>
          <w:color w:val="FF0000"/>
          <w:lang w:val="cs-CZ"/>
        </w:rPr>
        <w:t>MPa</w:t>
      </w:r>
      <w:proofErr w:type="spellEnd"/>
      <w:r w:rsidR="00DB74CE" w:rsidRPr="00DB74CE">
        <w:rPr>
          <w:b/>
          <w:color w:val="FF0000"/>
          <w:lang w:val="cs-CZ"/>
        </w:rPr>
        <w:t xml:space="preserve">. </w:t>
      </w:r>
      <w:r w:rsidR="005C7ECA" w:rsidRPr="005C7ECA">
        <w:rPr>
          <w:b/>
        </w:rPr>
        <w:t>(navýšení ceny).</w:t>
      </w:r>
      <w:r w:rsidR="001621C0" w:rsidRPr="005C7ECA">
        <w:rPr>
          <w:b/>
          <w:bCs/>
          <w:color w:val="FF0000"/>
        </w:rPr>
        <w:t xml:space="preserve"> </w:t>
      </w:r>
    </w:p>
    <w:p w:rsidR="00DE3282" w:rsidRPr="00DE3282" w:rsidRDefault="00F8771C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  <w:rPr>
          <w:lang w:val="cs-CZ"/>
        </w:rPr>
      </w:pPr>
      <w:r w:rsidRPr="00DE3282">
        <w:rPr>
          <w:lang w:val="cs-CZ"/>
        </w:rPr>
        <w:t xml:space="preserve">CAS je vybavena požárním příslušenstvím v rozsahu a provedení podle </w:t>
      </w:r>
      <w:r w:rsidR="00DE3282" w:rsidRPr="00DE3282">
        <w:rPr>
          <w:lang w:val="cs-CZ"/>
        </w:rPr>
        <w:t>technických přejímacích podmínek schválenými Ministerstvem vnitra ČSR Hlavní správou požární ochrany</w:t>
      </w:r>
      <w:r w:rsidR="002E2122">
        <w:rPr>
          <w:lang w:val="cs-CZ"/>
        </w:rPr>
        <w:t xml:space="preserve"> a podle </w:t>
      </w:r>
      <w:r w:rsidR="002E2122" w:rsidRPr="005C7ECA">
        <w:t>vyhlášk</w:t>
      </w:r>
      <w:r w:rsidR="002E2122">
        <w:rPr>
          <w:lang w:val="cs-CZ"/>
        </w:rPr>
        <w:t>y</w:t>
      </w:r>
      <w:r w:rsidR="002E2122" w:rsidRPr="005C7ECA">
        <w:t xml:space="preserve"> č. 35/2007 Sb., o technických podmínkách požární techniky, ve znění vyhlášky č. 53/2010 Sb.</w:t>
      </w:r>
      <w:r w:rsidR="002E2122">
        <w:rPr>
          <w:lang w:val="cs-CZ"/>
        </w:rPr>
        <w:t xml:space="preserve"> pro redukované provedení</w:t>
      </w:r>
      <w:r w:rsidR="00DE3282">
        <w:rPr>
          <w:lang w:val="cs-CZ"/>
        </w:rPr>
        <w:t>.</w:t>
      </w:r>
    </w:p>
    <w:p w:rsidR="00E5489D" w:rsidRPr="002E2122" w:rsidRDefault="00E5489D" w:rsidP="00AD6E55">
      <w:pPr>
        <w:pStyle w:val="Zkladntext"/>
        <w:numPr>
          <w:ilvl w:val="0"/>
          <w:numId w:val="1"/>
        </w:numPr>
        <w:tabs>
          <w:tab w:val="clear" w:pos="705"/>
        </w:tabs>
        <w:spacing w:before="120" w:after="0"/>
        <w:ind w:left="425" w:hanging="425"/>
        <w:jc w:val="both"/>
      </w:pPr>
      <w:r w:rsidRPr="005F011D">
        <w:t xml:space="preserve">CAS je </w:t>
      </w:r>
      <w:r w:rsidRPr="00E5489D">
        <w:rPr>
          <w:lang w:val="cs-CZ"/>
        </w:rPr>
        <w:t>vybavena</w:t>
      </w:r>
      <w:r w:rsidRPr="005F011D">
        <w:t xml:space="preserve"> </w:t>
      </w:r>
      <w:r w:rsidRPr="00620151">
        <w:t>následujícími</w:t>
      </w:r>
      <w:r w:rsidRPr="005F011D">
        <w:t xml:space="preserve"> položkami požárního příslušenství. Požární příslušenství</w:t>
      </w:r>
      <w:r w:rsidR="00811146">
        <w:rPr>
          <w:lang w:val="cs-CZ"/>
        </w:rPr>
        <w:t xml:space="preserve"> </w:t>
      </w:r>
      <w:r w:rsidRPr="005F011D">
        <w:t xml:space="preserve">dodá </w:t>
      </w:r>
      <w:r w:rsidR="00811146">
        <w:rPr>
          <w:lang w:val="cs-CZ"/>
        </w:rPr>
        <w:t>zadavatel</w:t>
      </w:r>
      <w:r w:rsidRPr="005F011D">
        <w:t xml:space="preserve">, s výjimkou položek požárního příslušenství označených: </w:t>
      </w:r>
      <w:r w:rsidR="00811146">
        <w:rPr>
          <w:b/>
        </w:rPr>
        <w:t>„dodá dodavatel</w:t>
      </w:r>
      <w:r w:rsidRPr="005F011D">
        <w:rPr>
          <w:b/>
        </w:rPr>
        <w:t>“.</w:t>
      </w:r>
    </w:p>
    <w:p w:rsidR="002E2122" w:rsidRPr="00951674" w:rsidRDefault="002E2122" w:rsidP="002E2122">
      <w:pPr>
        <w:pStyle w:val="Zkladntext"/>
        <w:numPr>
          <w:ilvl w:val="0"/>
          <w:numId w:val="0"/>
        </w:numPr>
        <w:spacing w:before="120" w:after="0"/>
        <w:ind w:left="425"/>
        <w:jc w:val="both"/>
        <w:rPr>
          <w:b/>
        </w:rPr>
      </w:pPr>
      <w:r w:rsidRPr="00951674">
        <w:rPr>
          <w:bCs/>
          <w:i/>
          <w:color w:val="0070C0"/>
        </w:rPr>
        <w:t>(U požárního příslušenství dodaného zadavatelem pro zástavbu do CAS, je nutné uvést typ a výrobce nebo rozměry příslušenství např</w:t>
      </w:r>
      <w:r>
        <w:rPr>
          <w:bCs/>
          <w:i/>
          <w:color w:val="0070C0"/>
          <w:lang w:val="cs-CZ"/>
        </w:rPr>
        <w:t>.</w:t>
      </w:r>
      <w:r w:rsidRPr="00951674">
        <w:rPr>
          <w:bCs/>
          <w:i/>
          <w:color w:val="0070C0"/>
        </w:rPr>
        <w:t>:</w:t>
      </w:r>
    </w:p>
    <w:p w:rsidR="002E2122" w:rsidRPr="006B4C28" w:rsidRDefault="002E2122" w:rsidP="002E2122">
      <w:pPr>
        <w:numPr>
          <w:ilvl w:val="0"/>
          <w:numId w:val="21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</w:pPr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 xml:space="preserve">dýchací přístroj kompletní typ PSS 7000, výrobce </w:t>
      </w:r>
      <w:proofErr w:type="spellStart"/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>Dräger</w:t>
      </w:r>
      <w:proofErr w:type="spellEnd"/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ab/>
      </w:r>
      <w:r w:rsidR="00EC59AC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>4</w:t>
      </w:r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ab/>
        <w:t>ks,</w:t>
      </w:r>
    </w:p>
    <w:p w:rsidR="002E2122" w:rsidRDefault="002E2122" w:rsidP="002E2122">
      <w:pPr>
        <w:numPr>
          <w:ilvl w:val="0"/>
          <w:numId w:val="21"/>
        </w:numPr>
        <w:tabs>
          <w:tab w:val="num" w:pos="709"/>
          <w:tab w:val="left" w:pos="8364"/>
          <w:tab w:val="left" w:pos="8647"/>
        </w:tabs>
        <w:spacing w:after="0" w:line="240" w:lineRule="auto"/>
        <w:ind w:left="709" w:right="850" w:hanging="283"/>
        <w:jc w:val="both"/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</w:pPr>
      <w:r w:rsidRPr="006B4C28"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>skříňka s nástroji 550 x 450 x 115 mm</w:t>
      </w:r>
      <w:r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ab/>
        <w:t>1</w:t>
      </w:r>
      <w:r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  <w:tab/>
        <w:t>ks)</w:t>
      </w:r>
    </w:p>
    <w:p w:rsidR="002E2122" w:rsidRDefault="002E2122" w:rsidP="002E2122">
      <w:pPr>
        <w:numPr>
          <w:ilvl w:val="0"/>
          <w:numId w:val="0"/>
        </w:numPr>
        <w:tabs>
          <w:tab w:val="left" w:pos="8364"/>
          <w:tab w:val="left" w:pos="8647"/>
        </w:tabs>
        <w:spacing w:after="0" w:line="240" w:lineRule="auto"/>
        <w:ind w:left="709" w:right="850"/>
        <w:jc w:val="both"/>
        <w:rPr>
          <w:rFonts w:ascii="Times New Roman" w:eastAsia="Times New Roman" w:hAnsi="Times New Roman"/>
          <w:bCs/>
          <w:i/>
          <w:color w:val="0070C0"/>
          <w:sz w:val="24"/>
          <w:szCs w:val="24"/>
          <w:lang w:eastAsia="x-none"/>
        </w:rPr>
      </w:pP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a</w:t>
      </w:r>
      <w:r w:rsidRPr="00811146">
        <w:rPr>
          <w:lang w:eastAsia="cs-CZ"/>
        </w:rPr>
        <w:t>sanační lišta</w:t>
      </w:r>
      <w:r w:rsidRPr="00811146">
        <w:rPr>
          <w:lang w:val="cs-CZ"/>
        </w:rPr>
        <w:tab/>
        <w:t>1</w:t>
      </w:r>
      <w:r w:rsidRPr="00811146">
        <w:rPr>
          <w:lang w:val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držák</w:t>
      </w:r>
      <w:r w:rsidRPr="00811146">
        <w:rPr>
          <w:lang w:eastAsia="cs-CZ"/>
        </w:rPr>
        <w:t xml:space="preserve"> lišty levý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držák</w:t>
      </w:r>
      <w:r w:rsidRPr="00811146">
        <w:rPr>
          <w:lang w:eastAsia="cs-CZ"/>
        </w:rPr>
        <w:t xml:space="preserve"> lišty pravý</w:t>
      </w:r>
      <w:r w:rsidRPr="00811146">
        <w:rPr>
          <w:lang w:eastAsia="cs-CZ"/>
        </w:rPr>
        <w:tab/>
        <w:t>1</w:t>
      </w:r>
      <w:r w:rsidRPr="00811146">
        <w:rPr>
          <w:lang w:eastAsia="cs-CZ"/>
        </w:rPr>
        <w:tab/>
        <w:t>ks</w:t>
      </w:r>
      <w:r w:rsidRPr="00811146">
        <w:rPr>
          <w:lang w:val="cs-CZ" w:eastAsia="cs-CZ"/>
        </w:rPr>
        <w:t>,</w:t>
      </w:r>
    </w:p>
    <w:p w:rsidR="002E2122" w:rsidRPr="009E06F6" w:rsidRDefault="002E2122" w:rsidP="002E2122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 w:rsidRPr="003F33E9">
        <w:rPr>
          <w:bCs/>
          <w:lang w:eastAsia="cs-CZ"/>
        </w:rPr>
        <w:t xml:space="preserve">dýchací přístroj </w:t>
      </w:r>
      <w:r>
        <w:rPr>
          <w:bCs/>
          <w:lang w:eastAsia="cs-CZ"/>
        </w:rPr>
        <w:t>s minimální zásobou 1600 l vzduchu</w:t>
      </w:r>
      <w:r w:rsidRPr="009E06F6">
        <w:rPr>
          <w:bCs/>
        </w:rPr>
        <w:t xml:space="preserve"> </w:t>
      </w:r>
      <w:r>
        <w:rPr>
          <w:bCs/>
        </w:rPr>
        <w:tab/>
      </w:r>
      <w:r w:rsidR="00EC59AC">
        <w:rPr>
          <w:bCs/>
          <w:lang w:val="cs-CZ"/>
        </w:rPr>
        <w:t>4</w:t>
      </w:r>
      <w:r w:rsidRPr="009E06F6">
        <w:rPr>
          <w:bCs/>
        </w:rPr>
        <w:tab/>
        <w:t>ks,</w:t>
      </w:r>
    </w:p>
    <w:p w:rsidR="002E2122" w:rsidRPr="009E06F6" w:rsidRDefault="002E2122" w:rsidP="002E2122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proofErr w:type="spellStart"/>
      <w:r w:rsidRPr="003F33E9">
        <w:rPr>
          <w:bCs/>
          <w:lang w:eastAsia="cs-CZ"/>
        </w:rPr>
        <w:t>džberová</w:t>
      </w:r>
      <w:proofErr w:type="spellEnd"/>
      <w:r w:rsidRPr="003F33E9">
        <w:rPr>
          <w:bCs/>
          <w:lang w:eastAsia="cs-CZ"/>
        </w:rPr>
        <w:t xml:space="preserve"> stříkačka</w:t>
      </w:r>
      <w:r>
        <w:rPr>
          <w:bCs/>
          <w:lang w:eastAsia="cs-CZ"/>
        </w:rPr>
        <w:t xml:space="preserve"> nebo obdobné hasicí zařízení</w:t>
      </w:r>
      <w:r w:rsidRPr="009E06F6">
        <w:rPr>
          <w:bCs/>
        </w:rPr>
        <w:tab/>
        <w:t>1</w:t>
      </w:r>
      <w:r w:rsidRPr="009E06F6">
        <w:rPr>
          <w:bCs/>
        </w:rPr>
        <w:tab/>
        <w:t>ks,</w:t>
      </w:r>
    </w:p>
    <w:p w:rsidR="002E2122" w:rsidRPr="009E06F6" w:rsidRDefault="002E2122" w:rsidP="002E2122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 w:rsidRPr="009E06F6">
        <w:rPr>
          <w:bCs/>
        </w:rPr>
        <w:t xml:space="preserve">ejektor </w:t>
      </w:r>
      <w:r>
        <w:rPr>
          <w:bCs/>
          <w:highlight w:val="yellow"/>
        </w:rPr>
        <w:t>ležatý/stojatý</w:t>
      </w:r>
      <w:r w:rsidRPr="009E06F6">
        <w:rPr>
          <w:bCs/>
        </w:rPr>
        <w:tab/>
        <w:t>1</w:t>
      </w:r>
      <w:r w:rsidRPr="009E06F6">
        <w:rPr>
          <w:bCs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 xml:space="preserve">hadicový </w:t>
      </w:r>
      <w:r w:rsidRPr="00811146">
        <w:rPr>
          <w:lang w:val="cs-CZ" w:eastAsia="cs-CZ"/>
        </w:rPr>
        <w:t>(přejezdový) můstek</w:t>
      </w:r>
      <w:r w:rsidRPr="00811146">
        <w:rPr>
          <w:lang w:val="cs-CZ" w:eastAsia="cs-CZ"/>
        </w:rPr>
        <w:tab/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hadicový</w:t>
      </w:r>
      <w:r w:rsidRPr="00811146">
        <w:rPr>
          <w:lang w:val="cs-CZ" w:eastAsia="cs-CZ"/>
        </w:rPr>
        <w:t xml:space="preserve"> držák (vazák) v obalu</w:t>
      </w:r>
      <w:r w:rsidRPr="00811146">
        <w:rPr>
          <w:lang w:val="cs-CZ" w:eastAsia="cs-CZ"/>
        </w:rPr>
        <w:tab/>
        <w:t>4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h</w:t>
      </w:r>
      <w:r w:rsidRPr="00811146">
        <w:rPr>
          <w:lang w:val="cs-CZ" w:eastAsia="cs-CZ"/>
        </w:rPr>
        <w:t>ydrantový nástavec</w:t>
      </w:r>
      <w:r w:rsidRPr="00811146">
        <w:rPr>
          <w:lang w:val="cs-CZ" w:eastAsia="cs-CZ"/>
        </w:rPr>
        <w:tab/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 w:rsidRPr="00811146">
        <w:rPr>
          <w:lang w:eastAsia="cs-CZ"/>
        </w:rPr>
        <w:t>izolovaná požární hadice 52x20 m</w:t>
      </w:r>
      <w:r w:rsidRPr="00811146">
        <w:rPr>
          <w:lang w:eastAsia="cs-CZ"/>
        </w:rPr>
        <w:tab/>
      </w:r>
      <w:r>
        <w:rPr>
          <w:lang w:val="cs-CZ" w:eastAsia="cs-CZ"/>
        </w:rPr>
        <w:t>8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 w:rsidRPr="00811146">
        <w:rPr>
          <w:lang w:eastAsia="cs-CZ"/>
        </w:rPr>
        <w:t>izolovaná požární hadice 75x20 m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10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izolovaná</w:t>
      </w:r>
      <w:r w:rsidRPr="00811146">
        <w:rPr>
          <w:lang w:eastAsia="cs-CZ"/>
        </w:rPr>
        <w:t xml:space="preserve"> požární hadice 75x5 m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2</w:t>
      </w:r>
      <w:r w:rsidRPr="00811146">
        <w:rPr>
          <w:lang w:val="cs-CZ" w:eastAsia="cs-CZ"/>
        </w:rPr>
        <w:tab/>
        <w:t>ks,</w:t>
      </w:r>
    </w:p>
    <w:p w:rsidR="002A453B" w:rsidRPr="006B0A58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/>
        </w:rPr>
        <w:t>kbelík</w:t>
      </w:r>
      <w:r>
        <w:rPr>
          <w:lang w:val="cs-CZ"/>
        </w:rPr>
        <w:tab/>
        <w:t>1</w:t>
      </w:r>
      <w:r>
        <w:rPr>
          <w:lang w:val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klíč</w:t>
      </w:r>
      <w:r w:rsidRPr="00811146">
        <w:rPr>
          <w:lang w:eastAsia="cs-CZ"/>
        </w:rPr>
        <w:t xml:space="preserve"> k podzemnímu hydrantu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klíč</w:t>
      </w:r>
      <w:r w:rsidRPr="00811146">
        <w:rPr>
          <w:lang w:eastAsia="cs-CZ"/>
        </w:rPr>
        <w:t xml:space="preserve"> na hadice a armatury 75/52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4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klíč</w:t>
      </w:r>
      <w:r w:rsidRPr="00811146">
        <w:rPr>
          <w:lang w:eastAsia="cs-CZ"/>
        </w:rPr>
        <w:t xml:space="preserve"> na sací hadice 125/75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3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bCs/>
          <w:lang w:val="cs-CZ"/>
        </w:rPr>
        <w:t>kombinovaná</w:t>
      </w:r>
      <w:r w:rsidRPr="00811146">
        <w:rPr>
          <w:bCs/>
        </w:rPr>
        <w:t xml:space="preserve"> proudnice 52</w:t>
      </w:r>
      <w:r w:rsidRPr="00811146">
        <w:rPr>
          <w:bCs/>
        </w:rPr>
        <w:tab/>
      </w:r>
      <w:r w:rsidRPr="00811146">
        <w:rPr>
          <w:lang w:val="cs-CZ" w:eastAsia="cs-CZ"/>
        </w:rPr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krumpáč</w:t>
      </w:r>
      <w:r w:rsidRPr="00811146">
        <w:rPr>
          <w:lang w:val="cs-CZ" w:eastAsia="cs-CZ"/>
        </w:rPr>
        <w:tab/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 xml:space="preserve">lékárnička </w:t>
      </w:r>
      <w:r w:rsidRPr="009E06F6">
        <w:rPr>
          <w:bCs/>
          <w:lang w:eastAsia="cs-CZ"/>
        </w:rPr>
        <w:t>velikost III v kufru (v batoh</w:t>
      </w:r>
      <w:r w:rsidRPr="002E2122">
        <w:rPr>
          <w:bCs/>
          <w:lang w:eastAsia="cs-CZ"/>
        </w:rPr>
        <w:t>u)</w:t>
      </w:r>
      <w:r w:rsidRPr="00811146">
        <w:rPr>
          <w:lang w:val="cs-CZ" w:eastAsia="cs-CZ"/>
        </w:rPr>
        <w:tab/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lopata</w:t>
      </w:r>
      <w:r w:rsidRPr="00811146">
        <w:rPr>
          <w:lang w:val="cs-CZ" w:eastAsia="cs-CZ"/>
        </w:rPr>
        <w:tab/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 xml:space="preserve">náhradní </w:t>
      </w:r>
      <w:r w:rsidRPr="00811146">
        <w:rPr>
          <w:lang w:eastAsia="cs-CZ"/>
        </w:rPr>
        <w:t>tlaková láhev</w:t>
      </w:r>
      <w:r w:rsidRPr="00811146">
        <w:rPr>
          <w:bCs/>
        </w:rPr>
        <w:tab/>
      </w:r>
      <w:r w:rsidR="00EC59AC">
        <w:rPr>
          <w:lang w:val="cs-CZ" w:eastAsia="cs-CZ"/>
        </w:rPr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proofErr w:type="spellStart"/>
      <w:r>
        <w:rPr>
          <w:lang w:val="cs-CZ" w:eastAsia="cs-CZ"/>
        </w:rPr>
        <w:t>nízkoprůtažné</w:t>
      </w:r>
      <w:proofErr w:type="spellEnd"/>
      <w:r w:rsidRPr="00811146">
        <w:rPr>
          <w:lang w:val="cs-CZ" w:eastAsia="cs-CZ"/>
        </w:rPr>
        <w:t xml:space="preserve"> lano </w:t>
      </w:r>
      <w:r>
        <w:rPr>
          <w:lang w:val="cs-CZ" w:eastAsia="cs-CZ"/>
        </w:rPr>
        <w:t xml:space="preserve">s opláštěným jádrem typu </w:t>
      </w:r>
      <w:r w:rsidRPr="00811146">
        <w:rPr>
          <w:lang w:val="cs-CZ" w:eastAsia="cs-CZ"/>
        </w:rPr>
        <w:t>A 30 m</w:t>
      </w:r>
      <w:r w:rsidRPr="00811146">
        <w:rPr>
          <w:lang w:val="cs-CZ" w:eastAsia="cs-CZ"/>
        </w:rPr>
        <w:tab/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proofErr w:type="spellStart"/>
      <w:r>
        <w:rPr>
          <w:lang w:val="cs-CZ" w:eastAsia="cs-CZ"/>
        </w:rPr>
        <w:t>n</w:t>
      </w:r>
      <w:r w:rsidRPr="00811146">
        <w:rPr>
          <w:lang w:val="cs-CZ" w:eastAsia="cs-CZ"/>
        </w:rPr>
        <w:t>ízkoprůtažné</w:t>
      </w:r>
      <w:proofErr w:type="spellEnd"/>
      <w:r w:rsidRPr="00811146">
        <w:rPr>
          <w:lang w:val="cs-CZ" w:eastAsia="cs-CZ"/>
        </w:rPr>
        <w:t xml:space="preserve"> lano</w:t>
      </w:r>
      <w:r w:rsidRPr="00FC63D3">
        <w:rPr>
          <w:lang w:val="cs-CZ" w:eastAsia="cs-CZ"/>
        </w:rPr>
        <w:t xml:space="preserve"> </w:t>
      </w:r>
      <w:r>
        <w:rPr>
          <w:lang w:val="cs-CZ" w:eastAsia="cs-CZ"/>
        </w:rPr>
        <w:t>s opláštěným jádrem typu</w:t>
      </w:r>
      <w:r w:rsidRPr="00811146">
        <w:rPr>
          <w:lang w:val="cs-CZ" w:eastAsia="cs-CZ"/>
        </w:rPr>
        <w:t xml:space="preserve"> A 60 m</w:t>
      </w:r>
      <w:r w:rsidRPr="00811146">
        <w:rPr>
          <w:lang w:val="cs-CZ" w:eastAsia="cs-CZ"/>
        </w:rPr>
        <w:tab/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o</w:t>
      </w:r>
      <w:r w:rsidRPr="00811146">
        <w:rPr>
          <w:lang w:val="cs-CZ" w:eastAsia="cs-CZ"/>
        </w:rPr>
        <w:t>bjímka na izolovanou požární hadici 52</w:t>
      </w:r>
      <w:r>
        <w:rPr>
          <w:lang w:val="cs-CZ" w:eastAsia="cs-CZ"/>
        </w:rPr>
        <w:t xml:space="preserve"> v obalu</w:t>
      </w:r>
      <w:r w:rsidRPr="00811146">
        <w:rPr>
          <w:lang w:val="cs-CZ" w:eastAsia="cs-CZ"/>
        </w:rPr>
        <w:tab/>
        <w:t>4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 w:rsidRPr="00811146">
        <w:rPr>
          <w:lang w:eastAsia="cs-CZ"/>
        </w:rPr>
        <w:t>objímka na izolovanou požární hadici 75</w:t>
      </w:r>
      <w:r w:rsidRPr="00501E02">
        <w:rPr>
          <w:lang w:val="cs-CZ" w:eastAsia="cs-CZ"/>
        </w:rPr>
        <w:t xml:space="preserve"> </w:t>
      </w:r>
      <w:r>
        <w:rPr>
          <w:lang w:val="cs-CZ" w:eastAsia="cs-CZ"/>
        </w:rPr>
        <w:t>v obalu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4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oblek</w:t>
      </w:r>
      <w:r w:rsidRPr="00811146">
        <w:rPr>
          <w:lang w:eastAsia="cs-CZ"/>
        </w:rPr>
        <w:t xml:space="preserve"> proti žáru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2</w:t>
      </w:r>
      <w:r w:rsidRPr="00811146">
        <w:rPr>
          <w:lang w:val="cs-CZ" w:eastAsia="cs-CZ"/>
        </w:rPr>
        <w:tab/>
        <w:t>ks,</w:t>
      </w:r>
    </w:p>
    <w:p w:rsidR="002A453B" w:rsidRPr="00501E02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/>
        </w:rPr>
        <w:lastRenderedPageBreak/>
        <w:t>papírové ručníky (balení)</w:t>
      </w:r>
      <w:r>
        <w:rPr>
          <w:lang w:val="cs-CZ"/>
        </w:rPr>
        <w:tab/>
        <w:t>1</w:t>
      </w:r>
      <w:r>
        <w:rPr>
          <w:lang w:val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pěnotvorná</w:t>
      </w:r>
      <w:r w:rsidRPr="00811146">
        <w:rPr>
          <w:lang w:eastAsia="cs-CZ"/>
        </w:rPr>
        <w:t xml:space="preserve"> proudnice na těžkou pěnu 12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pěnotvorná</w:t>
      </w:r>
      <w:r w:rsidRPr="00811146">
        <w:rPr>
          <w:lang w:eastAsia="cs-CZ"/>
        </w:rPr>
        <w:t xml:space="preserve"> proudnice na těžkou pěnu 6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ploché</w:t>
      </w:r>
      <w:r w:rsidRPr="00811146">
        <w:rPr>
          <w:lang w:eastAsia="cs-CZ"/>
        </w:rPr>
        <w:t xml:space="preserve"> páčidlo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požární</w:t>
      </w:r>
      <w:r w:rsidRPr="00811146">
        <w:rPr>
          <w:lang w:eastAsia="cs-CZ"/>
        </w:rPr>
        <w:t xml:space="preserve"> sekera bourací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1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požární</w:t>
      </w:r>
      <w:r w:rsidRPr="00811146">
        <w:rPr>
          <w:lang w:eastAsia="cs-CZ"/>
        </w:rPr>
        <w:t xml:space="preserve"> světlomet s kloubovým úchytem, není-li použit osvětlovací stožár</w:t>
      </w:r>
      <w:r w:rsidRPr="00811146">
        <w:rPr>
          <w:lang w:eastAsia="cs-CZ"/>
        </w:rPr>
        <w:tab/>
      </w:r>
      <w:r w:rsidRPr="00811146">
        <w:rPr>
          <w:lang w:val="cs-CZ" w:eastAsia="cs-CZ"/>
        </w:rPr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bCs/>
          <w:lang w:val="cs-CZ"/>
        </w:rPr>
        <w:t>protichemický</w:t>
      </w:r>
      <w:r w:rsidRPr="00811146">
        <w:rPr>
          <w:bCs/>
        </w:rPr>
        <w:t xml:space="preserve"> ochranný oděv typu 3</w:t>
      </w:r>
      <w:r w:rsidRPr="00501E02">
        <w:rPr>
          <w:bCs/>
          <w:lang w:eastAsia="cs-CZ"/>
        </w:rPr>
        <w:t xml:space="preserve"> </w:t>
      </w:r>
      <w:r w:rsidRPr="003F33E9">
        <w:rPr>
          <w:bCs/>
          <w:lang w:eastAsia="cs-CZ"/>
        </w:rPr>
        <w:t>podle ČSN EN 14605 pro opakované použití</w:t>
      </w:r>
      <w:r w:rsidRPr="00811146">
        <w:rPr>
          <w:bCs/>
        </w:rPr>
        <w:tab/>
      </w:r>
      <w:r w:rsidRPr="00811146">
        <w:rPr>
          <w:lang w:val="cs-CZ" w:eastAsia="cs-CZ"/>
        </w:rPr>
        <w:t>3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proudnice</w:t>
      </w:r>
      <w:r w:rsidRPr="00811146">
        <w:rPr>
          <w:lang w:val="cs-CZ" w:eastAsia="cs-CZ"/>
        </w:rPr>
        <w:t xml:space="preserve"> 52 s uzávěrem</w:t>
      </w:r>
      <w:r w:rsidRPr="00811146">
        <w:rPr>
          <w:lang w:val="cs-CZ" w:eastAsia="cs-CZ"/>
        </w:rPr>
        <w:tab/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2A453B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proudnice</w:t>
      </w:r>
      <w:r w:rsidRPr="00811146">
        <w:rPr>
          <w:lang w:val="cs-CZ" w:eastAsia="cs-CZ"/>
        </w:rPr>
        <w:t xml:space="preserve"> 75</w:t>
      </w:r>
      <w:r w:rsidRPr="00811146">
        <w:rPr>
          <w:lang w:val="cs-CZ" w:eastAsia="cs-CZ"/>
        </w:rPr>
        <w:tab/>
        <w:t>2</w:t>
      </w:r>
      <w:r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proudnice</w:t>
      </w:r>
      <w:r w:rsidR="002A453B" w:rsidRPr="00811146">
        <w:rPr>
          <w:lang w:val="cs-CZ" w:eastAsia="cs-CZ"/>
        </w:rPr>
        <w:t xml:space="preserve"> mlhová 52</w:t>
      </w:r>
      <w:r w:rsidR="002A453B" w:rsidRPr="00811146">
        <w:rPr>
          <w:lang w:val="cs-CZ" w:eastAsia="cs-CZ"/>
        </w:rPr>
        <w:tab/>
        <w:t>2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přechod</w:t>
      </w:r>
      <w:r w:rsidR="002A453B" w:rsidRPr="00811146">
        <w:rPr>
          <w:lang w:val="cs-CZ" w:eastAsia="cs-CZ"/>
        </w:rPr>
        <w:t xml:space="preserve"> 125/110</w:t>
      </w:r>
      <w:r w:rsidR="002A453B" w:rsidRPr="00811146">
        <w:rPr>
          <w:lang w:val="cs-CZ" w:eastAsia="cs-CZ"/>
        </w:rPr>
        <w:tab/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přechod</w:t>
      </w:r>
      <w:r w:rsidR="002A453B" w:rsidRPr="00811146">
        <w:rPr>
          <w:lang w:val="cs-CZ" w:eastAsia="cs-CZ"/>
        </w:rPr>
        <w:t xml:space="preserve"> 75/52</w:t>
      </w:r>
      <w:r w:rsidR="002A453B" w:rsidRPr="00811146">
        <w:rPr>
          <w:lang w:val="cs-CZ" w:eastAsia="cs-CZ"/>
        </w:rPr>
        <w:tab/>
        <w:t>2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 w:eastAsia="cs-CZ"/>
        </w:rPr>
      </w:pPr>
      <w:r>
        <w:rPr>
          <w:lang w:val="cs-CZ" w:eastAsia="cs-CZ"/>
        </w:rPr>
        <w:t>přenosný</w:t>
      </w:r>
      <w:r w:rsidR="002A453B" w:rsidRPr="00811146">
        <w:rPr>
          <w:lang w:val="cs-CZ" w:eastAsia="cs-CZ"/>
        </w:rPr>
        <w:t xml:space="preserve"> hasicí přístroj CO2 </w:t>
      </w:r>
      <w:r w:rsidR="002A453B" w:rsidRPr="00811146">
        <w:rPr>
          <w:lang w:eastAsia="cs-CZ"/>
        </w:rPr>
        <w:t xml:space="preserve">s hasicí schopností </w:t>
      </w:r>
      <w:r w:rsidR="002A453B" w:rsidRPr="00811146">
        <w:rPr>
          <w:lang w:val="cs-CZ" w:eastAsia="cs-CZ"/>
        </w:rPr>
        <w:t>89B</w:t>
      </w:r>
      <w:r w:rsidR="002A453B" w:rsidRPr="00811146">
        <w:rPr>
          <w:lang w:val="cs-CZ" w:eastAsia="cs-CZ"/>
        </w:rPr>
        <w:tab/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přenosný</w:t>
      </w:r>
      <w:r w:rsidR="002A453B" w:rsidRPr="00811146">
        <w:rPr>
          <w:lang w:eastAsia="cs-CZ"/>
        </w:rPr>
        <w:t xml:space="preserve"> hasicí přístroj práškový s hasicí schopností 34A a zároveň 183B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lang w:val="cs-CZ" w:eastAsia="cs-CZ"/>
        </w:rPr>
        <w:t>přenosný</w:t>
      </w:r>
      <w:r w:rsidR="002A453B" w:rsidRPr="00811146">
        <w:rPr>
          <w:bCs/>
        </w:rPr>
        <w:t xml:space="preserve"> </w:t>
      </w:r>
      <w:proofErr w:type="spellStart"/>
      <w:r w:rsidR="002A453B" w:rsidRPr="00811146">
        <w:rPr>
          <w:bCs/>
        </w:rPr>
        <w:t>přiměšovač</w:t>
      </w:r>
      <w:proofErr w:type="spellEnd"/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2E2122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275" w:hanging="283"/>
        <w:jc w:val="both"/>
        <w:rPr>
          <w:bCs/>
        </w:rPr>
      </w:pPr>
      <w:r>
        <w:rPr>
          <w:lang w:val="cs-CZ" w:eastAsia="cs-CZ"/>
        </w:rPr>
        <w:t>přenosný</w:t>
      </w:r>
      <w:r w:rsidR="002A453B" w:rsidRPr="00811146">
        <w:rPr>
          <w:bCs/>
        </w:rPr>
        <w:t xml:space="preserve"> záchranný a zásahový žebřík </w:t>
      </w:r>
      <w:r w:rsidR="002A453B" w:rsidRPr="002E2122">
        <w:rPr>
          <w:bCs/>
          <w:lang w:val="cs-CZ"/>
        </w:rPr>
        <w:t xml:space="preserve">pro 3 osoby </w:t>
      </w:r>
      <w:r w:rsidR="002A453B" w:rsidRPr="002A453B">
        <w:rPr>
          <w:bCs/>
          <w:highlight w:val="yellow"/>
          <w:lang w:val="cs-CZ"/>
        </w:rPr>
        <w:t>nastavovací/vysunovací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přetlakový</w:t>
      </w:r>
      <w:r w:rsidR="002A453B" w:rsidRPr="00811146">
        <w:rPr>
          <w:bCs/>
        </w:rPr>
        <w:t xml:space="preserve"> ventil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rozdělovač</w:t>
      </w:r>
      <w:r w:rsidR="002A453B" w:rsidRPr="00811146">
        <w:rPr>
          <w:bCs/>
        </w:rPr>
        <w:t xml:space="preserve"> 75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Default="002E2122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 w:rsidRPr="003F33E9">
        <w:rPr>
          <w:bCs/>
          <w:lang w:eastAsia="cs-CZ"/>
        </w:rPr>
        <w:t xml:space="preserve">ruční svítilna </w:t>
      </w:r>
      <w:r>
        <w:rPr>
          <w:bCs/>
          <w:lang w:eastAsia="cs-CZ"/>
        </w:rPr>
        <w:t xml:space="preserve">v provedení LED a ATEX </w:t>
      </w:r>
      <w:r w:rsidRPr="003F33E9">
        <w:rPr>
          <w:bCs/>
          <w:lang w:eastAsia="cs-CZ"/>
        </w:rPr>
        <w:t>s</w:t>
      </w:r>
      <w:r>
        <w:rPr>
          <w:bCs/>
          <w:lang w:eastAsia="cs-CZ"/>
        </w:rPr>
        <w:t> dobou dobíjení nejvíce 90 minut</w:t>
      </w:r>
      <w:r w:rsidR="002A453B">
        <w:rPr>
          <w:bCs/>
          <w:lang w:val="cs-CZ"/>
        </w:rPr>
        <w:tab/>
        <w:t>2</w:t>
      </w:r>
      <w:r w:rsidR="002A453B">
        <w:rPr>
          <w:bCs/>
          <w:lang w:val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ruční</w:t>
      </w:r>
      <w:r w:rsidR="002A453B" w:rsidRPr="00811146">
        <w:rPr>
          <w:bCs/>
        </w:rPr>
        <w:t xml:space="preserve"> vyprošťovací nástroj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EC59AC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505"/>
        </w:tabs>
        <w:spacing w:after="0"/>
        <w:ind w:left="709" w:right="992" w:hanging="283"/>
        <w:jc w:val="both"/>
        <w:rPr>
          <w:bCs/>
        </w:rPr>
      </w:pPr>
      <w:r>
        <w:rPr>
          <w:bCs/>
          <w:lang w:val="cs-CZ"/>
        </w:rPr>
        <w:t>rukavice</w:t>
      </w:r>
      <w:r w:rsidR="002A453B" w:rsidRPr="00811146">
        <w:rPr>
          <w:bCs/>
        </w:rPr>
        <w:t xml:space="preserve"> lékařské pro je</w:t>
      </w:r>
      <w:r w:rsidR="00EC59AC">
        <w:rPr>
          <w:bCs/>
        </w:rPr>
        <w:t>dnorázové použití nesterilní</w:t>
      </w:r>
      <w:r w:rsidR="00EC59AC">
        <w:rPr>
          <w:bCs/>
        </w:rPr>
        <w:tab/>
        <w:t>15</w:t>
      </w:r>
      <w:r w:rsidR="00EC59AC">
        <w:rPr>
          <w:bCs/>
        </w:rPr>
        <w:tab/>
      </w:r>
      <w:r w:rsidR="00EC59AC">
        <w:rPr>
          <w:bCs/>
          <w:lang w:val="cs-CZ"/>
        </w:rPr>
        <w:t>párů</w:t>
      </w:r>
      <w:r w:rsidR="002A453B" w:rsidRPr="00811146">
        <w:rPr>
          <w:bCs/>
        </w:rPr>
        <w:t>,</w:t>
      </w:r>
    </w:p>
    <w:p w:rsidR="002A453B" w:rsidRPr="00811146" w:rsidRDefault="00B224DC" w:rsidP="00EC59AC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505"/>
        </w:tabs>
        <w:spacing w:after="0"/>
        <w:ind w:left="709" w:right="992" w:hanging="283"/>
        <w:jc w:val="both"/>
        <w:rPr>
          <w:bCs/>
        </w:rPr>
      </w:pPr>
      <w:r>
        <w:rPr>
          <w:bCs/>
          <w:lang w:val="cs-CZ"/>
        </w:rPr>
        <w:t>rukavice</w:t>
      </w:r>
      <w:r w:rsidR="002A453B" w:rsidRPr="00811146">
        <w:rPr>
          <w:bCs/>
        </w:rPr>
        <w:t xml:space="preserve"> proti tepelným rizikům</w:t>
      </w:r>
      <w:r w:rsidR="002A453B" w:rsidRPr="00811146">
        <w:rPr>
          <w:bCs/>
        </w:rPr>
        <w:tab/>
        <w:t>2</w:t>
      </w:r>
      <w:r w:rsidR="002A453B" w:rsidRPr="00811146">
        <w:rPr>
          <w:bCs/>
        </w:rPr>
        <w:tab/>
      </w:r>
      <w:r w:rsidR="00EC59AC" w:rsidRPr="00EC59AC">
        <w:rPr>
          <w:bCs/>
        </w:rPr>
        <w:t>páry</w:t>
      </w:r>
      <w:r w:rsidR="002A453B" w:rsidRPr="00811146">
        <w:rPr>
          <w:bCs/>
        </w:rPr>
        <w:t>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sací</w:t>
      </w:r>
      <w:r w:rsidR="002A453B" w:rsidRPr="00811146">
        <w:rPr>
          <w:bCs/>
        </w:rPr>
        <w:t xml:space="preserve"> hadice</w:t>
      </w:r>
      <w:r w:rsidR="002A453B" w:rsidRPr="002A453B">
        <w:rPr>
          <w:bCs/>
        </w:rPr>
        <w:t xml:space="preserve"> </w:t>
      </w:r>
      <w:r w:rsidR="002A453B" w:rsidRPr="009E06F6">
        <w:rPr>
          <w:bCs/>
        </w:rPr>
        <w:t xml:space="preserve">ø 125, </w:t>
      </w:r>
      <w:r w:rsidR="002A453B" w:rsidRPr="009E06F6">
        <w:rPr>
          <w:bCs/>
          <w:highlight w:val="yellow"/>
        </w:rPr>
        <w:t>délka … m</w:t>
      </w:r>
      <w:r w:rsidR="002A453B" w:rsidRPr="009E06F6">
        <w:rPr>
          <w:bCs/>
        </w:rPr>
        <w:t xml:space="preserve"> </w:t>
      </w:r>
      <w:r w:rsidR="002A453B" w:rsidRPr="003F33E9">
        <w:rPr>
          <w:bCs/>
          <w:i/>
          <w:color w:val="0070C0"/>
        </w:rPr>
        <w:t>(celková délka sady 10 m)</w:t>
      </w:r>
      <w:r w:rsidR="002A453B" w:rsidRPr="00811146">
        <w:rPr>
          <w:bCs/>
        </w:rPr>
        <w:tab/>
      </w:r>
      <w:r w:rsidR="002A453B">
        <w:rPr>
          <w:bCs/>
          <w:lang w:val="cs-CZ"/>
        </w:rPr>
        <w:t>…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sací</w:t>
      </w:r>
      <w:r w:rsidR="002A453B" w:rsidRPr="00811146">
        <w:rPr>
          <w:bCs/>
        </w:rPr>
        <w:t xml:space="preserve"> koš</w:t>
      </w:r>
      <w:r w:rsidR="002A453B" w:rsidRPr="002A453B">
        <w:rPr>
          <w:bCs/>
        </w:rPr>
        <w:t xml:space="preserve"> </w:t>
      </w:r>
      <w:r w:rsidR="002A453B" w:rsidRPr="009E06F6">
        <w:rPr>
          <w:bCs/>
        </w:rPr>
        <w:t>ø 125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sací</w:t>
      </w:r>
      <w:r w:rsidR="002A453B" w:rsidRPr="00811146">
        <w:rPr>
          <w:bCs/>
        </w:rPr>
        <w:t xml:space="preserve"> nástavec na pěnidlo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savice</w:t>
      </w:r>
      <w:r w:rsidR="002A453B" w:rsidRPr="00811146">
        <w:rPr>
          <w:bCs/>
        </w:rPr>
        <w:t xml:space="preserve"> </w:t>
      </w:r>
      <w:proofErr w:type="spellStart"/>
      <w:r w:rsidR="002A453B" w:rsidRPr="00811146">
        <w:rPr>
          <w:bCs/>
        </w:rPr>
        <w:t>přiměšovače</w:t>
      </w:r>
      <w:proofErr w:type="spellEnd"/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sběrač</w:t>
      </w:r>
      <w:r w:rsidR="002A453B" w:rsidRPr="00811146">
        <w:rPr>
          <w:lang w:eastAsia="cs-CZ"/>
        </w:rPr>
        <w:t xml:space="preserve"> 2 x 75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skříňka</w:t>
      </w:r>
      <w:r w:rsidR="002A453B" w:rsidRPr="00811146">
        <w:rPr>
          <w:bCs/>
        </w:rPr>
        <w:t xml:space="preserve"> s nástroji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tekuté</w:t>
      </w:r>
      <w:r w:rsidR="002A453B" w:rsidRPr="00811146">
        <w:rPr>
          <w:bCs/>
        </w:rPr>
        <w:t xml:space="preserve"> mýdlo 500 ml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bookmarkStart w:id="0" w:name="_GoBack"/>
      <w:proofErr w:type="spellStart"/>
      <w:r>
        <w:rPr>
          <w:bCs/>
          <w:lang w:val="cs-CZ"/>
        </w:rPr>
        <w:t>termo</w:t>
      </w:r>
      <w:bookmarkEnd w:id="0"/>
      <w:r>
        <w:rPr>
          <w:bCs/>
          <w:lang w:val="cs-CZ"/>
        </w:rPr>
        <w:t>fólie</w:t>
      </w:r>
      <w:proofErr w:type="spellEnd"/>
      <w:r w:rsidR="002A453B" w:rsidRPr="00811146">
        <w:rPr>
          <w:bCs/>
        </w:rPr>
        <w:t xml:space="preserve"> 2x2 m</w:t>
      </w:r>
      <w:r w:rsidR="002A453B" w:rsidRPr="00811146">
        <w:rPr>
          <w:bCs/>
        </w:rPr>
        <w:tab/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těsnění</w:t>
      </w:r>
      <w:r w:rsidR="002A453B" w:rsidRPr="00811146">
        <w:rPr>
          <w:lang w:eastAsia="cs-CZ"/>
        </w:rPr>
        <w:t xml:space="preserve"> 104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B224DC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těsnění</w:t>
      </w:r>
      <w:r w:rsidR="002A453B" w:rsidRPr="00811146">
        <w:rPr>
          <w:lang w:eastAsia="cs-CZ"/>
        </w:rPr>
        <w:t xml:space="preserve"> 110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B224DC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těsnění</w:t>
      </w:r>
      <w:r w:rsidR="002A453B" w:rsidRPr="00811146">
        <w:rPr>
          <w:lang w:eastAsia="cs-CZ"/>
        </w:rPr>
        <w:t xml:space="preserve"> 128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4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B224DC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těsnění</w:t>
      </w:r>
      <w:r w:rsidR="002A453B" w:rsidRPr="00811146">
        <w:rPr>
          <w:lang w:eastAsia="cs-CZ"/>
        </w:rPr>
        <w:t xml:space="preserve"> 136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2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B224DC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těsnění</w:t>
      </w:r>
      <w:r w:rsidR="002A453B" w:rsidRPr="00811146">
        <w:rPr>
          <w:lang w:eastAsia="cs-CZ"/>
        </w:rPr>
        <w:t xml:space="preserve"> 52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4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B224DC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těsnění</w:t>
      </w:r>
      <w:r w:rsidR="002A453B" w:rsidRPr="00811146">
        <w:rPr>
          <w:lang w:eastAsia="cs-CZ"/>
        </w:rPr>
        <w:t xml:space="preserve"> 75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4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trhací</w:t>
      </w:r>
      <w:r w:rsidR="002A453B" w:rsidRPr="00811146">
        <w:rPr>
          <w:lang w:eastAsia="cs-CZ"/>
        </w:rPr>
        <w:t xml:space="preserve"> hák</w:t>
      </w:r>
      <w:r w:rsidR="002A453B" w:rsidRPr="00811146">
        <w:rPr>
          <w:bCs/>
          <w:highlight w:val="yellow"/>
        </w:rPr>
        <w:t xml:space="preserve"> nastavovací/teleskopický</w:t>
      </w:r>
      <w:r w:rsidR="002A453B" w:rsidRPr="00811146">
        <w:rPr>
          <w:bCs/>
        </w:rPr>
        <w:t xml:space="preserve">, </w:t>
      </w:r>
      <w:r w:rsidR="002A453B" w:rsidRPr="00811146">
        <w:rPr>
          <w:bCs/>
          <w:highlight w:val="yellow"/>
        </w:rPr>
        <w:t>kovový/dřevěný</w:t>
      </w:r>
      <w:r w:rsidR="002A453B" w:rsidRPr="00811146">
        <w:rPr>
          <w:bCs/>
        </w:rPr>
        <w:t xml:space="preserve">, </w:t>
      </w:r>
      <w:r w:rsidR="002A453B" w:rsidRPr="002E2122">
        <w:rPr>
          <w:bCs/>
        </w:rPr>
        <w:t xml:space="preserve">délka </w:t>
      </w:r>
      <w:r w:rsidR="002E2122" w:rsidRPr="002E2122">
        <w:rPr>
          <w:bCs/>
          <w:lang w:val="cs-CZ"/>
        </w:rPr>
        <w:t>5</w:t>
      </w:r>
      <w:r w:rsidR="002A453B" w:rsidRPr="002E2122">
        <w:rPr>
          <w:bCs/>
        </w:rPr>
        <w:t xml:space="preserve"> m</w:t>
      </w:r>
      <w:r w:rsidR="002A453B" w:rsidRPr="00811146">
        <w:rPr>
          <w:bCs/>
        </w:rPr>
        <w:tab/>
      </w:r>
      <w:r w:rsidR="002A453B" w:rsidRPr="00811146">
        <w:rPr>
          <w:bCs/>
          <w:lang w:val="cs-CZ"/>
        </w:rPr>
        <w:t>1</w:t>
      </w:r>
      <w:r w:rsidR="002A453B" w:rsidRPr="00811146">
        <w:rPr>
          <w:bCs/>
          <w:lang w:val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ventilové</w:t>
      </w:r>
      <w:r w:rsidR="002A453B" w:rsidRPr="00811146">
        <w:rPr>
          <w:lang w:eastAsia="cs-CZ"/>
        </w:rPr>
        <w:t xml:space="preserve"> lano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vidlice</w:t>
      </w:r>
      <w:r w:rsidR="002A453B" w:rsidRPr="00811146">
        <w:rPr>
          <w:lang w:eastAsia="cs-CZ"/>
        </w:rPr>
        <w:t xml:space="preserve"> k ventilovému lanku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výměnná</w:t>
      </w:r>
      <w:r w:rsidR="002A453B" w:rsidRPr="00811146">
        <w:rPr>
          <w:lang w:eastAsia="cs-CZ"/>
        </w:rPr>
        <w:t xml:space="preserve"> hubice 26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výměnná</w:t>
      </w:r>
      <w:r w:rsidR="002A453B" w:rsidRPr="00811146">
        <w:rPr>
          <w:lang w:eastAsia="cs-CZ"/>
        </w:rPr>
        <w:t xml:space="preserve"> hubice </w:t>
      </w:r>
      <w:r w:rsidR="002A453B" w:rsidRPr="00811146">
        <w:rPr>
          <w:lang w:val="cs-CZ" w:eastAsia="cs-CZ"/>
        </w:rPr>
        <w:t>30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proofErr w:type="spellStart"/>
      <w:r>
        <w:rPr>
          <w:bCs/>
          <w:lang w:val="cs-CZ"/>
        </w:rPr>
        <w:t>vyprošťovaí</w:t>
      </w:r>
      <w:proofErr w:type="spellEnd"/>
      <w:r w:rsidR="002A453B" w:rsidRPr="00811146">
        <w:rPr>
          <w:bCs/>
        </w:rPr>
        <w:t xml:space="preserve"> nůž (řezák) na bezpečnostní pásy</w:t>
      </w:r>
      <w:r w:rsidR="002A453B" w:rsidRPr="00811146">
        <w:rPr>
          <w:bCs/>
        </w:rPr>
        <w:tab/>
        <w:t>2</w:t>
      </w:r>
      <w:r w:rsidR="002A453B" w:rsidRPr="00811146">
        <w:rPr>
          <w:bCs/>
        </w:rPr>
        <w:tab/>
        <w:t>ks,</w:t>
      </w:r>
    </w:p>
    <w:p w:rsidR="002A453B" w:rsidRPr="00E83765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/>
        </w:rPr>
        <w:t>vytyčovací</w:t>
      </w:r>
      <w:r w:rsidR="002A453B" w:rsidRPr="00E83765">
        <w:t xml:space="preserve"> páska </w:t>
      </w:r>
      <w:r w:rsidR="002A453B">
        <w:rPr>
          <w:lang w:val="cs-CZ"/>
        </w:rPr>
        <w:t>5</w:t>
      </w:r>
      <w:r w:rsidR="002A453B" w:rsidRPr="00E83765">
        <w:t>00 m</w:t>
      </w:r>
      <w:r w:rsidR="002A453B" w:rsidRPr="00E83765">
        <w:tab/>
        <w:t>1</w:t>
      </w:r>
      <w:r w:rsidR="002A453B" w:rsidRPr="00E83765">
        <w:tab/>
        <w:t>ks</w:t>
      </w:r>
      <w:r w:rsidR="002A453B">
        <w:rPr>
          <w:lang w:eastAsia="cs-CZ"/>
        </w:rPr>
        <w:t>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bCs/>
        </w:rPr>
      </w:pPr>
      <w:r>
        <w:rPr>
          <w:bCs/>
          <w:lang w:val="cs-CZ"/>
        </w:rPr>
        <w:t>záchranná</w:t>
      </w:r>
      <w:r w:rsidR="002A453B" w:rsidRPr="00811146">
        <w:rPr>
          <w:bCs/>
        </w:rPr>
        <w:t xml:space="preserve"> a evakuační nosítka </w:t>
      </w:r>
      <w:r w:rsidR="002A453B" w:rsidRPr="00811146">
        <w:rPr>
          <w:bCs/>
          <w:highlight w:val="yellow"/>
        </w:rPr>
        <w:t>plátěná skládací/páteřová deska</w:t>
      </w:r>
      <w:r w:rsidR="002E2122">
        <w:rPr>
          <w:bCs/>
        </w:rPr>
        <w:tab/>
      </w:r>
      <w:r w:rsidR="002A453B" w:rsidRPr="00811146">
        <w:rPr>
          <w:bCs/>
        </w:rPr>
        <w:t>1</w:t>
      </w:r>
      <w:r w:rsidR="002A453B" w:rsidRPr="00811146">
        <w:rPr>
          <w:bCs/>
        </w:rPr>
        <w:tab/>
        <w:t>ks,</w:t>
      </w:r>
    </w:p>
    <w:p w:rsidR="002A453B" w:rsidRPr="00811146" w:rsidRDefault="00B224DC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>
        <w:rPr>
          <w:lang w:val="cs-CZ" w:eastAsia="cs-CZ"/>
        </w:rPr>
        <w:t>záchytné</w:t>
      </w:r>
      <w:r w:rsidR="002A453B" w:rsidRPr="00811146">
        <w:rPr>
          <w:lang w:eastAsia="cs-CZ"/>
        </w:rPr>
        <w:t xml:space="preserve"> lano na vidlici</w:t>
      </w:r>
      <w:r w:rsidR="002A453B" w:rsidRPr="00811146">
        <w:rPr>
          <w:lang w:eastAsia="cs-CZ"/>
        </w:rPr>
        <w:tab/>
      </w:r>
      <w:r w:rsidR="002A453B" w:rsidRPr="00811146">
        <w:rPr>
          <w:lang w:val="cs-CZ" w:eastAsia="cs-CZ"/>
        </w:rPr>
        <w:t>1</w:t>
      </w:r>
      <w:r w:rsidR="002A453B" w:rsidRPr="00811146">
        <w:rPr>
          <w:lang w:val="cs-CZ" w:eastAsia="cs-CZ"/>
        </w:rPr>
        <w:tab/>
        <w:t>ks,</w:t>
      </w:r>
    </w:p>
    <w:p w:rsidR="00750DEA" w:rsidRPr="00811146" w:rsidRDefault="00750DEA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 w:rsidRPr="00811146">
        <w:rPr>
          <w:bCs/>
          <w:highlight w:val="yellow"/>
        </w:rPr>
        <w:t>……………………………………</w:t>
      </w:r>
      <w:r w:rsidRPr="00811146">
        <w:rPr>
          <w:bCs/>
        </w:rPr>
        <w:tab/>
      </w:r>
      <w:r w:rsidRPr="00811146">
        <w:rPr>
          <w:bCs/>
          <w:highlight w:val="yellow"/>
          <w:lang w:val="cs-CZ"/>
        </w:rPr>
        <w:t>…</w:t>
      </w:r>
      <w:r w:rsidRPr="00811146">
        <w:rPr>
          <w:bCs/>
          <w:highlight w:val="yellow"/>
          <w:lang w:val="cs-CZ"/>
        </w:rPr>
        <w:tab/>
        <w:t>ks,</w:t>
      </w:r>
    </w:p>
    <w:p w:rsidR="00750DEA" w:rsidRPr="00811146" w:rsidRDefault="00750DEA" w:rsidP="00AD6E55">
      <w:pPr>
        <w:pStyle w:val="Zkladntext"/>
        <w:numPr>
          <w:ilvl w:val="0"/>
          <w:numId w:val="3"/>
        </w:numPr>
        <w:tabs>
          <w:tab w:val="clear" w:pos="720"/>
          <w:tab w:val="right" w:pos="8364"/>
          <w:tab w:val="left" w:pos="8647"/>
        </w:tabs>
        <w:spacing w:after="0"/>
        <w:ind w:left="709" w:right="1134" w:hanging="283"/>
        <w:jc w:val="both"/>
        <w:rPr>
          <w:lang w:val="cs-CZ"/>
        </w:rPr>
      </w:pPr>
      <w:r w:rsidRPr="00811146">
        <w:rPr>
          <w:bCs/>
          <w:highlight w:val="yellow"/>
        </w:rPr>
        <w:t>……………………………………</w:t>
      </w:r>
      <w:r w:rsidRPr="00811146">
        <w:rPr>
          <w:bCs/>
        </w:rPr>
        <w:tab/>
      </w:r>
      <w:r w:rsidRPr="00811146">
        <w:rPr>
          <w:bCs/>
          <w:highlight w:val="yellow"/>
          <w:lang w:val="cs-CZ"/>
        </w:rPr>
        <w:t>…</w:t>
      </w:r>
      <w:r w:rsidRPr="00811146">
        <w:rPr>
          <w:bCs/>
          <w:highlight w:val="yellow"/>
          <w:lang w:val="cs-CZ"/>
        </w:rPr>
        <w:tab/>
        <w:t>ks,</w:t>
      </w:r>
    </w:p>
    <w:p w:rsidR="00F566F1" w:rsidRPr="00F566F1" w:rsidRDefault="00F566F1" w:rsidP="00F566F1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566F1">
        <w:rPr>
          <w:rFonts w:ascii="Times New Roman" w:hAnsi="Times New Roman"/>
          <w:sz w:val="24"/>
          <w:szCs w:val="24"/>
        </w:rPr>
        <w:lastRenderedPageBreak/>
        <w:t>V účelové nástavbě a v kabině osádky CAS je úložný prostor organizován pro uložení vybraných položek požárního příslušenství následujícím způsobem:</w:t>
      </w:r>
    </w:p>
    <w:p w:rsidR="00FC63D3" w:rsidRPr="00FC63D3" w:rsidRDefault="00FC63D3" w:rsidP="00FC63D3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přední část účelové nástavby: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náhradní tlakové láhve k dýchacímu přístroji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ab/>
      </w:r>
      <w:r w:rsidRPr="00FC63D3">
        <w:rPr>
          <w:rFonts w:ascii="Times New Roman" w:hAnsi="Times New Roman"/>
          <w:sz w:val="24"/>
          <w:szCs w:val="24"/>
        </w:rPr>
        <w:t>ks,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CO2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skříňka s nástroji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2E2122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uložení na výsuvném nebo otočném prvku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pilka ruční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ploché páčidlo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požární sekera</w:t>
      </w:r>
      <w:r>
        <w:rPr>
          <w:rFonts w:ascii="Times New Roman" w:hAnsi="Times New Roman"/>
          <w:sz w:val="24"/>
          <w:szCs w:val="24"/>
        </w:rPr>
        <w:t xml:space="preserve"> bourací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práškový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ruční vyprošťovací nástroj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</w:t>
      </w:r>
    </w:p>
    <w:p w:rsidR="00FC63D3" w:rsidRPr="00FC63D3" w:rsidRDefault="00FC63D3" w:rsidP="00FC63D3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 xml:space="preserve">uložení na výsuvném a výklopném úchytném prvku, pro odběr dýchacího přístroje přímo na záda (spodní část dýchacího přístroje je ve výšce nejvíce </w:t>
      </w:r>
      <w:smartTag w:uri="urn:schemas-microsoft-com:office:smarttags" w:element="metricconverter">
        <w:smartTagPr>
          <w:attr w:name="ProductID" w:val="1100 mm"/>
        </w:smartTagPr>
        <w:r w:rsidRPr="00FC63D3">
          <w:rPr>
            <w:rFonts w:ascii="Times New Roman" w:hAnsi="Times New Roman" w:cs="Times New Roman"/>
            <w:sz w:val="24"/>
            <w:szCs w:val="24"/>
          </w:rPr>
          <w:t>1100 mm</w:t>
        </w:r>
      </w:smartTag>
      <w:r w:rsidRPr="00FC63D3">
        <w:rPr>
          <w:rFonts w:ascii="Times New Roman" w:hAnsi="Times New Roman" w:cs="Times New Roman"/>
          <w:sz w:val="24"/>
          <w:szCs w:val="24"/>
        </w:rPr>
        <w:t xml:space="preserve"> od zemně).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dýchací přístroje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FC63D3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zadní část účelové nástavby: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pěnotvorný nástavec na vysokotlakou proudnici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FC63D3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uložení na svislém výsuvném prvku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papírové ručníky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balení,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tekuté mýdlo 500 ml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ks.</w:t>
      </w:r>
    </w:p>
    <w:p w:rsidR="00FC63D3" w:rsidRPr="00FC63D3" w:rsidRDefault="00FC63D3" w:rsidP="00FC63D3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52x20 m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75x20 m</w:t>
      </w:r>
      <w:r w:rsidRPr="00FC63D3">
        <w:rPr>
          <w:rFonts w:ascii="Times New Roman" w:hAnsi="Times New Roman"/>
          <w:sz w:val="24"/>
          <w:szCs w:val="24"/>
        </w:rPr>
        <w:tab/>
        <w:t>4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FC63D3" w:rsidRPr="00FC63D3" w:rsidRDefault="00FC63D3" w:rsidP="00FC63D3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Levá přední část účelové nástavby:</w:t>
      </w:r>
    </w:p>
    <w:p w:rsidR="00E83765" w:rsidRPr="00FC63D3" w:rsidRDefault="00E83765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52x20 m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E83765" w:rsidRDefault="00E83765" w:rsidP="00FC63D3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75x20 m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:rsidR="00E83765" w:rsidRPr="00E83765" w:rsidRDefault="00E83765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lékárnička velikosti II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E83765" w:rsidRPr="00E83765" w:rsidRDefault="00E83765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lano </w:t>
      </w:r>
      <w:proofErr w:type="spellStart"/>
      <w:r w:rsidRPr="00E83765">
        <w:rPr>
          <w:rFonts w:ascii="Times New Roman" w:hAnsi="Times New Roman"/>
          <w:sz w:val="24"/>
          <w:szCs w:val="24"/>
        </w:rPr>
        <w:t>nízkoprůtažné</w:t>
      </w:r>
      <w:proofErr w:type="spellEnd"/>
      <w:r w:rsidRPr="00E83765">
        <w:rPr>
          <w:rFonts w:ascii="Times New Roman" w:hAnsi="Times New Roman"/>
          <w:sz w:val="24"/>
          <w:szCs w:val="24"/>
        </w:rPr>
        <w:t xml:space="preserve"> s opláštěným jádrem typu A 30m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E83765" w:rsidRPr="00E83765" w:rsidRDefault="00E83765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lano </w:t>
      </w:r>
      <w:proofErr w:type="spellStart"/>
      <w:r w:rsidRPr="00E83765">
        <w:rPr>
          <w:rFonts w:ascii="Times New Roman" w:hAnsi="Times New Roman"/>
          <w:sz w:val="24"/>
          <w:szCs w:val="24"/>
        </w:rPr>
        <w:t>nízkoprůtažné</w:t>
      </w:r>
      <w:proofErr w:type="spellEnd"/>
      <w:r w:rsidRPr="00E83765">
        <w:rPr>
          <w:rFonts w:ascii="Times New Roman" w:hAnsi="Times New Roman"/>
          <w:sz w:val="24"/>
          <w:szCs w:val="24"/>
        </w:rPr>
        <w:t xml:space="preserve"> s opláštěným jádrem typu A 60m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E83765" w:rsidRPr="00E83765" w:rsidRDefault="00E83765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vytyčovací páska </w:t>
      </w:r>
      <w:r>
        <w:rPr>
          <w:rFonts w:ascii="Times New Roman" w:hAnsi="Times New Roman"/>
          <w:sz w:val="24"/>
          <w:szCs w:val="24"/>
        </w:rPr>
        <w:t>1</w:t>
      </w:r>
      <w:r w:rsidRPr="00E83765">
        <w:rPr>
          <w:rFonts w:ascii="Times New Roman" w:hAnsi="Times New Roman"/>
          <w:sz w:val="24"/>
          <w:szCs w:val="24"/>
        </w:rPr>
        <w:t>00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:rsidR="00FC63D3" w:rsidRPr="00E83765" w:rsidRDefault="00FC63D3" w:rsidP="00E83765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:rsidR="00E83765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izolovaná požární hadice 75x20 m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Levá zadní část účelové nástavby: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držák hadicový (vazák) 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hydrantový nástavec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podzemnímu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EC59AC" w:rsidRPr="00E83765" w:rsidRDefault="00EC59AC" w:rsidP="00EC59AC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hadice a armatury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kombinovaná proudnice 52 pro plný a roztříštěný proud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objímka na izolovanou požární hadici 52 v obalu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objímka na izolovanou požární hadici 75 v obalu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proudnice 52 s uzávěrem</w:t>
      </w:r>
      <w:r w:rsidRPr="00E83765">
        <w:rPr>
          <w:rFonts w:ascii="Times New Roman" w:hAnsi="Times New Roman"/>
          <w:sz w:val="24"/>
          <w:szCs w:val="24"/>
        </w:rPr>
        <w:tab/>
      </w:r>
      <w:r w:rsidR="00E83765" w:rsidRPr="00E83765"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proudnice 75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1</w:t>
      </w:r>
      <w:r w:rsidR="00E83765" w:rsidRPr="00E83765">
        <w:rPr>
          <w:rFonts w:ascii="Times New Roman" w:hAnsi="Times New Roman"/>
          <w:sz w:val="24"/>
          <w:szCs w:val="24"/>
        </w:rPr>
        <w:t>25</w:t>
      </w:r>
      <w:r w:rsidRPr="00E83765">
        <w:rPr>
          <w:rFonts w:ascii="Times New Roman" w:hAnsi="Times New Roman"/>
          <w:sz w:val="24"/>
          <w:szCs w:val="24"/>
        </w:rPr>
        <w:t>/</w:t>
      </w:r>
      <w:r w:rsidR="00E83765" w:rsidRPr="00E83765">
        <w:rPr>
          <w:rFonts w:ascii="Times New Roman" w:hAnsi="Times New Roman"/>
          <w:sz w:val="24"/>
          <w:szCs w:val="24"/>
        </w:rPr>
        <w:t>110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75/52</w:t>
      </w:r>
      <w:r w:rsidRPr="00E83765">
        <w:rPr>
          <w:rFonts w:ascii="Times New Roman" w:hAnsi="Times New Roman"/>
          <w:sz w:val="24"/>
          <w:szCs w:val="24"/>
        </w:rPr>
        <w:tab/>
      </w:r>
      <w:r w:rsidR="00E83765" w:rsidRPr="00E83765"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přenosný </w:t>
      </w:r>
      <w:proofErr w:type="spellStart"/>
      <w:r w:rsidRPr="00E83765">
        <w:rPr>
          <w:rFonts w:ascii="Times New Roman" w:hAnsi="Times New Roman"/>
          <w:sz w:val="24"/>
          <w:szCs w:val="24"/>
        </w:rPr>
        <w:t>přiměšovač</w:t>
      </w:r>
      <w:proofErr w:type="spellEnd"/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lastRenderedPageBreak/>
        <w:t>přetlakový ventil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rozdělovač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sběrač 2 x 75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 xml:space="preserve">ks. </w:t>
      </w:r>
    </w:p>
    <w:p w:rsidR="00FC63D3" w:rsidRPr="00E83765" w:rsidRDefault="00FC63D3" w:rsidP="00E83765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Úložný prostor v kabině osádky: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vyprošťovací nože na bezpečnostní pásy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E83765" w:rsidRPr="00E83765" w:rsidRDefault="00E83765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ruční svítilny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Zadní část účelové nástavby nad požárním čerpadlem: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nadzemnímu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hadice a armatury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sací hadice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ventilové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záchytné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:rsidR="00FC63D3" w:rsidRPr="00CB36B7" w:rsidRDefault="00FC63D3" w:rsidP="00E83765">
      <w:pPr>
        <w:pStyle w:val="Zpat"/>
        <w:numPr>
          <w:ilvl w:val="0"/>
          <w:numId w:val="22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cs="Arial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na vodorovném výsuvném a výklopném prvku v horní části úložného prostoru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plovoucí čerpadlo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izolovaná požární hadice 75x5 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pStyle w:val="Zpat"/>
        <w:numPr>
          <w:ilvl w:val="0"/>
          <w:numId w:val="23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 xml:space="preserve">Úložné prostory na </w:t>
      </w:r>
      <w:proofErr w:type="spellStart"/>
      <w:r w:rsidRPr="00E83765">
        <w:rPr>
          <w:rFonts w:ascii="Times New Roman" w:hAnsi="Times New Roman" w:cs="Times New Roman"/>
          <w:sz w:val="24"/>
          <w:szCs w:val="24"/>
        </w:rPr>
        <w:t>pochůzné</w:t>
      </w:r>
      <w:proofErr w:type="spellEnd"/>
      <w:r w:rsidRPr="00E83765">
        <w:rPr>
          <w:rFonts w:ascii="Times New Roman" w:hAnsi="Times New Roman" w:cs="Times New Roman"/>
          <w:sz w:val="24"/>
          <w:szCs w:val="24"/>
        </w:rPr>
        <w:t xml:space="preserve"> ploše účelové nástavby: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hadicové můstky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kbelík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krumpáč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lopata</w:t>
      </w:r>
      <w:r w:rsidRPr="00E83765">
        <w:rPr>
          <w:rFonts w:ascii="Times New Roman" w:hAnsi="Times New Roman"/>
          <w:sz w:val="24"/>
          <w:szCs w:val="24"/>
        </w:rPr>
        <w:tab/>
      </w:r>
      <w:r w:rsidR="00EC59AC"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střední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těžkou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přenosná lafetová proudnice s podstavcem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záchranný a zásahový žebřík pro hasiče pro tři osoby s dostupnou výškou min. 8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hadice, celková délka sady 10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sada,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koš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nástavec na pěnidlo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trhací hák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:rsidR="00FC63D3" w:rsidRPr="00E83765" w:rsidRDefault="00FC63D3" w:rsidP="00E83765">
      <w:pPr>
        <w:numPr>
          <w:ilvl w:val="0"/>
          <w:numId w:val="21"/>
        </w:numPr>
        <w:tabs>
          <w:tab w:val="clear" w:pos="928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záchranná a evakuační nosítka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:rsidR="003E41A5" w:rsidRPr="005C7ECA" w:rsidRDefault="003E41A5" w:rsidP="00AD6E55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Funkční díly a části kabiny osádky a účelové nástavby, jako například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>sedačky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>okna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 xml:space="preserve">rolety, 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 xml:space="preserve">výklopné dveře, 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 xml:space="preserve">nebo úchytné a výsuvné prvky, 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 xml:space="preserve">……………………….. 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 xml:space="preserve">……………………….. 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 xml:space="preserve">……………………….. </w:t>
      </w:r>
    </w:p>
    <w:p w:rsidR="003E41A5" w:rsidRPr="005C7ECA" w:rsidRDefault="003E41A5" w:rsidP="00AD6E55">
      <w:pPr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b/>
          <w:color w:val="00B050"/>
          <w:sz w:val="24"/>
          <w:szCs w:val="24"/>
        </w:rPr>
      </w:pPr>
      <w:r w:rsidRPr="005C7ECA">
        <w:rPr>
          <w:rFonts w:ascii="Times New Roman" w:hAnsi="Times New Roman"/>
          <w:b/>
          <w:color w:val="00B050"/>
          <w:sz w:val="24"/>
          <w:szCs w:val="24"/>
        </w:rPr>
        <w:t xml:space="preserve">……………………….. </w:t>
      </w:r>
    </w:p>
    <w:p w:rsidR="003E41A5" w:rsidRPr="005C7ECA" w:rsidRDefault="003E41A5" w:rsidP="00F07D58">
      <w:pPr>
        <w:numPr>
          <w:ilvl w:val="0"/>
          <w:numId w:val="0"/>
        </w:numPr>
        <w:shd w:val="clear" w:color="auto" w:fill="FFFFFF"/>
        <w:ind w:left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je možné použít ze stávající CAS pro </w:t>
      </w:r>
      <w:r w:rsidR="00D102D7">
        <w:rPr>
          <w:rFonts w:ascii="Times New Roman" w:hAnsi="Times New Roman"/>
          <w:sz w:val="24"/>
          <w:szCs w:val="24"/>
        </w:rPr>
        <w:t>technické zhodnocení</w:t>
      </w:r>
      <w:r w:rsidR="00D102D7" w:rsidRPr="005C7ECA">
        <w:rPr>
          <w:rFonts w:ascii="Times New Roman" w:hAnsi="Times New Roman"/>
          <w:sz w:val="24"/>
          <w:szCs w:val="24"/>
        </w:rPr>
        <w:t xml:space="preserve"> CAS.</w:t>
      </w:r>
    </w:p>
    <w:p w:rsidR="004B2780" w:rsidRPr="005C7ECA" w:rsidRDefault="004B2780" w:rsidP="00AD6E55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Základní výkonové a rozměrové parametry CAS po technické zhodnocení:</w:t>
      </w:r>
    </w:p>
    <w:p w:rsidR="004B2780" w:rsidRPr="005C7ECA" w:rsidRDefault="00F74023" w:rsidP="00AD6E55">
      <w:pPr>
        <w:numPr>
          <w:ilvl w:val="0"/>
          <w:numId w:val="1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celková </w:t>
      </w:r>
      <w:r w:rsidR="004B2780" w:rsidRPr="005C7ECA">
        <w:rPr>
          <w:rFonts w:ascii="Times New Roman" w:hAnsi="Times New Roman"/>
          <w:sz w:val="24"/>
          <w:szCs w:val="24"/>
        </w:rPr>
        <w:t xml:space="preserve">délka nejvíce </w:t>
      </w:r>
      <w:r w:rsidR="004B2780" w:rsidRPr="005C7ECA">
        <w:rPr>
          <w:rFonts w:ascii="Times New Roman" w:hAnsi="Times New Roman"/>
          <w:sz w:val="24"/>
          <w:szCs w:val="24"/>
        </w:rPr>
        <w:tab/>
        <w:t>8.510</w:t>
      </w:r>
      <w:r w:rsidR="004B2780" w:rsidRPr="005C7ECA">
        <w:rPr>
          <w:rFonts w:ascii="Times New Roman" w:hAnsi="Times New Roman"/>
          <w:sz w:val="24"/>
          <w:szCs w:val="24"/>
        </w:rPr>
        <w:tab/>
        <w:t>mm,</w:t>
      </w:r>
    </w:p>
    <w:p w:rsidR="004B2780" w:rsidRPr="005C7ECA" w:rsidRDefault="00F74023" w:rsidP="00AD6E55">
      <w:pPr>
        <w:numPr>
          <w:ilvl w:val="0"/>
          <w:numId w:val="1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celková </w:t>
      </w:r>
      <w:r w:rsidR="004B2780" w:rsidRPr="005C7ECA">
        <w:rPr>
          <w:rFonts w:ascii="Times New Roman" w:hAnsi="Times New Roman"/>
          <w:sz w:val="24"/>
          <w:szCs w:val="24"/>
        </w:rPr>
        <w:t xml:space="preserve">výška v nezatíženém stavu nejvíce </w:t>
      </w:r>
      <w:r w:rsidR="004B2780" w:rsidRPr="005C7ECA">
        <w:rPr>
          <w:rFonts w:ascii="Times New Roman" w:hAnsi="Times New Roman"/>
          <w:sz w:val="24"/>
          <w:szCs w:val="24"/>
        </w:rPr>
        <w:tab/>
        <w:t>3.350</w:t>
      </w:r>
      <w:r w:rsidR="004B2780" w:rsidRPr="005C7ECA">
        <w:rPr>
          <w:rFonts w:ascii="Times New Roman" w:hAnsi="Times New Roman"/>
          <w:sz w:val="24"/>
          <w:szCs w:val="24"/>
        </w:rPr>
        <w:tab/>
        <w:t>mm,</w:t>
      </w:r>
    </w:p>
    <w:p w:rsidR="00AE2CDB" w:rsidRPr="005C7ECA" w:rsidRDefault="00AE2CDB" w:rsidP="00AD6E55">
      <w:pPr>
        <w:numPr>
          <w:ilvl w:val="0"/>
          <w:numId w:val="1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zadní nájezdový úhel</w:t>
      </w:r>
      <w:r w:rsidR="00F74023" w:rsidRPr="005C7ECA">
        <w:rPr>
          <w:rFonts w:ascii="Times New Roman" w:hAnsi="Times New Roman"/>
          <w:sz w:val="24"/>
          <w:szCs w:val="24"/>
        </w:rPr>
        <w:t xml:space="preserve"> nejméně</w:t>
      </w:r>
      <w:r w:rsidRPr="005C7ECA">
        <w:rPr>
          <w:rFonts w:ascii="Times New Roman" w:hAnsi="Times New Roman"/>
          <w:sz w:val="24"/>
          <w:szCs w:val="24"/>
          <w:vertAlign w:val="superscript"/>
        </w:rPr>
        <w:tab/>
      </w:r>
      <w:r w:rsidRPr="005C7ECA">
        <w:rPr>
          <w:rFonts w:ascii="Times New Roman" w:hAnsi="Times New Roman"/>
          <w:sz w:val="24"/>
          <w:szCs w:val="24"/>
        </w:rPr>
        <w:t>24</w:t>
      </w:r>
      <w:r w:rsidRPr="005C7ECA">
        <w:rPr>
          <w:rFonts w:ascii="Times New Roman" w:hAnsi="Times New Roman"/>
          <w:sz w:val="24"/>
          <w:szCs w:val="24"/>
          <w:vertAlign w:val="superscript"/>
        </w:rPr>
        <w:t>o</w:t>
      </w:r>
      <w:r w:rsidRPr="005C7ECA">
        <w:rPr>
          <w:rFonts w:ascii="Times New Roman" w:hAnsi="Times New Roman"/>
          <w:sz w:val="24"/>
          <w:szCs w:val="24"/>
        </w:rPr>
        <w:t>,</w:t>
      </w:r>
    </w:p>
    <w:p w:rsidR="00AE2CDB" w:rsidRPr="005C7ECA" w:rsidRDefault="00AE2CDB" w:rsidP="00AD6E55">
      <w:pPr>
        <w:numPr>
          <w:ilvl w:val="0"/>
          <w:numId w:val="1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celková hmotnost včetně osádky, hasiva a příslušenství</w:t>
      </w:r>
      <w:r w:rsidR="00F74023" w:rsidRPr="005C7ECA">
        <w:rPr>
          <w:rFonts w:ascii="Times New Roman" w:hAnsi="Times New Roman"/>
          <w:sz w:val="24"/>
          <w:szCs w:val="24"/>
        </w:rPr>
        <w:t xml:space="preserve"> nejvíce</w:t>
      </w:r>
      <w:r w:rsidRPr="005C7ECA">
        <w:rPr>
          <w:rFonts w:ascii="Times New Roman" w:hAnsi="Times New Roman"/>
          <w:sz w:val="24"/>
          <w:szCs w:val="24"/>
        </w:rPr>
        <w:tab/>
        <w:t>22.390</w:t>
      </w:r>
      <w:r w:rsidRPr="005C7ECA">
        <w:rPr>
          <w:rFonts w:ascii="Times New Roman" w:hAnsi="Times New Roman"/>
          <w:sz w:val="24"/>
          <w:szCs w:val="24"/>
        </w:rPr>
        <w:tab/>
        <w:t>kg,</w:t>
      </w:r>
    </w:p>
    <w:p w:rsidR="00AE2CDB" w:rsidRPr="005C7ECA" w:rsidRDefault="00AE2CDB" w:rsidP="00AD6E55">
      <w:pPr>
        <w:numPr>
          <w:ilvl w:val="0"/>
          <w:numId w:val="1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lastRenderedPageBreak/>
        <w:t xml:space="preserve">provozní schopnost </w:t>
      </w:r>
      <w:r w:rsidR="00F74023" w:rsidRPr="005C7ECA">
        <w:rPr>
          <w:rFonts w:ascii="Times New Roman" w:hAnsi="Times New Roman"/>
          <w:sz w:val="24"/>
          <w:szCs w:val="24"/>
        </w:rPr>
        <w:t>nejméně</w:t>
      </w:r>
      <w:r w:rsidRPr="005C7ECA">
        <w:rPr>
          <w:rFonts w:ascii="Times New Roman" w:hAnsi="Times New Roman"/>
          <w:sz w:val="24"/>
          <w:szCs w:val="24"/>
        </w:rPr>
        <w:tab/>
        <w:t>-20 až +35</w:t>
      </w:r>
      <w:r w:rsidR="00D875D6" w:rsidRPr="005C7ECA">
        <w:rPr>
          <w:rFonts w:ascii="Times New Roman" w:hAnsi="Times New Roman"/>
          <w:sz w:val="24"/>
          <w:szCs w:val="24"/>
        </w:rPr>
        <w:tab/>
      </w:r>
      <w:proofErr w:type="spellStart"/>
      <w:r w:rsidRPr="005C7ECA">
        <w:rPr>
          <w:rFonts w:ascii="Times New Roman" w:hAnsi="Times New Roman"/>
          <w:sz w:val="24"/>
          <w:szCs w:val="24"/>
          <w:vertAlign w:val="superscript"/>
        </w:rPr>
        <w:t>o</w:t>
      </w:r>
      <w:r w:rsidRPr="005C7ECA">
        <w:rPr>
          <w:rFonts w:ascii="Times New Roman" w:hAnsi="Times New Roman"/>
          <w:sz w:val="24"/>
          <w:szCs w:val="24"/>
        </w:rPr>
        <w:t>C</w:t>
      </w:r>
      <w:proofErr w:type="spellEnd"/>
      <w:r w:rsidR="00D875D6" w:rsidRPr="005C7ECA">
        <w:rPr>
          <w:rFonts w:ascii="Times New Roman" w:hAnsi="Times New Roman"/>
          <w:sz w:val="24"/>
          <w:szCs w:val="24"/>
        </w:rPr>
        <w:t>,</w:t>
      </w:r>
    </w:p>
    <w:p w:rsidR="003E41A5" w:rsidRPr="005C7ECA" w:rsidRDefault="003E41A5" w:rsidP="00AD6E55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Technická životnost CAS po technickém zhodnocení je nejméně 10 roků s tím, že po celou tuto dobu je CAS plně funkční.</w:t>
      </w:r>
    </w:p>
    <w:p w:rsidR="003E41A5" w:rsidRPr="005C7ECA" w:rsidRDefault="003E41A5" w:rsidP="00AD6E55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Všechny položky požárního příslušenství a všechna zařízení použita pro montáž do CAS splňují obecně stanovené bezpečnostní předpisy a jsou doložena návodem a příslušným dokladem (homologace, certifikát, prohlášení o shodě apod.).</w:t>
      </w:r>
    </w:p>
    <w:p w:rsidR="003E41A5" w:rsidRPr="005C7ECA" w:rsidRDefault="003E41A5" w:rsidP="00AD6E55">
      <w:pPr>
        <w:numPr>
          <w:ilvl w:val="0"/>
          <w:numId w:val="1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</w:t>
      </w:r>
      <w:r w:rsidR="00E738C9" w:rsidRPr="005C7ECA">
        <w:rPr>
          <w:rFonts w:ascii="Times New Roman" w:hAnsi="Times New Roman"/>
          <w:sz w:val="24"/>
          <w:szCs w:val="24"/>
        </w:rPr>
        <w:br/>
      </w:r>
      <w:r w:rsidRPr="005C7ECA">
        <w:rPr>
          <w:rFonts w:ascii="Times New Roman" w:hAnsi="Times New Roman"/>
          <w:sz w:val="24"/>
          <w:szCs w:val="24"/>
        </w:rPr>
        <w:t>a užitné vzory, umožňuje zadavatel použití i jiných technických a kvalitativně obdobných řešení. Variantní řešení se nepřipouští.</w:t>
      </w:r>
    </w:p>
    <w:p w:rsidR="003E41A5" w:rsidRPr="005C7ECA" w:rsidRDefault="003E41A5" w:rsidP="00F07D58">
      <w:pPr>
        <w:pStyle w:val="Zkladntext"/>
        <w:numPr>
          <w:ilvl w:val="0"/>
          <w:numId w:val="0"/>
        </w:numPr>
        <w:tabs>
          <w:tab w:val="left" w:pos="426"/>
        </w:tabs>
        <w:spacing w:before="120" w:after="0"/>
        <w:ind w:left="426"/>
        <w:jc w:val="both"/>
        <w:rPr>
          <w:lang w:val="cs-CZ"/>
        </w:rPr>
      </w:pPr>
    </w:p>
    <w:p w:rsidR="003E41A5" w:rsidRPr="005C7ECA" w:rsidRDefault="003E41A5" w:rsidP="00F07D58">
      <w:pPr>
        <w:pStyle w:val="Zkladntext"/>
        <w:numPr>
          <w:ilvl w:val="0"/>
          <w:numId w:val="0"/>
        </w:numPr>
        <w:spacing w:before="120" w:after="0"/>
        <w:jc w:val="both"/>
        <w:rPr>
          <w:szCs w:val="18"/>
        </w:rPr>
      </w:pPr>
      <w:r w:rsidRPr="005C7ECA">
        <w:rPr>
          <w:szCs w:val="18"/>
        </w:rPr>
        <w:t xml:space="preserve">Tuto technickou specifikaci vypracoval a případné zpřesňující údaje může poskytnout </w:t>
      </w:r>
      <w:r w:rsidRPr="005C7ECA">
        <w:rPr>
          <w:szCs w:val="18"/>
          <w:highlight w:val="yellow"/>
        </w:rPr>
        <w:t>pan/paní</w:t>
      </w:r>
      <w:r w:rsidRPr="005C7ECA">
        <w:rPr>
          <w:szCs w:val="18"/>
        </w:rPr>
        <w:t xml:space="preserve"> </w:t>
      </w:r>
      <w:r w:rsidRPr="005C7ECA">
        <w:rPr>
          <w:szCs w:val="18"/>
          <w:highlight w:val="yellow"/>
        </w:rPr>
        <w:t>………………………,</w:t>
      </w:r>
      <w:r w:rsidRPr="005C7ECA">
        <w:rPr>
          <w:szCs w:val="18"/>
        </w:rPr>
        <w:t xml:space="preserve"> e-mail </w:t>
      </w:r>
      <w:r w:rsidRPr="005C7ECA">
        <w:rPr>
          <w:szCs w:val="18"/>
          <w:highlight w:val="yellow"/>
        </w:rPr>
        <w:t>……………@……………</w:t>
      </w:r>
      <w:r w:rsidRPr="005C7ECA">
        <w:rPr>
          <w:szCs w:val="18"/>
        </w:rPr>
        <w:t xml:space="preserve"> telefon </w:t>
      </w:r>
      <w:r w:rsidRPr="005C7ECA">
        <w:rPr>
          <w:szCs w:val="18"/>
          <w:highlight w:val="yellow"/>
        </w:rPr>
        <w:t>……….</w:t>
      </w:r>
      <w:r w:rsidRPr="005C7ECA">
        <w:rPr>
          <w:szCs w:val="18"/>
        </w:rPr>
        <w:t xml:space="preserve"> </w:t>
      </w:r>
    </w:p>
    <w:p w:rsidR="003E41A5" w:rsidRPr="005C7ECA" w:rsidRDefault="003E41A5" w:rsidP="00F07D58">
      <w:pPr>
        <w:pStyle w:val="Zkladntext"/>
        <w:numPr>
          <w:ilvl w:val="0"/>
          <w:numId w:val="0"/>
        </w:numPr>
        <w:spacing w:before="120" w:after="0"/>
        <w:jc w:val="both"/>
        <w:rPr>
          <w:szCs w:val="18"/>
        </w:rPr>
      </w:pPr>
      <w:r w:rsidRPr="005C7ECA">
        <w:rPr>
          <w:szCs w:val="18"/>
        </w:rPr>
        <w:t xml:space="preserve">V </w:t>
      </w:r>
      <w:r w:rsidRPr="005C7ECA">
        <w:rPr>
          <w:szCs w:val="18"/>
          <w:highlight w:val="yellow"/>
        </w:rPr>
        <w:t>………………</w:t>
      </w:r>
      <w:r w:rsidRPr="005C7ECA">
        <w:rPr>
          <w:szCs w:val="18"/>
        </w:rPr>
        <w:t xml:space="preserve"> dne </w:t>
      </w:r>
      <w:r w:rsidRPr="005C7ECA">
        <w:rPr>
          <w:szCs w:val="18"/>
          <w:highlight w:val="yellow"/>
        </w:rPr>
        <w:t>………</w:t>
      </w:r>
      <w:r w:rsidRPr="005C7ECA">
        <w:rPr>
          <w:szCs w:val="18"/>
        </w:rPr>
        <w:t xml:space="preserve"> 201</w:t>
      </w:r>
      <w:r w:rsidR="00F04FF1" w:rsidRPr="005C7ECA">
        <w:rPr>
          <w:szCs w:val="18"/>
          <w:lang w:val="cs-CZ"/>
        </w:rPr>
        <w:t>6</w:t>
      </w:r>
      <w:r w:rsidRPr="005C7ECA">
        <w:rPr>
          <w:szCs w:val="18"/>
        </w:rPr>
        <w:t>.</w:t>
      </w:r>
    </w:p>
    <w:p w:rsidR="001D4371" w:rsidRPr="005C7ECA" w:rsidRDefault="001D4371" w:rsidP="001D4371">
      <w:pPr>
        <w:pStyle w:val="Zkladntextodsazen"/>
        <w:numPr>
          <w:ilvl w:val="0"/>
          <w:numId w:val="0"/>
        </w:numPr>
        <w:jc w:val="both"/>
        <w:rPr>
          <w:b/>
        </w:rPr>
      </w:pPr>
    </w:p>
    <w:p w:rsidR="001D4371" w:rsidRPr="005C7ECA" w:rsidRDefault="001D4371" w:rsidP="001D4371">
      <w:pPr>
        <w:pStyle w:val="Zkladntextodsazen"/>
        <w:numPr>
          <w:ilvl w:val="0"/>
          <w:numId w:val="0"/>
        </w:numPr>
        <w:jc w:val="both"/>
        <w:rPr>
          <w:b/>
        </w:rPr>
      </w:pPr>
      <w:r w:rsidRPr="005C7ECA">
        <w:rPr>
          <w:b/>
        </w:rPr>
        <w:t>Vzor pro označení volitelných možností (nepožadované řešení se škrtá):</w:t>
      </w:r>
    </w:p>
    <w:p w:rsidR="001D4371" w:rsidRPr="005C7ECA" w:rsidRDefault="001D4371" w:rsidP="001D4371">
      <w:pPr>
        <w:pStyle w:val="Zkladntext"/>
        <w:numPr>
          <w:ilvl w:val="0"/>
          <w:numId w:val="0"/>
        </w:numPr>
        <w:spacing w:before="120" w:after="0"/>
        <w:ind w:left="426" w:hanging="426"/>
        <w:jc w:val="both"/>
      </w:pPr>
      <w:r w:rsidRPr="005C7ECA">
        <w:rPr>
          <w:lang w:val="cs-CZ"/>
        </w:rPr>
        <w:t>9.</w:t>
      </w:r>
      <w:r w:rsidRPr="005C7ECA">
        <w:rPr>
          <w:lang w:val="cs-CZ"/>
        </w:rPr>
        <w:tab/>
      </w: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:rsidR="001D4371" w:rsidRPr="005C7ECA" w:rsidRDefault="001D4371" w:rsidP="00AD6E55">
      <w:pPr>
        <w:pStyle w:val="Zkladntext"/>
        <w:numPr>
          <w:ilvl w:val="0"/>
          <w:numId w:val="4"/>
        </w:numPr>
        <w:tabs>
          <w:tab w:val="clear" w:pos="720"/>
        </w:tabs>
        <w:spacing w:after="0"/>
        <w:ind w:left="426" w:firstLine="0"/>
        <w:jc w:val="both"/>
        <w:rPr>
          <w:b/>
          <w:color w:val="00B050"/>
        </w:rPr>
      </w:pPr>
      <w:r w:rsidRPr="005C7ECA">
        <w:rPr>
          <w:b/>
          <w:color w:val="00B050"/>
        </w:rPr>
        <w:t>RAL 3000.</w:t>
      </w:r>
    </w:p>
    <w:p w:rsidR="001D4371" w:rsidRPr="005C7ECA" w:rsidRDefault="001D4371" w:rsidP="00AD6E55">
      <w:pPr>
        <w:pStyle w:val="Zkladntext"/>
        <w:numPr>
          <w:ilvl w:val="0"/>
          <w:numId w:val="4"/>
        </w:numPr>
        <w:tabs>
          <w:tab w:val="clear" w:pos="720"/>
        </w:tabs>
        <w:spacing w:after="0"/>
        <w:ind w:left="426" w:firstLine="0"/>
        <w:jc w:val="both"/>
        <w:rPr>
          <w:b/>
          <w:strike/>
          <w:color w:val="FF0000"/>
        </w:rPr>
      </w:pPr>
      <w:r w:rsidRPr="005C7ECA">
        <w:rPr>
          <w:b/>
          <w:strike/>
          <w:color w:val="FF0000"/>
        </w:rPr>
        <w:t>RAL 3024</w:t>
      </w:r>
      <w:r w:rsidRPr="005C7ECA">
        <w:rPr>
          <w:b/>
          <w:strike/>
          <w:color w:val="FF0000"/>
          <w:lang w:val="cs-CZ"/>
        </w:rPr>
        <w:t xml:space="preserve"> </w:t>
      </w:r>
      <w:r w:rsidRPr="005C7ECA">
        <w:rPr>
          <w:b/>
          <w:strike/>
          <w:lang w:val="cs-CZ"/>
        </w:rPr>
        <w:t>s navýšením ceny o 100.000,- Kč.</w:t>
      </w:r>
    </w:p>
    <w:p w:rsidR="003E41A5" w:rsidRPr="005C7ECA" w:rsidRDefault="003E41A5" w:rsidP="00F07D58">
      <w:pPr>
        <w:pStyle w:val="Zkladntext"/>
        <w:numPr>
          <w:ilvl w:val="0"/>
          <w:numId w:val="0"/>
        </w:numPr>
        <w:spacing w:before="120" w:after="0"/>
        <w:jc w:val="both"/>
        <w:rPr>
          <w:szCs w:val="18"/>
        </w:rPr>
      </w:pPr>
    </w:p>
    <w:sectPr w:rsidR="003E41A5" w:rsidRPr="005C7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936B1"/>
    <w:multiLevelType w:val="hybridMultilevel"/>
    <w:tmpl w:val="31A28294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2F75B6E"/>
    <w:multiLevelType w:val="hybridMultilevel"/>
    <w:tmpl w:val="D98C8D8E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D0EDA"/>
    <w:multiLevelType w:val="hybridMultilevel"/>
    <w:tmpl w:val="F54AC6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AB5"/>
    <w:multiLevelType w:val="multilevel"/>
    <w:tmpl w:val="581CAFC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C5234D"/>
    <w:multiLevelType w:val="multilevel"/>
    <w:tmpl w:val="4224AE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13DF09B8"/>
    <w:multiLevelType w:val="hybridMultilevel"/>
    <w:tmpl w:val="01823B68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8" w15:restartNumberingAfterBreak="0">
    <w:nsid w:val="254E4A4B"/>
    <w:multiLevelType w:val="multilevel"/>
    <w:tmpl w:val="4224AE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9" w15:restartNumberingAfterBreak="0">
    <w:nsid w:val="25BE286C"/>
    <w:multiLevelType w:val="hybridMultilevel"/>
    <w:tmpl w:val="BF3288F8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1" w15:restartNumberingAfterBreak="0">
    <w:nsid w:val="443E375C"/>
    <w:multiLevelType w:val="hybridMultilevel"/>
    <w:tmpl w:val="099C12EE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18725A"/>
    <w:multiLevelType w:val="multilevel"/>
    <w:tmpl w:val="5B8455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1">
      <w:start w:val="1"/>
      <w:numFmt w:val="lowerLetter"/>
      <w:pStyle w:val="Normln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pStyle w:val="Normln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pStyle w:val="Normln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pStyle w:val="Normln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pStyle w:val="Normln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pStyle w:val="Normln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pStyle w:val="Normln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pStyle w:val="Normln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4" w15:restartNumberingAfterBreak="0">
    <w:nsid w:val="485815E1"/>
    <w:multiLevelType w:val="hybridMultilevel"/>
    <w:tmpl w:val="F9F49D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010F14"/>
    <w:multiLevelType w:val="hybridMultilevel"/>
    <w:tmpl w:val="67CC885C"/>
    <w:lvl w:ilvl="0" w:tplc="93B89C8A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32934"/>
    <w:multiLevelType w:val="hybridMultilevel"/>
    <w:tmpl w:val="B94893C2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30CC7"/>
    <w:multiLevelType w:val="multilevel"/>
    <w:tmpl w:val="4224AE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 w15:restartNumberingAfterBreak="0">
    <w:nsid w:val="552D646B"/>
    <w:multiLevelType w:val="hybridMultilevel"/>
    <w:tmpl w:val="3C86454A"/>
    <w:lvl w:ilvl="0" w:tplc="04050017">
      <w:start w:val="1"/>
      <w:numFmt w:val="lowerLetter"/>
      <w:lvlText w:val="%1)"/>
      <w:lvlJc w:val="left"/>
      <w:pPr>
        <w:ind w:left="761" w:hanging="360"/>
      </w:pPr>
    </w:lvl>
    <w:lvl w:ilvl="1" w:tplc="04050019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9" w15:restartNumberingAfterBreak="0">
    <w:nsid w:val="57814405"/>
    <w:multiLevelType w:val="hybridMultilevel"/>
    <w:tmpl w:val="653073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1EB4F42"/>
    <w:multiLevelType w:val="hybridMultilevel"/>
    <w:tmpl w:val="BFF4AC8A"/>
    <w:lvl w:ilvl="0" w:tplc="00000003">
      <w:start w:val="1"/>
      <w:numFmt w:val="bullet"/>
      <w:lvlText w:val=""/>
      <w:lvlJc w:val="left"/>
      <w:pPr>
        <w:ind w:left="4613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ind w:left="2340" w:hanging="360"/>
      </w:pPr>
    </w:lvl>
    <w:lvl w:ilvl="2" w:tplc="0405001B">
      <w:start w:val="1"/>
      <w:numFmt w:val="lowerRoman"/>
      <w:lvlText w:val="%3."/>
      <w:lvlJc w:val="right"/>
      <w:pPr>
        <w:ind w:left="30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6B556DB8"/>
    <w:multiLevelType w:val="hybridMultilevel"/>
    <w:tmpl w:val="A8A2E2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FFFFFFFF">
      <w:start w:val="1"/>
      <w:numFmt w:val="bullet"/>
      <w:lvlText w:val=""/>
      <w:lvlJc w:val="left"/>
      <w:pPr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5624CD"/>
    <w:multiLevelType w:val="hybridMultilevel"/>
    <w:tmpl w:val="31A28B68"/>
    <w:lvl w:ilvl="0" w:tplc="0405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2D93E5D"/>
    <w:multiLevelType w:val="hybridMultilevel"/>
    <w:tmpl w:val="CBE2298A"/>
    <w:lvl w:ilvl="0" w:tplc="04050007">
      <w:start w:val="1"/>
      <w:numFmt w:val="bullet"/>
      <w:lvlText w:val="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0"/>
  </w:num>
  <w:num w:numId="4">
    <w:abstractNumId w:val="2"/>
  </w:num>
  <w:num w:numId="5">
    <w:abstractNumId w:val="13"/>
  </w:num>
  <w:num w:numId="6">
    <w:abstractNumId w:val="7"/>
  </w:num>
  <w:num w:numId="7">
    <w:abstractNumId w:val="3"/>
  </w:num>
  <w:num w:numId="8">
    <w:abstractNumId w:val="4"/>
  </w:num>
  <w:num w:numId="9">
    <w:abstractNumId w:val="0"/>
  </w:num>
  <w:num w:numId="10">
    <w:abstractNumId w:val="14"/>
  </w:num>
  <w:num w:numId="11">
    <w:abstractNumId w:val="18"/>
  </w:num>
  <w:num w:numId="12">
    <w:abstractNumId w:val="16"/>
  </w:num>
  <w:num w:numId="13">
    <w:abstractNumId w:val="6"/>
  </w:num>
  <w:num w:numId="14">
    <w:abstractNumId w:val="9"/>
  </w:num>
  <w:num w:numId="15">
    <w:abstractNumId w:val="5"/>
  </w:num>
  <w:num w:numId="16">
    <w:abstractNumId w:val="8"/>
  </w:num>
  <w:num w:numId="17">
    <w:abstractNumId w:val="17"/>
  </w:num>
  <w:num w:numId="18">
    <w:abstractNumId w:val="11"/>
  </w:num>
  <w:num w:numId="19">
    <w:abstractNumId w:val="12"/>
  </w:num>
  <w:num w:numId="20">
    <w:abstractNumId w:val="12"/>
  </w:num>
  <w:num w:numId="21">
    <w:abstractNumId w:val="25"/>
  </w:num>
  <w:num w:numId="22">
    <w:abstractNumId w:val="23"/>
  </w:num>
  <w:num w:numId="23">
    <w:abstractNumId w:val="19"/>
  </w:num>
  <w:num w:numId="2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"/>
  </w:num>
  <w:num w:numId="27">
    <w:abstractNumId w:val="24"/>
  </w:num>
  <w:num w:numId="28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21"/>
  </w:num>
  <w:num w:numId="35">
    <w:abstractNumId w:val="12"/>
  </w:num>
  <w:num w:numId="36">
    <w:abstractNumId w:val="12"/>
  </w:num>
  <w:num w:numId="37">
    <w:abstractNumId w:val="12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formatting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CBF"/>
    <w:rsid w:val="000066D4"/>
    <w:rsid w:val="00007575"/>
    <w:rsid w:val="000158FB"/>
    <w:rsid w:val="00016507"/>
    <w:rsid w:val="00030810"/>
    <w:rsid w:val="0003580D"/>
    <w:rsid w:val="000475E1"/>
    <w:rsid w:val="00090F06"/>
    <w:rsid w:val="000969C5"/>
    <w:rsid w:val="000A2F28"/>
    <w:rsid w:val="000A489D"/>
    <w:rsid w:val="000B4DB9"/>
    <w:rsid w:val="000D0BC5"/>
    <w:rsid w:val="000D6945"/>
    <w:rsid w:val="000D73B7"/>
    <w:rsid w:val="00110169"/>
    <w:rsid w:val="001141B3"/>
    <w:rsid w:val="00117607"/>
    <w:rsid w:val="00120684"/>
    <w:rsid w:val="0012423D"/>
    <w:rsid w:val="00136BF2"/>
    <w:rsid w:val="00143753"/>
    <w:rsid w:val="00160A6B"/>
    <w:rsid w:val="001621C0"/>
    <w:rsid w:val="001913A7"/>
    <w:rsid w:val="001916BF"/>
    <w:rsid w:val="001A7745"/>
    <w:rsid w:val="001B76E4"/>
    <w:rsid w:val="001C55C6"/>
    <w:rsid w:val="001C5F31"/>
    <w:rsid w:val="001D09EB"/>
    <w:rsid w:val="001D363B"/>
    <w:rsid w:val="001D4371"/>
    <w:rsid w:val="00205D3D"/>
    <w:rsid w:val="00211EAB"/>
    <w:rsid w:val="00237FCB"/>
    <w:rsid w:val="00265D0B"/>
    <w:rsid w:val="002703C3"/>
    <w:rsid w:val="00286E37"/>
    <w:rsid w:val="002A168E"/>
    <w:rsid w:val="002A453B"/>
    <w:rsid w:val="002A50A6"/>
    <w:rsid w:val="002A5F02"/>
    <w:rsid w:val="002B215B"/>
    <w:rsid w:val="002C1B44"/>
    <w:rsid w:val="002C3222"/>
    <w:rsid w:val="002C4B76"/>
    <w:rsid w:val="002D2257"/>
    <w:rsid w:val="002D6C2C"/>
    <w:rsid w:val="002D7EA4"/>
    <w:rsid w:val="002E0498"/>
    <w:rsid w:val="002E2122"/>
    <w:rsid w:val="002F143B"/>
    <w:rsid w:val="002F1DF5"/>
    <w:rsid w:val="00300659"/>
    <w:rsid w:val="00303FF2"/>
    <w:rsid w:val="00310E7A"/>
    <w:rsid w:val="00312164"/>
    <w:rsid w:val="003137FB"/>
    <w:rsid w:val="003211B7"/>
    <w:rsid w:val="003234DA"/>
    <w:rsid w:val="003243B3"/>
    <w:rsid w:val="00340D42"/>
    <w:rsid w:val="00350FD5"/>
    <w:rsid w:val="003711E9"/>
    <w:rsid w:val="00373E9B"/>
    <w:rsid w:val="0037685B"/>
    <w:rsid w:val="00392136"/>
    <w:rsid w:val="003962FB"/>
    <w:rsid w:val="003A0B7B"/>
    <w:rsid w:val="003D1466"/>
    <w:rsid w:val="003E1C1E"/>
    <w:rsid w:val="003E41A5"/>
    <w:rsid w:val="003E601D"/>
    <w:rsid w:val="003F0729"/>
    <w:rsid w:val="003F6BCE"/>
    <w:rsid w:val="0040040A"/>
    <w:rsid w:val="00401134"/>
    <w:rsid w:val="004104ED"/>
    <w:rsid w:val="00423F30"/>
    <w:rsid w:val="00430646"/>
    <w:rsid w:val="00436C96"/>
    <w:rsid w:val="00443AD5"/>
    <w:rsid w:val="004469E1"/>
    <w:rsid w:val="00460BD0"/>
    <w:rsid w:val="00461F3B"/>
    <w:rsid w:val="00465D84"/>
    <w:rsid w:val="004752E8"/>
    <w:rsid w:val="0048059F"/>
    <w:rsid w:val="00486E45"/>
    <w:rsid w:val="00494602"/>
    <w:rsid w:val="00496A3D"/>
    <w:rsid w:val="004A4114"/>
    <w:rsid w:val="004B15E3"/>
    <w:rsid w:val="004B2780"/>
    <w:rsid w:val="004E35A2"/>
    <w:rsid w:val="004F203C"/>
    <w:rsid w:val="004F5DB9"/>
    <w:rsid w:val="00501E02"/>
    <w:rsid w:val="00510B45"/>
    <w:rsid w:val="00512336"/>
    <w:rsid w:val="00515145"/>
    <w:rsid w:val="005236EA"/>
    <w:rsid w:val="0052756C"/>
    <w:rsid w:val="005320C2"/>
    <w:rsid w:val="005449A1"/>
    <w:rsid w:val="00547AE8"/>
    <w:rsid w:val="0055518A"/>
    <w:rsid w:val="00566870"/>
    <w:rsid w:val="005706A8"/>
    <w:rsid w:val="00570CB6"/>
    <w:rsid w:val="0057690E"/>
    <w:rsid w:val="0058137A"/>
    <w:rsid w:val="00590E7F"/>
    <w:rsid w:val="00591189"/>
    <w:rsid w:val="005A4079"/>
    <w:rsid w:val="005A4DC2"/>
    <w:rsid w:val="005B0024"/>
    <w:rsid w:val="005C7ECA"/>
    <w:rsid w:val="005D1353"/>
    <w:rsid w:val="005D49A8"/>
    <w:rsid w:val="005D6756"/>
    <w:rsid w:val="005F2B55"/>
    <w:rsid w:val="00605CBF"/>
    <w:rsid w:val="00620974"/>
    <w:rsid w:val="00621F9B"/>
    <w:rsid w:val="00654E9E"/>
    <w:rsid w:val="00663710"/>
    <w:rsid w:val="006643F0"/>
    <w:rsid w:val="0067178B"/>
    <w:rsid w:val="00676589"/>
    <w:rsid w:val="00684DA2"/>
    <w:rsid w:val="00690774"/>
    <w:rsid w:val="006A0FF2"/>
    <w:rsid w:val="006A6D22"/>
    <w:rsid w:val="006B0A58"/>
    <w:rsid w:val="006B13CD"/>
    <w:rsid w:val="006B376E"/>
    <w:rsid w:val="006C2BEB"/>
    <w:rsid w:val="006C34A3"/>
    <w:rsid w:val="006C3751"/>
    <w:rsid w:val="006D088C"/>
    <w:rsid w:val="006E1D4B"/>
    <w:rsid w:val="006F7883"/>
    <w:rsid w:val="00700386"/>
    <w:rsid w:val="00700CEC"/>
    <w:rsid w:val="007018E3"/>
    <w:rsid w:val="007127AF"/>
    <w:rsid w:val="00716504"/>
    <w:rsid w:val="0072014E"/>
    <w:rsid w:val="007226BB"/>
    <w:rsid w:val="00726244"/>
    <w:rsid w:val="00743A77"/>
    <w:rsid w:val="00744921"/>
    <w:rsid w:val="00750DEA"/>
    <w:rsid w:val="00754A03"/>
    <w:rsid w:val="00755431"/>
    <w:rsid w:val="0075604F"/>
    <w:rsid w:val="0076510E"/>
    <w:rsid w:val="00775B59"/>
    <w:rsid w:val="00780CBC"/>
    <w:rsid w:val="007A3169"/>
    <w:rsid w:val="007B4243"/>
    <w:rsid w:val="007C0F1B"/>
    <w:rsid w:val="007D3B61"/>
    <w:rsid w:val="007D4069"/>
    <w:rsid w:val="007E1189"/>
    <w:rsid w:val="007E463D"/>
    <w:rsid w:val="007E6110"/>
    <w:rsid w:val="00811146"/>
    <w:rsid w:val="008111BC"/>
    <w:rsid w:val="00827160"/>
    <w:rsid w:val="00830B36"/>
    <w:rsid w:val="008334A9"/>
    <w:rsid w:val="0089035B"/>
    <w:rsid w:val="00890C3E"/>
    <w:rsid w:val="00894826"/>
    <w:rsid w:val="008A1D0D"/>
    <w:rsid w:val="008E0642"/>
    <w:rsid w:val="008E1965"/>
    <w:rsid w:val="008F0BFD"/>
    <w:rsid w:val="008F364D"/>
    <w:rsid w:val="008F4A34"/>
    <w:rsid w:val="009005D4"/>
    <w:rsid w:val="00900F87"/>
    <w:rsid w:val="0090203A"/>
    <w:rsid w:val="00903BA4"/>
    <w:rsid w:val="009133C6"/>
    <w:rsid w:val="00931C46"/>
    <w:rsid w:val="00945C65"/>
    <w:rsid w:val="00945F95"/>
    <w:rsid w:val="009661F6"/>
    <w:rsid w:val="009830E1"/>
    <w:rsid w:val="00995E2C"/>
    <w:rsid w:val="00996589"/>
    <w:rsid w:val="009B2C5C"/>
    <w:rsid w:val="009C3032"/>
    <w:rsid w:val="009C50D7"/>
    <w:rsid w:val="009C69F4"/>
    <w:rsid w:val="009C7B7C"/>
    <w:rsid w:val="009D4721"/>
    <w:rsid w:val="009E4E68"/>
    <w:rsid w:val="009E5734"/>
    <w:rsid w:val="009E5A5D"/>
    <w:rsid w:val="009E5E8F"/>
    <w:rsid w:val="009F2DE3"/>
    <w:rsid w:val="00A040EF"/>
    <w:rsid w:val="00A10041"/>
    <w:rsid w:val="00A1028A"/>
    <w:rsid w:val="00A2198C"/>
    <w:rsid w:val="00A27061"/>
    <w:rsid w:val="00A37DC1"/>
    <w:rsid w:val="00A739F0"/>
    <w:rsid w:val="00A80091"/>
    <w:rsid w:val="00A81116"/>
    <w:rsid w:val="00A84D7F"/>
    <w:rsid w:val="00A948B8"/>
    <w:rsid w:val="00A94D22"/>
    <w:rsid w:val="00A97A1C"/>
    <w:rsid w:val="00AC7B7F"/>
    <w:rsid w:val="00AD1CDD"/>
    <w:rsid w:val="00AD344E"/>
    <w:rsid w:val="00AD4929"/>
    <w:rsid w:val="00AD6E55"/>
    <w:rsid w:val="00AE23DE"/>
    <w:rsid w:val="00AE2CDB"/>
    <w:rsid w:val="00AE318E"/>
    <w:rsid w:val="00AF18E8"/>
    <w:rsid w:val="00AF792E"/>
    <w:rsid w:val="00B14B9C"/>
    <w:rsid w:val="00B224DC"/>
    <w:rsid w:val="00B22838"/>
    <w:rsid w:val="00B31813"/>
    <w:rsid w:val="00B37D0B"/>
    <w:rsid w:val="00B40E05"/>
    <w:rsid w:val="00B44459"/>
    <w:rsid w:val="00B45463"/>
    <w:rsid w:val="00B47E62"/>
    <w:rsid w:val="00B569DC"/>
    <w:rsid w:val="00B74257"/>
    <w:rsid w:val="00B809F5"/>
    <w:rsid w:val="00B865BF"/>
    <w:rsid w:val="00B94EC9"/>
    <w:rsid w:val="00B97B55"/>
    <w:rsid w:val="00BA00BD"/>
    <w:rsid w:val="00BA4A22"/>
    <w:rsid w:val="00BE65AB"/>
    <w:rsid w:val="00BE6AA8"/>
    <w:rsid w:val="00BF184C"/>
    <w:rsid w:val="00C0088E"/>
    <w:rsid w:val="00C043EF"/>
    <w:rsid w:val="00C13FA4"/>
    <w:rsid w:val="00C220E9"/>
    <w:rsid w:val="00C23CC4"/>
    <w:rsid w:val="00C27CA1"/>
    <w:rsid w:val="00C3268E"/>
    <w:rsid w:val="00C377CE"/>
    <w:rsid w:val="00C401D4"/>
    <w:rsid w:val="00C41716"/>
    <w:rsid w:val="00C41D66"/>
    <w:rsid w:val="00C453AE"/>
    <w:rsid w:val="00C46E45"/>
    <w:rsid w:val="00C77F5B"/>
    <w:rsid w:val="00C928D2"/>
    <w:rsid w:val="00C940AC"/>
    <w:rsid w:val="00C96FD7"/>
    <w:rsid w:val="00C97322"/>
    <w:rsid w:val="00CA1A6A"/>
    <w:rsid w:val="00CA44CF"/>
    <w:rsid w:val="00CB0CA2"/>
    <w:rsid w:val="00CB5230"/>
    <w:rsid w:val="00CB7037"/>
    <w:rsid w:val="00CC65BB"/>
    <w:rsid w:val="00CC6ED8"/>
    <w:rsid w:val="00CE224E"/>
    <w:rsid w:val="00CE2284"/>
    <w:rsid w:val="00CF3DD7"/>
    <w:rsid w:val="00D06CBB"/>
    <w:rsid w:val="00D102D7"/>
    <w:rsid w:val="00D11B53"/>
    <w:rsid w:val="00D16171"/>
    <w:rsid w:val="00D23648"/>
    <w:rsid w:val="00D26256"/>
    <w:rsid w:val="00D4289D"/>
    <w:rsid w:val="00D53BFF"/>
    <w:rsid w:val="00D7698A"/>
    <w:rsid w:val="00D85086"/>
    <w:rsid w:val="00D875D6"/>
    <w:rsid w:val="00DA0A8D"/>
    <w:rsid w:val="00DA267F"/>
    <w:rsid w:val="00DA6CE6"/>
    <w:rsid w:val="00DB0F74"/>
    <w:rsid w:val="00DB4D41"/>
    <w:rsid w:val="00DB74CE"/>
    <w:rsid w:val="00DB7905"/>
    <w:rsid w:val="00DC3D67"/>
    <w:rsid w:val="00DC5919"/>
    <w:rsid w:val="00DD3057"/>
    <w:rsid w:val="00DD4C2D"/>
    <w:rsid w:val="00DE3282"/>
    <w:rsid w:val="00DE66C2"/>
    <w:rsid w:val="00DF1394"/>
    <w:rsid w:val="00DF40A7"/>
    <w:rsid w:val="00E14236"/>
    <w:rsid w:val="00E22993"/>
    <w:rsid w:val="00E5489D"/>
    <w:rsid w:val="00E60065"/>
    <w:rsid w:val="00E71B36"/>
    <w:rsid w:val="00E7204A"/>
    <w:rsid w:val="00E738C9"/>
    <w:rsid w:val="00E75821"/>
    <w:rsid w:val="00E83765"/>
    <w:rsid w:val="00E93176"/>
    <w:rsid w:val="00EA627D"/>
    <w:rsid w:val="00EB12E4"/>
    <w:rsid w:val="00EB4612"/>
    <w:rsid w:val="00EC59AC"/>
    <w:rsid w:val="00EE641F"/>
    <w:rsid w:val="00EF04D7"/>
    <w:rsid w:val="00EF4C0A"/>
    <w:rsid w:val="00F00371"/>
    <w:rsid w:val="00F04FF1"/>
    <w:rsid w:val="00F07D58"/>
    <w:rsid w:val="00F2153D"/>
    <w:rsid w:val="00F566F1"/>
    <w:rsid w:val="00F64B77"/>
    <w:rsid w:val="00F706B6"/>
    <w:rsid w:val="00F72657"/>
    <w:rsid w:val="00F74023"/>
    <w:rsid w:val="00F8771C"/>
    <w:rsid w:val="00F94A4A"/>
    <w:rsid w:val="00FA4008"/>
    <w:rsid w:val="00FB4181"/>
    <w:rsid w:val="00FC63D3"/>
    <w:rsid w:val="00FD0EDE"/>
    <w:rsid w:val="00FD359C"/>
    <w:rsid w:val="00FE5CC7"/>
    <w:rsid w:val="00FE69C2"/>
    <w:rsid w:val="00F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F37E9-35C2-4861-97B7-C3CE7DC7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05CBF"/>
    <w:pPr>
      <w:numPr>
        <w:ilvl w:val="8"/>
        <w:numId w:val="1"/>
      </w:num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5431"/>
    <w:pPr>
      <w:ind w:left="720"/>
      <w:contextualSpacing/>
    </w:pPr>
  </w:style>
  <w:style w:type="paragraph" w:styleId="Nzev">
    <w:name w:val="Title"/>
    <w:basedOn w:val="Normln"/>
    <w:link w:val="NzevChar"/>
    <w:qFormat/>
    <w:rsid w:val="003E41A5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3E41A5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Zkladntextodsazen">
    <w:name w:val="Body Text Indent"/>
    <w:basedOn w:val="Normln"/>
    <w:link w:val="ZkladntextodsazenChar"/>
    <w:semiHidden/>
    <w:rsid w:val="003E41A5"/>
    <w:pPr>
      <w:spacing w:before="120" w:after="0" w:line="240" w:lineRule="auto"/>
      <w:ind w:firstLine="720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3E41A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3E41A5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3E41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textovodkaz">
    <w:name w:val="Hyperlink"/>
    <w:rsid w:val="003E41A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5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145"/>
    <w:rPr>
      <w:rFonts w:ascii="Segoe UI" w:eastAsia="Calibr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AF792E"/>
    <w:rPr>
      <w:b/>
      <w:bCs/>
    </w:rPr>
  </w:style>
  <w:style w:type="paragraph" w:styleId="Zpat">
    <w:name w:val="footer"/>
    <w:basedOn w:val="Normln"/>
    <w:link w:val="ZpatChar"/>
    <w:uiPriority w:val="99"/>
    <w:unhideWhenUsed/>
    <w:rsid w:val="008A1D0D"/>
    <w:pPr>
      <w:numPr>
        <w:ilvl w:val="0"/>
        <w:numId w:val="0"/>
      </w:num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8A1D0D"/>
  </w:style>
  <w:style w:type="character" w:styleId="Odkaznakoment">
    <w:name w:val="annotation reference"/>
    <w:semiHidden/>
    <w:rsid w:val="00FC63D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7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3598</Words>
  <Characters>21232</Characters>
  <Application>Microsoft Office Word</Application>
  <DocSecurity>0</DocSecurity>
  <Lines>176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Maděra</dc:creator>
  <cp:keywords/>
  <dc:description/>
  <cp:lastModifiedBy>Petr Šťastný</cp:lastModifiedBy>
  <cp:revision>2</cp:revision>
  <cp:lastPrinted>2016-09-20T12:32:00Z</cp:lastPrinted>
  <dcterms:created xsi:type="dcterms:W3CDTF">2016-10-25T09:24:00Z</dcterms:created>
  <dcterms:modified xsi:type="dcterms:W3CDTF">2016-10-25T09:24:00Z</dcterms:modified>
</cp:coreProperties>
</file>