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Občanský zaměstnanec roku 2016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Paní Markéta Zenklová nastoupila do oddělení zjišťování příčin vzniku požárů HZS hlavního města Prahy jako asistentka na podzim roku 2008. Doba jejího zaškolení se neplánovaně zkrátila z 3 měsíců na pouhé 3 týdny vlivem vážného úrazu její předchůdkyně. Kompletní převzetí obsáhlé administrativní agendy přesto proběhlo naprosto hladce a bez problémů, což svědčí o jejích schopnostech a pružném přístupu.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 celou dobu svého působení u HZS hl. m. Prahy vykazuje nadprůměrné pracovní výsledky. Vytvořila a vede nový systém elektronické evidence spisů o požáru, který umožňuje všem vyšetřovatelům aktuální operativní náhled do stavu každé písemnosti. Dopracovala mechanismus sledování správních lhůt spisů a písemností a vytváří jejich periodické přehledy. Je pečlivá při zakládání spisů do příručního archivu ODZP a spisového archivu, čímž umožňuje rychlé vyhledání materiálů na základě vyžádání orgánů činných v trestním řízení, veřejných médií nebo ke studijním účelům.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Díky dobře nastavenému systému a preciznímu vedení systému evidence požárů neuniknou pozornosti požáry se stejnými rysy, nebo s místní a časovou souvislostí. Tyto jsou následně vyhodnocovány vedoucím oddělení zjišťování příčin požárů a jsou přijímána další opatření (úzká spolupráce s SKPV Policie ČR), která například vedla v několika případech i k dopadení sériových žhářů na území hlavního města Prahy.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Nárůst administrativní náročnosti (v roce 2016 až o 40 % oproti roku 2008) zvládá velmi dobře. Stejně jako zavádění nových elektronických systémů a programů (GINIS, EKIS).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Profesionálně a citlivě přistupuje k lidem poškozeným následky požárů, kteří žádají o podklady pro pojistná a soudní jednání a mnohdy jsou v emočně složité situaci.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 oddělení zjišťování příčin vzniku požárů vytváří příjemnou kolegiální atmosféru a dobré administrativní zázemí, což je v ryze mužském kolektivu někdy náročné.</w:t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Fotografie jsou ke stažení na </w:t>
      </w:r>
      <w:hyperlink r:id="rId5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https://goo.gl/photos/CkgEZXhDTLsZV8Tw6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yperlink" Target="https://goo.gl/photos/CkgEZXhDTLsZV8Tw6" TargetMode="External"/></Relationships>
</file>