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A92" w:rsidRPr="00D65A92" w:rsidRDefault="00D65A92">
      <w:pPr>
        <w:pStyle w:val="Normlnweb"/>
        <w:jc w:val="both"/>
        <w:rPr>
          <w:b/>
        </w:rPr>
      </w:pPr>
      <w:r w:rsidRPr="00D65A92">
        <w:rPr>
          <w:b/>
        </w:rPr>
        <w:t>Akreditované kurzy k výuce OČMU</w:t>
      </w:r>
    </w:p>
    <w:p w:rsidR="00D65A92" w:rsidRDefault="00D65A92">
      <w:pPr>
        <w:pStyle w:val="Normlnweb"/>
        <w:jc w:val="both"/>
      </w:pPr>
    </w:p>
    <w:p w:rsidR="00D65A92" w:rsidRDefault="004D528B">
      <w:pPr>
        <w:pStyle w:val="Normlnweb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7C4E2B" wp14:editId="71CF8702">
            <wp:simplePos x="0" y="0"/>
            <wp:positionH relativeFrom="column">
              <wp:posOffset>34119</wp:posOffset>
            </wp:positionH>
            <wp:positionV relativeFrom="paragraph">
              <wp:posOffset>40052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A92">
        <w:rPr>
          <w:b/>
        </w:rPr>
        <w:t>V</w:t>
      </w:r>
      <w:r w:rsidR="00E51B09">
        <w:rPr>
          <w:b/>
        </w:rPr>
        <w:t> </w:t>
      </w:r>
      <w:r w:rsidR="005868E8">
        <w:rPr>
          <w:b/>
        </w:rPr>
        <w:t>minulých</w:t>
      </w:r>
      <w:r w:rsidR="00E51B09">
        <w:rPr>
          <w:b/>
        </w:rPr>
        <w:t xml:space="preserve"> </w:t>
      </w:r>
      <w:r w:rsidR="005868E8">
        <w:rPr>
          <w:b/>
        </w:rPr>
        <w:t>letech</w:t>
      </w:r>
      <w:r w:rsidR="00E51B09">
        <w:rPr>
          <w:b/>
        </w:rPr>
        <w:t xml:space="preserve"> jsme Vás</w:t>
      </w:r>
      <w:r w:rsidR="007D5C12">
        <w:rPr>
          <w:b/>
        </w:rPr>
        <w:t>,</w:t>
      </w:r>
      <w:r w:rsidR="00E51B09">
        <w:rPr>
          <w:b/>
        </w:rPr>
        <w:t xml:space="preserve"> pedagogy, v </w:t>
      </w:r>
      <w:r w:rsidR="00D65A92">
        <w:rPr>
          <w:b/>
        </w:rPr>
        <w:t xml:space="preserve">rámci pravidelného cyklu článků věnovaných problematice </w:t>
      </w:r>
      <w:r w:rsidR="00D65A92" w:rsidRPr="005605A4">
        <w:rPr>
          <w:b/>
        </w:rPr>
        <w:t>ochrany člověka za běžných rizik a mimořádných událostí</w:t>
      </w:r>
      <w:r w:rsidR="007D5C12">
        <w:rPr>
          <w:b/>
        </w:rPr>
        <w:t xml:space="preserve"> (dále jen OČMU)</w:t>
      </w:r>
      <w:r w:rsidR="00E51B09">
        <w:rPr>
          <w:b/>
        </w:rPr>
        <w:t>, sezn</w:t>
      </w:r>
      <w:r w:rsidR="005868E8">
        <w:rPr>
          <w:b/>
        </w:rPr>
        <w:t>amovali</w:t>
      </w:r>
      <w:r w:rsidR="00E51B09">
        <w:rPr>
          <w:b/>
        </w:rPr>
        <w:t xml:space="preserve"> s</w:t>
      </w:r>
      <w:r w:rsidR="007D5C12">
        <w:rPr>
          <w:b/>
        </w:rPr>
        <w:t xml:space="preserve"> problematikou </w:t>
      </w:r>
      <w:r w:rsidR="005868E8">
        <w:rPr>
          <w:b/>
        </w:rPr>
        <w:t>požární prevence a ochrany obyvatelstva</w:t>
      </w:r>
      <w:r w:rsidR="00D65A92" w:rsidRPr="00CE62AD">
        <w:rPr>
          <w:b/>
        </w:rPr>
        <w:t>.</w:t>
      </w:r>
      <w:r w:rsidR="00D65A92" w:rsidRPr="00E3513A">
        <w:rPr>
          <w:b/>
        </w:rPr>
        <w:t xml:space="preserve"> </w:t>
      </w:r>
      <w:r w:rsidR="00D65A92">
        <w:rPr>
          <w:b/>
        </w:rPr>
        <w:t xml:space="preserve">Věříme, že </w:t>
      </w:r>
      <w:r w:rsidR="007D5C12">
        <w:rPr>
          <w:b/>
        </w:rPr>
        <w:t xml:space="preserve">i v tomto školním roce Vám nabídneme </w:t>
      </w:r>
      <w:r w:rsidR="00561161">
        <w:rPr>
          <w:b/>
        </w:rPr>
        <w:t>důležitá a p</w:t>
      </w:r>
      <w:r w:rsidR="005868E8">
        <w:rPr>
          <w:b/>
        </w:rPr>
        <w:t>ro Vaši práci přínosná témata a</w:t>
      </w:r>
      <w:r w:rsidR="00561161">
        <w:rPr>
          <w:b/>
        </w:rPr>
        <w:t xml:space="preserve"> že</w:t>
      </w:r>
      <w:r w:rsidR="00D65A92">
        <w:rPr>
          <w:b/>
        </w:rPr>
        <w:t xml:space="preserve"> </w:t>
      </w:r>
      <w:r w:rsidR="00561161">
        <w:rPr>
          <w:b/>
        </w:rPr>
        <w:t>naše podklady</w:t>
      </w:r>
      <w:r w:rsidR="00D65A92">
        <w:rPr>
          <w:b/>
        </w:rPr>
        <w:t xml:space="preserve"> využij</w:t>
      </w:r>
      <w:r w:rsidR="00561161">
        <w:rPr>
          <w:b/>
        </w:rPr>
        <w:t>ete</w:t>
      </w:r>
      <w:r w:rsidR="00D65A92">
        <w:rPr>
          <w:b/>
        </w:rPr>
        <w:t xml:space="preserve"> jako vhodnou doplňkovou pomůcku k plánování a realizaci </w:t>
      </w:r>
      <w:r w:rsidR="00561161">
        <w:rPr>
          <w:b/>
        </w:rPr>
        <w:t xml:space="preserve">své </w:t>
      </w:r>
      <w:r w:rsidR="00D65A92">
        <w:rPr>
          <w:b/>
        </w:rPr>
        <w:t>výuky.</w:t>
      </w:r>
    </w:p>
    <w:p w:rsidR="00895AD9" w:rsidRDefault="00895AD9" w:rsidP="00895AD9">
      <w:pPr>
        <w:jc w:val="both"/>
      </w:pPr>
    </w:p>
    <w:p w:rsidR="005868E8" w:rsidRDefault="00561161" w:rsidP="00895AD9">
      <w:pPr>
        <w:jc w:val="both"/>
      </w:pPr>
      <w:r w:rsidRPr="00462D5E">
        <w:t>V tomto úvodním článku bychom Vá</w:t>
      </w:r>
      <w:r w:rsidR="00895AD9" w:rsidRPr="00462D5E">
        <w:t>s</w:t>
      </w:r>
      <w:r w:rsidRPr="00462D5E">
        <w:t xml:space="preserve"> rádi </w:t>
      </w:r>
      <w:r w:rsidR="00895AD9" w:rsidRPr="00462D5E">
        <w:t>seznámili s</w:t>
      </w:r>
      <w:r w:rsidR="005868E8">
        <w:t xml:space="preserve"> širokou </w:t>
      </w:r>
      <w:r w:rsidRPr="00462D5E">
        <w:t>nabíd</w:t>
      </w:r>
      <w:r w:rsidR="00895AD9" w:rsidRPr="00462D5E">
        <w:t>kou</w:t>
      </w:r>
      <w:r w:rsidRPr="00462D5E">
        <w:t xml:space="preserve"> </w:t>
      </w:r>
      <w:r w:rsidR="003B5B34" w:rsidRPr="00462D5E">
        <w:t xml:space="preserve">aktivit, kterými se Hasičský záchranný sbor ČR </w:t>
      </w:r>
      <w:r w:rsidR="008A3B71" w:rsidRPr="00462D5E">
        <w:t xml:space="preserve">(dále jen </w:t>
      </w:r>
      <w:r w:rsidR="008A3B71" w:rsidRPr="00462D5E">
        <w:rPr>
          <w:bCs/>
        </w:rPr>
        <w:t xml:space="preserve">HZS ČR) </w:t>
      </w:r>
      <w:r w:rsidR="003B5B34" w:rsidRPr="00462D5E">
        <w:t xml:space="preserve">snaží podpořit výuku </w:t>
      </w:r>
      <w:r w:rsidR="001F42CE">
        <w:t>OČMU na školách</w:t>
      </w:r>
      <w:r w:rsidR="00895AD9" w:rsidRPr="00462D5E">
        <w:t xml:space="preserve">. </w:t>
      </w:r>
    </w:p>
    <w:p w:rsidR="00D65A92" w:rsidRDefault="00895AD9" w:rsidP="00BF26E2">
      <w:pPr>
        <w:jc w:val="both"/>
      </w:pPr>
      <w:r w:rsidRPr="00462D5E">
        <w:t>Pro získání základního odborného vzdělání z</w:t>
      </w:r>
      <w:r w:rsidR="001F42CE">
        <w:t xml:space="preserve"> výuky v </w:t>
      </w:r>
      <w:r w:rsidRPr="00462D5E">
        <w:t xml:space="preserve">oblasti </w:t>
      </w:r>
      <w:r w:rsidRPr="00462D5E">
        <w:rPr>
          <w:bCs/>
        </w:rPr>
        <w:t>OČMU</w:t>
      </w:r>
      <w:r w:rsidR="003B5B34" w:rsidRPr="00462D5E">
        <w:t xml:space="preserve"> j</w:t>
      </w:r>
      <w:r w:rsidR="005868E8">
        <w:t>e</w:t>
      </w:r>
      <w:r w:rsidRPr="00462D5E">
        <w:t xml:space="preserve"> pro pedagog</w:t>
      </w:r>
      <w:r w:rsidR="00A14196" w:rsidRPr="00462D5E">
        <w:t>y</w:t>
      </w:r>
      <w:r w:rsidRPr="00462D5E">
        <w:t xml:space="preserve"> připraven</w:t>
      </w:r>
      <w:r w:rsidR="003B5B34" w:rsidRPr="00462D5E">
        <w:t xml:space="preserve"> </w:t>
      </w:r>
      <w:r w:rsidRPr="0057096C">
        <w:rPr>
          <w:b/>
        </w:rPr>
        <w:t xml:space="preserve">akreditovaný vzdělávací program organizovaný </w:t>
      </w:r>
      <w:r w:rsidR="00462D5E" w:rsidRPr="0057096C">
        <w:rPr>
          <w:b/>
          <w:bCs/>
        </w:rPr>
        <w:t>HZS ČR</w:t>
      </w:r>
      <w:r w:rsidRPr="00462D5E">
        <w:t xml:space="preserve">. </w:t>
      </w:r>
      <w:r w:rsidR="00BF26E2">
        <w:t>P</w:t>
      </w:r>
      <w:r w:rsidR="003B5B34" w:rsidRPr="00462D5E">
        <w:t xml:space="preserve">rimárně </w:t>
      </w:r>
      <w:r w:rsidR="00BF26E2">
        <w:t xml:space="preserve">je </w:t>
      </w:r>
      <w:r w:rsidRPr="00462D5E">
        <w:t>určených pro učitele základních a středních škol. Byl akreditován M</w:t>
      </w:r>
      <w:r w:rsidR="0057096C">
        <w:t xml:space="preserve">ŠMT </w:t>
      </w:r>
      <w:r w:rsidRPr="00462D5E">
        <w:t xml:space="preserve">v rámci systému dalšího vzdělávání pedagogických pracovníků pod č. j.: MSMT-32514/2016-1-932 ze dne 24. 11. 2016. </w:t>
      </w:r>
      <w:r w:rsidR="00BF26E2">
        <w:t>J</w:t>
      </w:r>
      <w:r w:rsidRPr="00462D5E">
        <w:t xml:space="preserve">e organizován jednou až dvakrát ročně v každém kraji ČR a </w:t>
      </w:r>
      <w:r w:rsidRPr="0057096C">
        <w:t>je</w:t>
      </w:r>
      <w:r w:rsidRPr="005B4465">
        <w:rPr>
          <w:b/>
        </w:rPr>
        <w:t xml:space="preserve"> pro účastníky</w:t>
      </w:r>
      <w:r w:rsidRPr="00462D5E">
        <w:t xml:space="preserve"> </w:t>
      </w:r>
      <w:r w:rsidRPr="00462D5E">
        <w:rPr>
          <w:b/>
        </w:rPr>
        <w:t>zdarma</w:t>
      </w:r>
      <w:r w:rsidR="003B5B34" w:rsidRPr="00462D5E">
        <w:rPr>
          <w:b/>
        </w:rPr>
        <w:t>.</w:t>
      </w:r>
      <w:r w:rsidRPr="00462D5E">
        <w:t xml:space="preserve"> </w:t>
      </w:r>
      <w:r w:rsidR="00BF26E2">
        <w:t>Učitelé se zde blíže</w:t>
      </w:r>
      <w:r w:rsidR="00D65A92" w:rsidRPr="00B379A6">
        <w:t xml:space="preserve"> </w:t>
      </w:r>
      <w:r w:rsidR="00B379A6">
        <w:t>seznámí s</w:t>
      </w:r>
      <w:r w:rsidR="00D65A92" w:rsidRPr="00B379A6">
        <w:t xml:space="preserve"> problematik</w:t>
      </w:r>
      <w:r w:rsidR="00B379A6">
        <w:t>o</w:t>
      </w:r>
      <w:r w:rsidR="00D65A92" w:rsidRPr="00B379A6">
        <w:t xml:space="preserve">u </w:t>
      </w:r>
      <w:r w:rsidR="00A14196" w:rsidRPr="00B379A6">
        <w:t>OČMU</w:t>
      </w:r>
      <w:r w:rsidR="00D65A92" w:rsidRPr="00B379A6">
        <w:t xml:space="preserve">, </w:t>
      </w:r>
      <w:r w:rsidR="00B379A6">
        <w:t xml:space="preserve">s </w:t>
      </w:r>
      <w:r w:rsidR="00A14196" w:rsidRPr="00B379A6">
        <w:t>její</w:t>
      </w:r>
      <w:r w:rsidR="00B379A6">
        <w:t>m</w:t>
      </w:r>
      <w:r w:rsidR="00A14196" w:rsidRPr="00B379A6">
        <w:t xml:space="preserve"> </w:t>
      </w:r>
      <w:r w:rsidR="00D65A92" w:rsidRPr="00B379A6">
        <w:t>konkrétní</w:t>
      </w:r>
      <w:r w:rsidR="00B379A6">
        <w:t>m</w:t>
      </w:r>
      <w:r w:rsidR="00D65A92" w:rsidRPr="00B379A6">
        <w:t xml:space="preserve"> zařazení</w:t>
      </w:r>
      <w:r w:rsidR="00B379A6">
        <w:t>m</w:t>
      </w:r>
      <w:r w:rsidR="00D65A92" w:rsidRPr="00B379A6">
        <w:t xml:space="preserve"> </w:t>
      </w:r>
      <w:r w:rsidR="00B379A6">
        <w:t xml:space="preserve">v </w:t>
      </w:r>
      <w:r w:rsidR="00D65A92" w:rsidRPr="00B379A6">
        <w:t>RVP ZV, RVP pro gymnáz</w:t>
      </w:r>
      <w:r w:rsidR="00B379A6">
        <w:t xml:space="preserve">ia a RVP pro střední </w:t>
      </w:r>
      <w:r w:rsidR="007C708B">
        <w:t xml:space="preserve">odborné </w:t>
      </w:r>
      <w:r w:rsidR="00B379A6">
        <w:t>vzdělávání.</w:t>
      </w:r>
      <w:r w:rsidR="00D65A92" w:rsidRPr="00B379A6">
        <w:t xml:space="preserve"> </w:t>
      </w:r>
      <w:r w:rsidR="00BF26E2">
        <w:t xml:space="preserve">Získají přehled o </w:t>
      </w:r>
      <w:r w:rsidR="00B379A6" w:rsidRPr="00B379A6">
        <w:t>vhodn</w:t>
      </w:r>
      <w:r w:rsidR="00BF26E2">
        <w:t>ých</w:t>
      </w:r>
      <w:r w:rsidR="00B379A6" w:rsidRPr="00B379A6">
        <w:t xml:space="preserve"> </w:t>
      </w:r>
      <w:hyperlink r:id="rId7" w:tooltip="Podklady a učebnice" w:history="1">
        <w:r w:rsidR="00D65A92" w:rsidRPr="00B379A6">
          <w:rPr>
            <w:rStyle w:val="Hypertextovodkaz"/>
            <w:color w:val="auto"/>
            <w:u w:val="none"/>
          </w:rPr>
          <w:t>publikac</w:t>
        </w:r>
        <w:r w:rsidR="00BF26E2">
          <w:rPr>
            <w:rStyle w:val="Hypertextovodkaz"/>
            <w:color w:val="auto"/>
            <w:u w:val="none"/>
          </w:rPr>
          <w:t>ích</w:t>
        </w:r>
        <w:r w:rsidR="00B379A6">
          <w:rPr>
            <w:rStyle w:val="Hypertextovodkaz"/>
            <w:color w:val="auto"/>
            <w:u w:val="none"/>
          </w:rPr>
          <w:t>,</w:t>
        </w:r>
        <w:r w:rsidR="00D65A92" w:rsidRPr="00B379A6">
          <w:rPr>
            <w:rStyle w:val="Hypertextovodkaz"/>
            <w:color w:val="auto"/>
            <w:u w:val="none"/>
          </w:rPr>
          <w:t xml:space="preserve"> učebnic</w:t>
        </w:r>
        <w:r w:rsidR="00BF26E2">
          <w:rPr>
            <w:rStyle w:val="Hypertextovodkaz"/>
            <w:color w:val="auto"/>
            <w:u w:val="none"/>
          </w:rPr>
          <w:t>ích</w:t>
        </w:r>
        <w:r w:rsidR="00B379A6">
          <w:rPr>
            <w:rStyle w:val="Hypertextovodkaz"/>
            <w:color w:val="auto"/>
            <w:u w:val="none"/>
          </w:rPr>
          <w:t xml:space="preserve">, a </w:t>
        </w:r>
        <w:r w:rsidR="00B379A6">
          <w:t>dostupn</w:t>
        </w:r>
        <w:r w:rsidR="00BF26E2">
          <w:t>ých</w:t>
        </w:r>
        <w:r w:rsidR="00B379A6">
          <w:t xml:space="preserve"> pomůck</w:t>
        </w:r>
        <w:r w:rsidR="00BF26E2">
          <w:t>ách</w:t>
        </w:r>
        <w:r w:rsidR="00B379A6">
          <w:t xml:space="preserve"> k výuce</w:t>
        </w:r>
        <w:r w:rsidR="008A3B71">
          <w:t xml:space="preserve">, </w:t>
        </w:r>
        <w:r w:rsidR="00BF26E2">
          <w:t xml:space="preserve">seznámí se s </w:t>
        </w:r>
        <w:r w:rsidR="00B379A6" w:rsidRPr="00D65A92">
          <w:t>metodick</w:t>
        </w:r>
        <w:r w:rsidR="00B379A6">
          <w:t>ý</w:t>
        </w:r>
        <w:r w:rsidR="00BF26E2">
          <w:t>mi</w:t>
        </w:r>
        <w:r w:rsidR="00B379A6" w:rsidRPr="00D65A92">
          <w:t xml:space="preserve"> příručk</w:t>
        </w:r>
        <w:r w:rsidR="00BF26E2">
          <w:t>ami</w:t>
        </w:r>
        <w:r w:rsidR="00B379A6" w:rsidRPr="00D65A92">
          <w:t xml:space="preserve"> k výuce problematiky OČMU, kde je podrobně popsáno učivo, výstupy i testové otázky po jedn</w:t>
        </w:r>
        <w:r w:rsidR="008A3B71">
          <w:t>otlivých ročnících</w:t>
        </w:r>
        <w:r w:rsidR="00B379A6" w:rsidRPr="00D65A92">
          <w:t>.</w:t>
        </w:r>
        <w:r w:rsidR="00B379A6">
          <w:rPr>
            <w:rStyle w:val="Hypertextovodkaz"/>
            <w:color w:val="auto"/>
            <w:u w:val="none"/>
          </w:rPr>
          <w:t xml:space="preserve"> </w:t>
        </w:r>
      </w:hyperlink>
      <w:r w:rsidR="00BF26E2">
        <w:rPr>
          <w:rStyle w:val="Hypertextovodkaz"/>
          <w:color w:val="auto"/>
          <w:u w:val="none"/>
        </w:rPr>
        <w:t>Program také p</w:t>
      </w:r>
      <w:r w:rsidR="00D65A92" w:rsidRPr="00B379A6">
        <w:t>ředstaví příklady dobré praxe</w:t>
      </w:r>
      <w:r w:rsidR="00B379A6" w:rsidRPr="00B379A6">
        <w:t xml:space="preserve"> </w:t>
      </w:r>
      <w:r w:rsidR="00B379A6" w:rsidRPr="00D65A92">
        <w:t>a účastníci budou seznámeni s informacemi, jak se z</w:t>
      </w:r>
      <w:r w:rsidR="007C708B">
        <w:t>achovat při povodních, neb</w:t>
      </w:r>
      <w:r w:rsidR="005868E8">
        <w:t>o jiných mimořádných událostech</w:t>
      </w:r>
      <w:r w:rsidR="007C708B">
        <w:t>, které nejvíce ohrožují</w:t>
      </w:r>
      <w:r w:rsidR="00B379A6" w:rsidRPr="00D65A92">
        <w:t xml:space="preserve"> daný region.</w:t>
      </w:r>
      <w:r w:rsidR="00D65A92" w:rsidRPr="00B379A6">
        <w:t xml:space="preserve"> Absolventi tohoto sedmihodinového kurzu obdrží </w:t>
      </w:r>
      <w:hyperlink r:id="rId8" w:tooltip="osvedceni_vzor.pdf" w:history="1">
        <w:r w:rsidR="00D65A92" w:rsidRPr="00B379A6">
          <w:rPr>
            <w:rStyle w:val="Hypertextovodkaz"/>
            <w:color w:val="auto"/>
            <w:u w:val="none"/>
          </w:rPr>
          <w:t xml:space="preserve">osvědčení o </w:t>
        </w:r>
        <w:r w:rsidR="005868E8">
          <w:rPr>
            <w:rStyle w:val="Hypertextovodkaz"/>
            <w:color w:val="auto"/>
            <w:u w:val="none"/>
          </w:rPr>
          <w:t xml:space="preserve">jeho </w:t>
        </w:r>
        <w:r w:rsidR="00D65A92" w:rsidRPr="00B379A6">
          <w:rPr>
            <w:rStyle w:val="Hypertextovodkaz"/>
            <w:color w:val="auto"/>
            <w:u w:val="none"/>
          </w:rPr>
          <w:t>absolvování</w:t>
        </w:r>
      </w:hyperlink>
      <w:r w:rsidR="007C708B">
        <w:t>.</w:t>
      </w:r>
    </w:p>
    <w:p w:rsidR="0057096C" w:rsidRDefault="0057096C" w:rsidP="00D65A92">
      <w:pPr>
        <w:pStyle w:val="Normlnweb"/>
        <w:jc w:val="both"/>
      </w:pPr>
    </w:p>
    <w:p w:rsidR="0057096C" w:rsidRPr="0057096C" w:rsidRDefault="0057096C" w:rsidP="0057096C">
      <w:pPr>
        <w:pStyle w:val="Zkladntextodsazen"/>
        <w:spacing w:after="0"/>
        <w:ind w:left="0"/>
        <w:jc w:val="both"/>
      </w:pPr>
      <w:r w:rsidRPr="0057096C">
        <w:t xml:space="preserve">Na základě požadavků od ředitelů škol a školských zařízení týkajících se připravenosti škol na mimořádné události nebo krizové situace </w:t>
      </w:r>
      <w:r w:rsidR="00BF26E2">
        <w:t xml:space="preserve">jsme připravili </w:t>
      </w:r>
      <w:r w:rsidR="00BF26E2" w:rsidRPr="00BF26E2">
        <w:rPr>
          <w:b/>
        </w:rPr>
        <w:t xml:space="preserve">nový </w:t>
      </w:r>
      <w:r w:rsidRPr="00BF26E2">
        <w:rPr>
          <w:b/>
        </w:rPr>
        <w:t>vzdělávací program „Příprava škol a školských zařízení na mimořádné události“</w:t>
      </w:r>
      <w:r w:rsidRPr="0057096C">
        <w:t>. Je určený zejména pro ředitele, management škol a pedagogické pracovníky, kteří jsou odpovědni za otázky bezpečnosti škol. V tomto programu získají účastníci především praktické informace o tom, jak se při takových událostech zachovat, jak mimořádné události řešit ve školské praxi. Z</w:t>
      </w:r>
      <w:r w:rsidRPr="0057096C">
        <w:rPr>
          <w:rStyle w:val="Hypertextovodkaz"/>
          <w:bCs/>
          <w:color w:val="auto"/>
          <w:u w:val="none"/>
        </w:rPr>
        <w:t xml:space="preserve">ískají základní orientaci v právním prostředí a především základní průpravu pro přípravu školy na mimořádné události a krizové situace. Vzdělávací program </w:t>
      </w:r>
      <w:r w:rsidR="00BF26E2">
        <w:rPr>
          <w:rStyle w:val="Hypertextovodkaz"/>
          <w:bCs/>
          <w:color w:val="auto"/>
          <w:u w:val="none"/>
        </w:rPr>
        <w:t xml:space="preserve">má </w:t>
      </w:r>
      <w:r w:rsidRPr="0057096C">
        <w:rPr>
          <w:rStyle w:val="Hypertextovodkaz"/>
          <w:bCs/>
          <w:color w:val="auto"/>
          <w:u w:val="none"/>
        </w:rPr>
        <w:t>formu výkladu a semináře</w:t>
      </w:r>
      <w:r w:rsidR="00BF26E2">
        <w:rPr>
          <w:rStyle w:val="Hypertextovodkaz"/>
          <w:bCs/>
          <w:color w:val="auto"/>
          <w:u w:val="none"/>
        </w:rPr>
        <w:t xml:space="preserve"> a</w:t>
      </w:r>
      <w:r w:rsidRPr="0057096C">
        <w:rPr>
          <w:rStyle w:val="Hypertextovodkaz"/>
          <w:bCs/>
          <w:color w:val="auto"/>
          <w:u w:val="none"/>
        </w:rPr>
        <w:t xml:space="preserve"> je rozvržen do 8 vyučovacích hodin. </w:t>
      </w:r>
      <w:r w:rsidR="00BF26E2">
        <w:t>J</w:t>
      </w:r>
      <w:r w:rsidR="00BF26E2" w:rsidRPr="0057096C">
        <w:t>e</w:t>
      </w:r>
      <w:r w:rsidR="00BF26E2" w:rsidRPr="005B4465">
        <w:rPr>
          <w:b/>
        </w:rPr>
        <w:t xml:space="preserve"> pro účastníky</w:t>
      </w:r>
      <w:r w:rsidR="00BF26E2" w:rsidRPr="00462D5E">
        <w:t xml:space="preserve"> </w:t>
      </w:r>
      <w:r w:rsidR="00BF26E2" w:rsidRPr="00462D5E">
        <w:rPr>
          <w:b/>
        </w:rPr>
        <w:t>zdarma</w:t>
      </w:r>
      <w:r w:rsidR="00BF26E2" w:rsidRPr="0057096C">
        <w:rPr>
          <w:rStyle w:val="Hypertextovodkaz"/>
          <w:bCs/>
          <w:color w:val="auto"/>
          <w:u w:val="none"/>
        </w:rPr>
        <w:t xml:space="preserve"> </w:t>
      </w:r>
      <w:r w:rsidRPr="0057096C">
        <w:rPr>
          <w:rStyle w:val="Hypertextovodkaz"/>
          <w:bCs/>
          <w:color w:val="auto"/>
          <w:u w:val="none"/>
        </w:rPr>
        <w:t>v prostorách škol, nebo v</w:t>
      </w:r>
      <w:r w:rsidR="006926E3">
        <w:rPr>
          <w:rStyle w:val="Hypertextovodkaz"/>
          <w:bCs/>
          <w:color w:val="auto"/>
          <w:u w:val="none"/>
        </w:rPr>
        <w:t> </w:t>
      </w:r>
      <w:r w:rsidRPr="0057096C">
        <w:rPr>
          <w:rStyle w:val="Hypertextovodkaz"/>
          <w:bCs/>
          <w:color w:val="auto"/>
          <w:u w:val="none"/>
        </w:rPr>
        <w:t>prostorách</w:t>
      </w:r>
      <w:r w:rsidR="006926E3">
        <w:rPr>
          <w:rStyle w:val="Hypertextovodkaz"/>
          <w:bCs/>
          <w:color w:val="auto"/>
          <w:u w:val="none"/>
        </w:rPr>
        <w:t xml:space="preserve"> jednotlivých </w:t>
      </w:r>
      <w:r w:rsidRPr="0057096C">
        <w:t>HZS krajů.</w:t>
      </w:r>
      <w:r w:rsidRPr="0057096C">
        <w:rPr>
          <w:rStyle w:val="Hypertextovodkaz"/>
          <w:bCs/>
          <w:color w:val="auto"/>
          <w:u w:val="none"/>
        </w:rPr>
        <w:t xml:space="preserve"> </w:t>
      </w:r>
      <w:r w:rsidRPr="0057096C">
        <w:t>Z důvodu začlenění tohoto vzdělávacího programu do systému dalšího vzdělávání pedagogických pracovníků byl akredit</w:t>
      </w:r>
      <w:r w:rsidR="006926E3">
        <w:t>ován</w:t>
      </w:r>
      <w:r w:rsidRPr="0057096C">
        <w:t xml:space="preserve"> u M</w:t>
      </w:r>
      <w:r w:rsidR="006926E3">
        <w:t xml:space="preserve">ŠMT </w:t>
      </w:r>
      <w:r w:rsidRPr="0057096C">
        <w:t xml:space="preserve">pod </w:t>
      </w:r>
      <w:proofErr w:type="gramStart"/>
      <w:r w:rsidR="006926E3">
        <w:t>č</w:t>
      </w:r>
      <w:r w:rsidRPr="0057096C">
        <w:t>.j.</w:t>
      </w:r>
      <w:proofErr w:type="gramEnd"/>
      <w:r w:rsidRPr="0057096C">
        <w:t>: MSMT- 28124/2017-1-1139</w:t>
      </w:r>
      <w:r w:rsidR="006926E3">
        <w:t xml:space="preserve"> ze dne </w:t>
      </w:r>
      <w:r w:rsidR="006926E3" w:rsidRPr="0057096C">
        <w:t>20. 11. 2017</w:t>
      </w:r>
      <w:r w:rsidR="001F42CE">
        <w:t xml:space="preserve"> a absolventi na závěr obdrží osvědčení</w:t>
      </w:r>
      <w:r w:rsidR="006926E3">
        <w:t>.</w:t>
      </w:r>
    </w:p>
    <w:p w:rsidR="00D65A92" w:rsidRPr="00B379A6" w:rsidRDefault="00D65A92">
      <w:pPr>
        <w:pStyle w:val="Normlnweb"/>
        <w:jc w:val="both"/>
      </w:pPr>
    </w:p>
    <w:p w:rsidR="00370510" w:rsidRDefault="00DC1C08">
      <w:pPr>
        <w:pStyle w:val="Normlnweb"/>
        <w:jc w:val="both"/>
      </w:pPr>
      <w:r>
        <w:t xml:space="preserve">Vzhledem k tomu, že jsou jednotlivá témata OČMU rozložena do několika vzdělávacích oblastí, může být koncepční příprava výuky pro učitele náročnější. </w:t>
      </w:r>
      <w:r w:rsidR="00462D5E">
        <w:rPr>
          <w:bCs/>
        </w:rPr>
        <w:t>HZS</w:t>
      </w:r>
      <w:r w:rsidRPr="00DC1C08">
        <w:rPr>
          <w:bCs/>
        </w:rPr>
        <w:t xml:space="preserve"> ČR</w:t>
      </w:r>
      <w:r>
        <w:rPr>
          <w:bCs/>
        </w:rPr>
        <w:t xml:space="preserve"> jako garant této tématiky, si situaci velice dobře uvědomuje a v maximální možné míře podporuje </w:t>
      </w:r>
      <w:r w:rsidRPr="008A3B71">
        <w:rPr>
          <w:bCs/>
        </w:rPr>
        <w:t>výuku OČMU</w:t>
      </w:r>
      <w:r>
        <w:rPr>
          <w:bCs/>
        </w:rPr>
        <w:t xml:space="preserve"> na všech stupních našeho školského vzdělávacího systému. </w:t>
      </w:r>
      <w:r w:rsidR="006926E3">
        <w:rPr>
          <w:bCs/>
        </w:rPr>
        <w:t>Naší</w:t>
      </w:r>
      <w:r w:rsidR="00462D5E">
        <w:rPr>
          <w:bCs/>
        </w:rPr>
        <w:t xml:space="preserve"> s</w:t>
      </w:r>
      <w:r>
        <w:rPr>
          <w:bCs/>
        </w:rPr>
        <w:t>nahou</w:t>
      </w:r>
      <w:r w:rsidR="00462D5E">
        <w:rPr>
          <w:bCs/>
        </w:rPr>
        <w:t xml:space="preserve"> </w:t>
      </w:r>
      <w:r w:rsidR="006926E3">
        <w:rPr>
          <w:bCs/>
        </w:rPr>
        <w:t>je učitelům a jejich prostřednictvím</w:t>
      </w:r>
      <w:r>
        <w:rPr>
          <w:bCs/>
        </w:rPr>
        <w:t xml:space="preserve"> </w:t>
      </w:r>
      <w:r w:rsidR="006926E3">
        <w:rPr>
          <w:bCs/>
        </w:rPr>
        <w:t>žákům a studentům podávat srozumitelnou formou ty nejdůležitější a mnohdy život</w:t>
      </w:r>
      <w:r w:rsidR="001F42CE">
        <w:rPr>
          <w:bCs/>
        </w:rPr>
        <w:t xml:space="preserve"> </w:t>
      </w:r>
      <w:r w:rsidR="006926E3">
        <w:rPr>
          <w:bCs/>
        </w:rPr>
        <w:t>zachraňující informace o jejich bezpečnosti a sebeochraně</w:t>
      </w:r>
      <w:r>
        <w:rPr>
          <w:bCs/>
        </w:rPr>
        <w:t xml:space="preserve">. </w:t>
      </w:r>
    </w:p>
    <w:p w:rsidR="00370510" w:rsidRDefault="00370510">
      <w:pPr>
        <w:jc w:val="both"/>
      </w:pPr>
    </w:p>
    <w:p w:rsidR="00370510" w:rsidRDefault="00DC1C08">
      <w:pPr>
        <w:jc w:val="both"/>
      </w:pPr>
      <w:r w:rsidRPr="008A3B71">
        <w:t>K</w:t>
      </w:r>
      <w:r w:rsidR="00462D5E">
        <w:t xml:space="preserve"> dalším důležitým </w:t>
      </w:r>
      <w:r w:rsidRPr="008A3B71">
        <w:t>aktivitám,</w:t>
      </w:r>
      <w:r>
        <w:t xml:space="preserve"> kterými se HZS ČR snaží podpořit edukaci žáků v dané oblasti, patří:</w:t>
      </w:r>
    </w:p>
    <w:p w:rsidR="00370510" w:rsidRPr="00DC1C08" w:rsidRDefault="00DC1C0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1C08">
        <w:rPr>
          <w:rFonts w:ascii="Times New Roman" w:hAnsi="Times New Roman" w:cs="Times New Roman"/>
          <w:b/>
          <w:sz w:val="24"/>
          <w:szCs w:val="24"/>
        </w:rPr>
        <w:t>tvorba učebnic, příruček a materiálů pro výuku v tištěné i elektronické podobě</w:t>
      </w:r>
    </w:p>
    <w:p w:rsidR="00370510" w:rsidRDefault="00DC1C0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Podrobné informace týkající se podpory výuky OČMU lze nalézt na webových stránkách </w:t>
      </w:r>
      <w:r w:rsidRPr="00DC1C08">
        <w:rPr>
          <w:rFonts w:ascii="Times New Roman" w:hAnsi="Times New Roman" w:cs="Times New Roman"/>
          <w:sz w:val="24"/>
          <w:szCs w:val="24"/>
        </w:rPr>
        <w:t>http://www.hzscr.cz/clanek/pro-ucitele.aspx</w:t>
      </w:r>
      <w:r>
        <w:rPr>
          <w:rFonts w:ascii="Times New Roman" w:hAnsi="Times New Roman" w:cs="Times New Roman"/>
          <w:sz w:val="24"/>
          <w:szCs w:val="24"/>
        </w:rPr>
        <w:t xml:space="preserve"> nebo na webových stránkách jednotlivých HZS krajů v sekci Ochrana obyvatelstva. Jsou zde umístěny volně ke stažení různé podklady, pomůcky a učebnice, informace o projektech podporujících tuto </w:t>
      </w:r>
      <w:r>
        <w:rPr>
          <w:rFonts w:ascii="Times New Roman" w:hAnsi="Times New Roman" w:cs="Times New Roman"/>
          <w:bCs/>
          <w:sz w:val="24"/>
          <w:szCs w:val="24"/>
        </w:rPr>
        <w:t xml:space="preserve">výuku </w:t>
      </w:r>
      <w:r w:rsidR="006926E3">
        <w:rPr>
          <w:rFonts w:ascii="Times New Roman" w:hAnsi="Times New Roman" w:cs="Times New Roman"/>
          <w:sz w:val="24"/>
          <w:szCs w:val="24"/>
        </w:rPr>
        <w:t>a mnoho dalšího.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3799" w:rsidRPr="00723799" w:rsidRDefault="0072379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proofErr w:type="spellStart"/>
      <w:r w:rsidRPr="00723799">
        <w:rPr>
          <w:rFonts w:ascii="Times New Roman" w:hAnsi="Times New Roman" w:cs="Times New Roman"/>
          <w:b/>
          <w:sz w:val="24"/>
          <w:szCs w:val="24"/>
          <w:lang w:val="en"/>
        </w:rPr>
        <w:t>odborná</w:t>
      </w:r>
      <w:proofErr w:type="spellEnd"/>
      <w:r w:rsidRPr="00723799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proofErr w:type="spellStart"/>
      <w:r w:rsidRPr="00723799">
        <w:rPr>
          <w:rFonts w:ascii="Times New Roman" w:hAnsi="Times New Roman" w:cs="Times New Roman"/>
          <w:b/>
          <w:sz w:val="24"/>
          <w:szCs w:val="24"/>
          <w:lang w:val="en"/>
        </w:rPr>
        <w:t>garance</w:t>
      </w:r>
      <w:proofErr w:type="spellEnd"/>
      <w:r w:rsidRPr="00723799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proofErr w:type="spellStart"/>
      <w:r w:rsidRPr="00723799">
        <w:rPr>
          <w:rFonts w:ascii="Times New Roman" w:hAnsi="Times New Roman" w:cs="Times New Roman"/>
          <w:b/>
          <w:sz w:val="24"/>
          <w:szCs w:val="24"/>
          <w:lang w:val="en"/>
        </w:rPr>
        <w:t>portálu</w:t>
      </w:r>
      <w:proofErr w:type="spellEnd"/>
      <w:r w:rsidRPr="00723799">
        <w:rPr>
          <w:rFonts w:ascii="Times New Roman" w:hAnsi="Times New Roman" w:cs="Times New Roman"/>
          <w:b/>
          <w:sz w:val="24"/>
          <w:szCs w:val="24"/>
          <w:lang w:val="en"/>
        </w:rPr>
        <w:t xml:space="preserve"> www.ocmu.cz</w:t>
      </w:r>
      <w:r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7C708B" w:rsidRPr="00723799" w:rsidRDefault="00723799" w:rsidP="00723799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Cílem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tohoto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portálu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je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poskytnout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na</w:t>
      </w:r>
      <w:proofErr w:type="spellEnd"/>
      <w:proofErr w:type="gram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jednom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místě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všechny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dostupné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materiály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pomůcky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pro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učitele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v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mateřských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základních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středních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školách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k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výuce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OČMU a k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začlenění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této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lastRenderedPageBreak/>
        <w:t>problematiky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do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výuky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Portál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vznikl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spolupráci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H</w:t>
      </w:r>
      <w:r w:rsidR="004D528B">
        <w:rPr>
          <w:rFonts w:ascii="Times New Roman" w:hAnsi="Times New Roman" w:cs="Times New Roman"/>
          <w:sz w:val="24"/>
          <w:szCs w:val="24"/>
          <w:lang w:val="en"/>
        </w:rPr>
        <w:t>ZS</w:t>
      </w:r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ČR a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nestátní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neziskové</w:t>
      </w:r>
      <w:proofErr w:type="spellEnd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organ</w:t>
      </w:r>
      <w:r w:rsidR="006926E3">
        <w:rPr>
          <w:rFonts w:ascii="Times New Roman" w:hAnsi="Times New Roman" w:cs="Times New Roman"/>
          <w:sz w:val="24"/>
          <w:szCs w:val="24"/>
          <w:lang w:val="en"/>
        </w:rPr>
        <w:t>izace</w:t>
      </w:r>
      <w:proofErr w:type="spellEnd"/>
      <w:r w:rsidR="006926E3">
        <w:rPr>
          <w:rFonts w:ascii="Times New Roman" w:hAnsi="Times New Roman" w:cs="Times New Roman"/>
          <w:sz w:val="24"/>
          <w:szCs w:val="24"/>
          <w:lang w:val="en"/>
        </w:rPr>
        <w:t xml:space="preserve"> Centrum pro </w:t>
      </w:r>
      <w:proofErr w:type="spellStart"/>
      <w:r w:rsidR="006926E3">
        <w:rPr>
          <w:rFonts w:ascii="Times New Roman" w:hAnsi="Times New Roman" w:cs="Times New Roman"/>
          <w:sz w:val="24"/>
          <w:szCs w:val="24"/>
          <w:lang w:val="en"/>
        </w:rPr>
        <w:t>bezpečný</w:t>
      </w:r>
      <w:proofErr w:type="spellEnd"/>
      <w:r w:rsidR="006926E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926E3">
        <w:rPr>
          <w:rFonts w:ascii="Times New Roman" w:hAnsi="Times New Roman" w:cs="Times New Roman"/>
          <w:sz w:val="24"/>
          <w:szCs w:val="24"/>
          <w:lang w:val="en"/>
        </w:rPr>
        <w:t>stát</w:t>
      </w:r>
      <w:proofErr w:type="spellEnd"/>
      <w:r w:rsidR="006926E3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370510" w:rsidRPr="00DC1C08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pomoc s přípravou praktických cvičení </w:t>
      </w:r>
      <w:r w:rsidR="007B53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nebo projektových dní </w:t>
      </w: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ve škole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spolupráci s odborníky z jednotlivých HZS 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>kra</w:t>
      </w:r>
      <w:r w:rsidR="003F3AE2"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>jů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možné zorganizovat praktická cvičení </w:t>
      </w:r>
      <w:r w:rsidR="007B53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nebo projektové dny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přímo ve ško</w:t>
      </w:r>
      <w:r w:rsidR="006926E3">
        <w:rPr>
          <w:rFonts w:ascii="Times New Roman" w:eastAsia="Times New Roman" w:hAnsi="Times New Roman" w:cs="Times New Roman"/>
          <w:sz w:val="24"/>
          <w:szCs w:val="24"/>
          <w:lang w:eastAsia="cs-CZ"/>
        </w:rPr>
        <w:t>le, na školním hřišti a podobně.</w:t>
      </w:r>
    </w:p>
    <w:p w:rsidR="00370510" w:rsidRPr="00DC1C08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besedy pro žáky, studenty i samotné pedagogické pracovníky včetně studentů pedagogických fakult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Tyto přednášky či besedy pořádají profesionální hasiči. Nejedná se o náhradu výkladu učitele, ale jejich smyslem je obohatit či zpestřit výuku, zaujmout posluchače informacemi z praxe, zážitky či problémy samotných hasičů, které zaž</w:t>
      </w:r>
      <w:r w:rsidR="006926E3">
        <w:rPr>
          <w:rFonts w:ascii="Times New Roman" w:hAnsi="Times New Roman" w:cs="Times New Roman"/>
          <w:sz w:val="24"/>
          <w:szCs w:val="24"/>
        </w:rPr>
        <w:t>ívají při výkonu svého povolání.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0510" w:rsidRPr="00DC1C08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exkurze školních kolektivů na stanicích hasičských záchranných sborů krajů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Tato aktivita je u žáků a studentů velmi oblíbena. V průběhu exkurze procházejí v doprovodu profesionálních hasičů jednotlivé části hasičské stanice od hasičské techniky až po zázemí, seznámí se s hasičskou výstrojí a výzbrojí, s prací hasiče a dozví se důležité informace</w:t>
      </w:r>
      <w:r w:rsidRPr="003F3AE2">
        <w:rPr>
          <w:rFonts w:ascii="Times New Roman" w:hAnsi="Times New Roman" w:cs="Times New Roman"/>
          <w:sz w:val="24"/>
          <w:szCs w:val="24"/>
        </w:rPr>
        <w:t xml:space="preserve"> </w:t>
      </w:r>
      <w:r w:rsidR="003F3AE2" w:rsidRPr="003F3AE2">
        <w:rPr>
          <w:rFonts w:ascii="Times New Roman" w:hAnsi="Times New Roman" w:cs="Times New Roman"/>
          <w:sz w:val="24"/>
          <w:szCs w:val="24"/>
        </w:rPr>
        <w:t>o</w:t>
      </w:r>
      <w:r w:rsidRPr="003F3AE2">
        <w:rPr>
          <w:rFonts w:ascii="Times New Roman" w:hAnsi="Times New Roman" w:cs="Times New Roman"/>
          <w:sz w:val="24"/>
          <w:szCs w:val="24"/>
        </w:rPr>
        <w:t> p</w:t>
      </w:r>
      <w:r>
        <w:rPr>
          <w:rFonts w:ascii="Times New Roman" w:hAnsi="Times New Roman" w:cs="Times New Roman"/>
          <w:sz w:val="24"/>
          <w:szCs w:val="24"/>
        </w:rPr>
        <w:t>ožární prevenci či och</w:t>
      </w:r>
      <w:r w:rsidR="006926E3">
        <w:rPr>
          <w:rFonts w:ascii="Times New Roman" w:hAnsi="Times New Roman" w:cs="Times New Roman"/>
          <w:sz w:val="24"/>
          <w:szCs w:val="24"/>
        </w:rPr>
        <w:t>raně obyvatelstva.</w:t>
      </w:r>
    </w:p>
    <w:p w:rsidR="00370510" w:rsidRPr="00DC1C08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pohybově-vědomostní soutěže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Jednotlivé HZS krajů pořádají každoročně různé </w:t>
      </w:r>
      <w:r w:rsidR="003F3AE2"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>ty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soutěží, zejména vědomostní, pohybově-vědomostní, výtvarné či literární. Konkrétní informace o nich jsou 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zveřejňovány </w:t>
      </w:r>
      <w:r w:rsidR="003F3AE2"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>na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webových stránkách jednotlivých HZS krajů</w:t>
      </w:r>
      <w:r w:rsidR="00462D5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370510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dlouhodobé výukové programy</w:t>
      </w:r>
    </w:p>
    <w:p w:rsidR="005868E8" w:rsidRPr="00DC1C08" w:rsidRDefault="004915D0" w:rsidP="004915D0">
      <w:pPr>
        <w:pStyle w:val="Zkladntextodsazen"/>
        <w:spacing w:after="0"/>
        <w:ind w:left="720"/>
        <w:jc w:val="both"/>
        <w:rPr>
          <w:b/>
        </w:rPr>
      </w:pPr>
      <w:r w:rsidRPr="004915D0">
        <w:rPr>
          <w:b/>
        </w:rPr>
        <w:t>Hasiči pro školy</w:t>
      </w:r>
      <w:r>
        <w:t xml:space="preserve"> (</w:t>
      </w:r>
      <w:r w:rsidRPr="004915D0">
        <w:t>http://www.hasiciproskoly.cz/</w:t>
      </w:r>
      <w:r>
        <w:t>). Tento projekt</w:t>
      </w:r>
      <w:r w:rsidR="005868E8">
        <w:t xml:space="preserve"> </w:t>
      </w:r>
      <w:r>
        <w:t xml:space="preserve">nabízí </w:t>
      </w:r>
      <w:r w:rsidR="005868E8">
        <w:t>výukov</w:t>
      </w:r>
      <w:r>
        <w:t>ý</w:t>
      </w:r>
      <w:r w:rsidR="005868E8">
        <w:t xml:space="preserve"> materiál pro 2. stupeň základních škol a odpovídající ročníky víceletých gymnázií v oblasti požární ochrany a ochrany obyvatelstva. Materiál </w:t>
      </w:r>
      <w:r w:rsidR="006926E3">
        <w:t>bude</w:t>
      </w:r>
      <w:r w:rsidR="005868E8">
        <w:t xml:space="preserve"> realizován v rozsahu 20 výukových hodin pro čtyři ročníky. Jedná se o interaktivní prezentace doplněné videi, fotografiemi a grafikou, pracovní listy pro žáky a metodickou příručku pro učitele. Materiál </w:t>
      </w:r>
      <w:r>
        <w:t>je</w:t>
      </w:r>
      <w:r w:rsidR="005868E8">
        <w:t xml:space="preserve"> vytvářen postupně a k dispozici </w:t>
      </w:r>
      <w:r>
        <w:t xml:space="preserve">je nyní </w:t>
      </w:r>
      <w:r w:rsidR="005868E8">
        <w:t xml:space="preserve">ucelený blok pro </w:t>
      </w:r>
      <w:r>
        <w:t>6.</w:t>
      </w:r>
      <w:r w:rsidR="005868E8">
        <w:t xml:space="preserve"> ročník. </w:t>
      </w:r>
      <w:r>
        <w:t>V</w:t>
      </w:r>
      <w:r w:rsidR="005868E8">
        <w:t xml:space="preserve">šechny vytvořené materiály </w:t>
      </w:r>
      <w:r>
        <w:t xml:space="preserve">jsou </w:t>
      </w:r>
      <w:r w:rsidR="005868E8">
        <w:t xml:space="preserve">umístěné </w:t>
      </w:r>
      <w:r>
        <w:t xml:space="preserve">na webové stránce </w:t>
      </w:r>
      <w:r w:rsidR="005868E8">
        <w:t xml:space="preserve">zdarma ke stažení. </w:t>
      </w:r>
    </w:p>
    <w:p w:rsidR="00462D5E" w:rsidRDefault="00DC1C08" w:rsidP="004915D0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Hasík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CZ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(http://www.hasik.cz/). Tento výukový program</w:t>
      </w:r>
      <w:r>
        <w:rPr>
          <w:rFonts w:ascii="Times New Roman" w:hAnsi="Times New Roman" w:cs="Times New Roman"/>
          <w:sz w:val="24"/>
          <w:szCs w:val="24"/>
        </w:rPr>
        <w:t xml:space="preserve"> spočívá v předávání informací dětem základních a středních škol formou besed z oblasti ochrany obyvatelstva a požární ochrany v souladu se stanoveným obsahovým zaměřením. Tyto informace předává dvojice vyškolených instruktorů z řad příslušníků HZS ČR či dobrovolných hasičů. Besedy probíhají ve druhém a šestém ročníku základní školy a ve druhém ročníku střední školy. Žáci a studenti si tak hravou formou ověří informace, které získali při vyučování. 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Vaše cesty k bezpečí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aneb chytré blondýnky radí</w:t>
      </w:r>
      <w:r>
        <w:rPr>
          <w:rFonts w:ascii="Times New Roman" w:hAnsi="Times New Roman" w:cs="Times New Roman"/>
          <w:sz w:val="24"/>
          <w:szCs w:val="24"/>
        </w:rPr>
        <w:t xml:space="preserve"> (http://www.firebrno.cz/</w:t>
      </w:r>
      <w:proofErr w:type="spellStart"/>
      <w:r>
        <w:rPr>
          <w:rFonts w:ascii="Times New Roman" w:hAnsi="Times New Roman" w:cs="Times New Roman"/>
          <w:sz w:val="24"/>
          <w:szCs w:val="24"/>
        </w:rPr>
        <w:t>vase</w:t>
      </w:r>
      <w:proofErr w:type="spellEnd"/>
      <w:r>
        <w:rPr>
          <w:rFonts w:ascii="Times New Roman" w:hAnsi="Times New Roman" w:cs="Times New Roman"/>
          <w:sz w:val="24"/>
          <w:szCs w:val="24"/>
        </w:rPr>
        <w:t>-cesty-k-</w:t>
      </w:r>
      <w:proofErr w:type="spellStart"/>
      <w:r>
        <w:rPr>
          <w:rFonts w:ascii="Times New Roman" w:hAnsi="Times New Roman" w:cs="Times New Roman"/>
          <w:sz w:val="24"/>
          <w:szCs w:val="24"/>
        </w:rPr>
        <w:t>bezpeci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Na webových stránkách tohoto projektu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radí příslušnice </w:t>
      </w:r>
      <w:r w:rsidR="00462D5E">
        <w:rPr>
          <w:rStyle w:val="Siln"/>
          <w:rFonts w:ascii="Times New Roman" w:hAnsi="Times New Roman" w:cs="Times New Roman"/>
          <w:b w:val="0"/>
          <w:sz w:val="24"/>
          <w:szCs w:val="24"/>
        </w:rPr>
        <w:t>HZS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Jihomoravského kraje, Krajského ředitelství Policie Jihomoravského kraje a pracovnice Diecézní charity Brno, jak správně postupovat při běžných druzích ohrožení, včetně ohrožení osobní bezpečnosti či majetku. </w:t>
      </w:r>
      <w:r>
        <w:rPr>
          <w:rFonts w:ascii="Times New Roman" w:hAnsi="Times New Roman" w:cs="Times New Roman"/>
          <w:sz w:val="24"/>
          <w:szCs w:val="24"/>
        </w:rPr>
        <w:t>Naleznete zde 33 témat z oblasti ochrany obyvatelstva, požární prevence a bezp</w:t>
      </w:r>
      <w:r w:rsidR="00723799">
        <w:rPr>
          <w:rFonts w:ascii="Times New Roman" w:hAnsi="Times New Roman" w:cs="Times New Roman"/>
          <w:sz w:val="24"/>
          <w:szCs w:val="24"/>
        </w:rPr>
        <w:t>ečnosti občanů</w:t>
      </w:r>
      <w:r w:rsidR="00C437EE">
        <w:rPr>
          <w:rFonts w:ascii="Times New Roman" w:hAnsi="Times New Roman" w:cs="Times New Roman"/>
          <w:sz w:val="24"/>
          <w:szCs w:val="24"/>
        </w:rPr>
        <w:t>, p</w:t>
      </w:r>
      <w:r w:rsidR="00C67378">
        <w:rPr>
          <w:rFonts w:ascii="Times New Roman" w:hAnsi="Times New Roman" w:cs="Times New Roman"/>
          <w:sz w:val="24"/>
          <w:szCs w:val="24"/>
        </w:rPr>
        <w:t>rojekt je vhodný zejména pro střední školy</w:t>
      </w:r>
      <w:r w:rsidR="00C437EE">
        <w:rPr>
          <w:rFonts w:ascii="Times New Roman" w:hAnsi="Times New Roman" w:cs="Times New Roman"/>
          <w:sz w:val="24"/>
          <w:szCs w:val="24"/>
        </w:rPr>
        <w:t>.</w:t>
      </w:r>
    </w:p>
    <w:p w:rsidR="00065F9F" w:rsidRDefault="00DC1C0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Asociace Záchranný kruh</w:t>
      </w:r>
      <w:r>
        <w:rPr>
          <w:rFonts w:ascii="Times New Roman" w:hAnsi="Times New Roman" w:cs="Times New Roman"/>
          <w:sz w:val="24"/>
          <w:szCs w:val="24"/>
        </w:rPr>
        <w:t xml:space="preserve"> (www.zachrannykruh.cz). Internetový bezpečnostní portál Záchranný kruh </w:t>
      </w:r>
      <w:r w:rsidR="003F3AE2">
        <w:rPr>
          <w:rFonts w:ascii="Times New Roman" w:hAnsi="Times New Roman" w:cs="Times New Roman"/>
          <w:sz w:val="24"/>
          <w:szCs w:val="24"/>
        </w:rPr>
        <w:t>je ucelený zdroj rad, informací a</w:t>
      </w:r>
      <w:r>
        <w:rPr>
          <w:rFonts w:ascii="Times New Roman" w:hAnsi="Times New Roman" w:cs="Times New Roman"/>
          <w:sz w:val="24"/>
          <w:szCs w:val="24"/>
        </w:rPr>
        <w:t xml:space="preserve"> vzdělávacích materiálů</w:t>
      </w:r>
      <w:r w:rsidR="003F3A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Registraci na tomto portálu má již více než 3000 škol z celé Č</w:t>
      </w:r>
      <w:r w:rsidR="00C437E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. Cokoliv tým odborníků v Asociaci vytvoří, je uloženo na jejich webových stránkách a </w:t>
      </w:r>
      <w:r w:rsidRPr="00C67378">
        <w:rPr>
          <w:rFonts w:ascii="Times New Roman" w:hAnsi="Times New Roman" w:cs="Times New Roman"/>
          <w:b/>
          <w:sz w:val="24"/>
          <w:szCs w:val="24"/>
        </w:rPr>
        <w:t>je zpřístupněno zdarma všem</w:t>
      </w:r>
      <w:r>
        <w:rPr>
          <w:rFonts w:ascii="Times New Roman" w:hAnsi="Times New Roman" w:cs="Times New Roman"/>
          <w:sz w:val="24"/>
          <w:szCs w:val="24"/>
        </w:rPr>
        <w:t xml:space="preserve">. Portál je rozdělen do několika sekcí dle cílových skupin - obsahuje sekci pro veřejnost, pro školy, pro města a obce a pro záchranáře. Sekce pro školy pak obsahuje interaktivní multimediální učebnice, pracovní listy, databázi obrázků, výuková videa či testovací systém, vše může usnadnit pedagogům jejich </w:t>
      </w:r>
      <w:r w:rsidR="00723799">
        <w:rPr>
          <w:rFonts w:ascii="Times New Roman" w:hAnsi="Times New Roman" w:cs="Times New Roman"/>
          <w:sz w:val="24"/>
          <w:szCs w:val="24"/>
        </w:rPr>
        <w:t>práci při přípravě na vyuč</w:t>
      </w:r>
      <w:r w:rsidR="00C437EE">
        <w:rPr>
          <w:rFonts w:ascii="Times New Roman" w:hAnsi="Times New Roman" w:cs="Times New Roman"/>
          <w:sz w:val="24"/>
          <w:szCs w:val="24"/>
        </w:rPr>
        <w:t>ování.</w:t>
      </w:r>
    </w:p>
    <w:p w:rsidR="00BF26E2" w:rsidRDefault="00065F9F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Svět záchranářů Karlovy Vary </w:t>
      </w:r>
      <w:r w:rsidRPr="00DE23FD">
        <w:rPr>
          <w:rFonts w:ascii="Times New Roman" w:hAnsi="Times New Roman" w:cs="Times New Roman"/>
          <w:sz w:val="24"/>
          <w:szCs w:val="24"/>
        </w:rPr>
        <w:t>(</w:t>
      </w:r>
      <w:r w:rsidRPr="00065F9F">
        <w:rPr>
          <w:rFonts w:ascii="Times New Roman" w:hAnsi="Times New Roman" w:cs="Times New Roman"/>
          <w:sz w:val="24"/>
          <w:szCs w:val="24"/>
        </w:rPr>
        <w:t>http://www.svetzachranaru.cz</w:t>
      </w:r>
      <w:r w:rsidR="00CC589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je centrum zdraví a bezpečí. V tomto malém městečku se lze naučit, jak se správně zachovat při nehodách, požáru a jiných </w:t>
      </w:r>
      <w:r w:rsidR="00C437EE">
        <w:rPr>
          <w:rFonts w:ascii="Times New Roman" w:hAnsi="Times New Roman" w:cs="Times New Roman"/>
          <w:sz w:val="24"/>
          <w:szCs w:val="24"/>
        </w:rPr>
        <w:t>mimořádných</w:t>
      </w:r>
      <w:r>
        <w:rPr>
          <w:rFonts w:ascii="Times New Roman" w:hAnsi="Times New Roman" w:cs="Times New Roman"/>
          <w:sz w:val="24"/>
          <w:szCs w:val="24"/>
        </w:rPr>
        <w:t xml:space="preserve"> situacích, jak si přivolat pomoc a podobně. </w:t>
      </w:r>
      <w:r w:rsidR="00320239">
        <w:rPr>
          <w:rFonts w:ascii="Times New Roman" w:hAnsi="Times New Roman" w:cs="Times New Roman"/>
          <w:sz w:val="24"/>
          <w:szCs w:val="24"/>
        </w:rPr>
        <w:t>Areál tvoří několik specifických budov včetně improvizované nemocnice, policejní služebny nebo hasičské stanice, které jsou vybaveny odpovídající technikou pro věrnou simulaci rizik</w:t>
      </w:r>
      <w:r w:rsidR="00DE23FD">
        <w:rPr>
          <w:rFonts w:ascii="Times New Roman" w:hAnsi="Times New Roman" w:cs="Times New Roman"/>
          <w:sz w:val="24"/>
          <w:szCs w:val="24"/>
        </w:rPr>
        <w:t xml:space="preserve">. Součástí areálu je také moderní dopravní hřiště s železničním přejezdem a další venkovní lokality. </w:t>
      </w:r>
      <w:r w:rsidRPr="001977C7">
        <w:rPr>
          <w:rFonts w:ascii="Times New Roman" w:hAnsi="Times New Roman" w:cs="Times New Roman"/>
          <w:b/>
          <w:sz w:val="24"/>
          <w:szCs w:val="24"/>
        </w:rPr>
        <w:t xml:space="preserve">Školám tento areál nabízí jedinečné zážitkové </w:t>
      </w:r>
      <w:r w:rsidR="001977C7" w:rsidRPr="001977C7">
        <w:rPr>
          <w:rFonts w:ascii="Times New Roman" w:hAnsi="Times New Roman" w:cs="Times New Roman"/>
          <w:b/>
          <w:sz w:val="24"/>
          <w:szCs w:val="24"/>
        </w:rPr>
        <w:t xml:space="preserve">vzdělávací </w:t>
      </w:r>
      <w:r w:rsidRPr="001977C7">
        <w:rPr>
          <w:rFonts w:ascii="Times New Roman" w:hAnsi="Times New Roman" w:cs="Times New Roman"/>
          <w:b/>
          <w:sz w:val="24"/>
          <w:szCs w:val="24"/>
        </w:rPr>
        <w:t>programy</w:t>
      </w:r>
      <w:r w:rsidR="001977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77C7" w:rsidRPr="001977C7">
        <w:rPr>
          <w:rFonts w:ascii="Times New Roman" w:hAnsi="Times New Roman" w:cs="Times New Roman"/>
          <w:b/>
          <w:sz w:val="24"/>
          <w:szCs w:val="24"/>
        </w:rPr>
        <w:t>zdarma</w:t>
      </w:r>
      <w:r w:rsidR="001977C7">
        <w:rPr>
          <w:rFonts w:ascii="Times New Roman" w:hAnsi="Times New Roman" w:cs="Times New Roman"/>
          <w:sz w:val="24"/>
          <w:szCs w:val="24"/>
        </w:rPr>
        <w:t xml:space="preserve">. Na webových stránkách jsou jednotlivé programy popsány krátkou anotací včetně doporučené </w:t>
      </w:r>
      <w:r w:rsidR="001977C7">
        <w:rPr>
          <w:rFonts w:ascii="Times New Roman" w:hAnsi="Times New Roman" w:cs="Times New Roman"/>
          <w:sz w:val="24"/>
          <w:szCs w:val="24"/>
        </w:rPr>
        <w:lastRenderedPageBreak/>
        <w:t>věkové kategorie</w:t>
      </w:r>
      <w:r w:rsidR="00320239">
        <w:rPr>
          <w:rFonts w:ascii="Times New Roman" w:hAnsi="Times New Roman" w:cs="Times New Roman"/>
          <w:sz w:val="24"/>
          <w:szCs w:val="24"/>
        </w:rPr>
        <w:t>, pro kterou jsou vhodné. Objednat si je možné prostřednictvím on-line systému, kde jsou zároveň vidět volné termíny.</w:t>
      </w:r>
      <w:r w:rsidR="001977C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26E2" w:rsidRDefault="00BF26E2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6E2" w:rsidRPr="00462D5E" w:rsidRDefault="00BF26E2" w:rsidP="00BF26E2">
      <w:pPr>
        <w:jc w:val="both"/>
      </w:pPr>
      <w:r w:rsidRPr="00462D5E">
        <w:t xml:space="preserve">V případě </w:t>
      </w:r>
      <w:r w:rsidR="00C437EE">
        <w:t xml:space="preserve">Vašeho </w:t>
      </w:r>
      <w:r w:rsidRPr="00462D5E">
        <w:t xml:space="preserve">zájmu </w:t>
      </w:r>
      <w:r w:rsidR="00C437EE">
        <w:t xml:space="preserve">o nabízené aktivity </w:t>
      </w:r>
      <w:r w:rsidRPr="00462D5E">
        <w:t>kontakt</w:t>
      </w:r>
      <w:r w:rsidR="00C437EE">
        <w:t>ujte</w:t>
      </w:r>
      <w:r w:rsidRPr="00462D5E">
        <w:t xml:space="preserve"> příslušn</w:t>
      </w:r>
      <w:r w:rsidR="00C437EE">
        <w:t>ý</w:t>
      </w:r>
      <w:r w:rsidRPr="00462D5E">
        <w:t xml:space="preserve"> H</w:t>
      </w:r>
      <w:r>
        <w:t>ZS</w:t>
      </w:r>
      <w:r w:rsidRPr="00462D5E">
        <w:t xml:space="preserve"> kraj</w:t>
      </w:r>
      <w:r w:rsidR="00C437EE">
        <w:t>e</w:t>
      </w:r>
      <w:r w:rsidRPr="00462D5E">
        <w:t xml:space="preserve"> </w:t>
      </w:r>
      <w:r w:rsidRPr="00462D5E">
        <w:rPr>
          <w:b/>
          <w:bCs/>
          <w:i/>
          <w:iCs/>
        </w:rPr>
        <w:t>–</w:t>
      </w:r>
      <w:r w:rsidRPr="00462D5E">
        <w:t xml:space="preserve"> koordinátor</w:t>
      </w:r>
      <w:r w:rsidR="00C437EE">
        <w:t>a</w:t>
      </w:r>
      <w:r w:rsidRPr="00462D5E">
        <w:t xml:space="preserve"> preventivně výchovné činnosti. Kontakty jsou zveřejněny na webových stránkách generálního ředitelství HZS ČR (http://www.hzscr.cz/clanek/podpora-vyuky-ze-strany-hasicskeho-zachranneho-sboru-cr.aspx).</w:t>
      </w:r>
    </w:p>
    <w:p w:rsidR="00C437EE" w:rsidRDefault="00C437EE" w:rsidP="00C437EE">
      <w:pPr>
        <w:pStyle w:val="Odstavecseseznamem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70510" w:rsidRPr="00C437EE" w:rsidRDefault="00C437EE" w:rsidP="00C437EE">
      <w:pPr>
        <w:pStyle w:val="Odstavecseseznamem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 v tomto školním roce jsme pro Vás připravili pravidelný cyklu</w:t>
      </w:r>
      <w:r w:rsidR="0088736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článků. </w:t>
      </w:r>
      <w:r>
        <w:rPr>
          <w:rFonts w:ascii="Times New Roman" w:hAnsi="Times New Roman" w:cs="Times New Roman"/>
          <w:b/>
          <w:sz w:val="24"/>
          <w:szCs w:val="24"/>
        </w:rPr>
        <w:t xml:space="preserve">Dovolíme si Vám, pedagogům, kteří se zabýváte </w:t>
      </w:r>
      <w:r w:rsidR="00887361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ýukou OČMU, nabídnout stěžejní témata s radami a doporučeními včetně očekávaných výstupů, upozorníme Vás na doporučenou literaturu, na důležité odkazy či kde získat učební pomůcky. </w:t>
      </w:r>
      <w:r w:rsidRPr="00C437EE">
        <w:rPr>
          <w:rFonts w:ascii="Times New Roman" w:hAnsi="Times New Roman" w:cs="Times New Roman"/>
          <w:b/>
          <w:sz w:val="24"/>
          <w:szCs w:val="24"/>
        </w:rPr>
        <w:t xml:space="preserve">Věříme, že to pro Vás bude </w:t>
      </w:r>
      <w:r w:rsidR="00887361">
        <w:rPr>
          <w:rFonts w:ascii="Times New Roman" w:hAnsi="Times New Roman" w:cs="Times New Roman"/>
          <w:b/>
          <w:sz w:val="24"/>
          <w:szCs w:val="24"/>
        </w:rPr>
        <w:t xml:space="preserve">vhodný </w:t>
      </w:r>
      <w:r w:rsidRPr="00C437EE">
        <w:rPr>
          <w:rFonts w:ascii="Times New Roman" w:hAnsi="Times New Roman" w:cs="Times New Roman"/>
          <w:b/>
          <w:sz w:val="24"/>
          <w:szCs w:val="24"/>
        </w:rPr>
        <w:t xml:space="preserve">doplněk k Vašemu plánování a realizaci výuky. V případě potřeby se </w:t>
      </w:r>
      <w:r w:rsidR="00DC1C08" w:rsidRPr="00C437EE">
        <w:rPr>
          <w:rFonts w:ascii="Times New Roman" w:hAnsi="Times New Roman" w:cs="Times New Roman"/>
          <w:b/>
          <w:sz w:val="24"/>
          <w:szCs w:val="24"/>
        </w:rPr>
        <w:t xml:space="preserve">na nás </w:t>
      </w:r>
      <w:r w:rsidRPr="00C437EE">
        <w:rPr>
          <w:rFonts w:ascii="Times New Roman" w:hAnsi="Times New Roman" w:cs="Times New Roman"/>
          <w:b/>
          <w:sz w:val="24"/>
          <w:szCs w:val="24"/>
        </w:rPr>
        <w:t xml:space="preserve">neváhejte </w:t>
      </w:r>
      <w:r w:rsidR="00DC1C08" w:rsidRPr="00C437EE">
        <w:rPr>
          <w:rFonts w:ascii="Times New Roman" w:hAnsi="Times New Roman" w:cs="Times New Roman"/>
          <w:b/>
          <w:sz w:val="24"/>
          <w:szCs w:val="24"/>
        </w:rPr>
        <w:t xml:space="preserve">obrátit, odpovíme na Vaše dotazy či připomínky.  </w:t>
      </w:r>
    </w:p>
    <w:p w:rsidR="00370510" w:rsidRPr="00C437EE" w:rsidRDefault="00370510">
      <w:pPr>
        <w:pStyle w:val="Normlnweb"/>
        <w:spacing w:before="0" w:after="0"/>
        <w:jc w:val="both"/>
        <w:rPr>
          <w:b/>
        </w:rPr>
      </w:pPr>
    </w:p>
    <w:p w:rsidR="00370510" w:rsidRDefault="00370510">
      <w:pPr>
        <w:pStyle w:val="Normlnweb"/>
        <w:spacing w:before="0" w:after="0"/>
        <w:rPr>
          <w:b/>
        </w:rPr>
      </w:pPr>
    </w:p>
    <w:p w:rsidR="00CC5893" w:rsidRPr="00C437EE" w:rsidRDefault="00CC5893" w:rsidP="00C437EE">
      <w:pPr>
        <w:pStyle w:val="Normlnweb"/>
        <w:spacing w:before="0" w:after="0"/>
        <w:rPr>
          <w:b/>
        </w:rPr>
      </w:pPr>
      <w:r w:rsidRPr="00C437EE">
        <w:t>Autor:</w:t>
      </w:r>
      <w:r w:rsidR="00C437EE" w:rsidRPr="00C437EE">
        <w:t xml:space="preserve"> </w:t>
      </w:r>
      <w:r w:rsidRPr="00C437EE">
        <w:rPr>
          <w:color w:val="000000"/>
        </w:rPr>
        <w:t>kpt. Mgr. Martina Talichová</w:t>
      </w:r>
      <w:r w:rsidRPr="00C437EE">
        <w:rPr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 xml:space="preserve">E-mail: </w:t>
      </w:r>
      <w:hyperlink r:id="rId9" w:history="1">
        <w:r>
          <w:rPr>
            <w:rStyle w:val="Hypertextovodkaz"/>
          </w:rPr>
          <w:t>martina.talichova@grh.izscr.cz</w:t>
        </w:r>
      </w:hyperlink>
    </w:p>
    <w:p w:rsidR="00CC5893" w:rsidRDefault="00CC5893" w:rsidP="00C437EE">
      <w:pPr>
        <w:pStyle w:val="Normlnweb"/>
        <w:spacing w:before="0" w:after="0"/>
      </w:pPr>
      <w:r>
        <w:rPr>
          <w:color w:val="000000"/>
          <w:u w:val="single"/>
        </w:rPr>
        <w:t>www. hzscr.cz</w:t>
      </w:r>
    </w:p>
    <w:p w:rsidR="00370510" w:rsidRDefault="00370510">
      <w:pPr>
        <w:rPr>
          <w:color w:val="FF0000"/>
        </w:rPr>
      </w:pPr>
      <w:bookmarkStart w:id="0" w:name="_GoBack"/>
      <w:bookmarkEnd w:id="0"/>
    </w:p>
    <w:sectPr w:rsidR="00370510" w:rsidSect="00A138AF">
      <w:pgSz w:w="11906" w:h="16838"/>
      <w:pgMar w:top="568" w:right="1133" w:bottom="568" w:left="1276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63783"/>
    <w:multiLevelType w:val="multilevel"/>
    <w:tmpl w:val="B2169DD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64975C3"/>
    <w:multiLevelType w:val="hybridMultilevel"/>
    <w:tmpl w:val="296C6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04170"/>
    <w:multiLevelType w:val="multilevel"/>
    <w:tmpl w:val="4DE8198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10"/>
    <w:rsid w:val="00065F9F"/>
    <w:rsid w:val="00190DB6"/>
    <w:rsid w:val="001977C7"/>
    <w:rsid w:val="001F42CE"/>
    <w:rsid w:val="00320239"/>
    <w:rsid w:val="00370510"/>
    <w:rsid w:val="003867CB"/>
    <w:rsid w:val="003B5B34"/>
    <w:rsid w:val="003F3AE2"/>
    <w:rsid w:val="00462D5E"/>
    <w:rsid w:val="004915D0"/>
    <w:rsid w:val="004D528B"/>
    <w:rsid w:val="00561161"/>
    <w:rsid w:val="0057096C"/>
    <w:rsid w:val="005868E8"/>
    <w:rsid w:val="005B4465"/>
    <w:rsid w:val="006926E3"/>
    <w:rsid w:val="00723799"/>
    <w:rsid w:val="00761B08"/>
    <w:rsid w:val="00795ED1"/>
    <w:rsid w:val="007B530D"/>
    <w:rsid w:val="007C708B"/>
    <w:rsid w:val="007D5C12"/>
    <w:rsid w:val="00806FE8"/>
    <w:rsid w:val="00887361"/>
    <w:rsid w:val="00895AD9"/>
    <w:rsid w:val="008A3B71"/>
    <w:rsid w:val="00A138AF"/>
    <w:rsid w:val="00A14196"/>
    <w:rsid w:val="00B379A6"/>
    <w:rsid w:val="00BF26E2"/>
    <w:rsid w:val="00C437EE"/>
    <w:rsid w:val="00C4679E"/>
    <w:rsid w:val="00C67378"/>
    <w:rsid w:val="00CC5893"/>
    <w:rsid w:val="00D65A92"/>
    <w:rsid w:val="00DC1C08"/>
    <w:rsid w:val="00DE23FD"/>
    <w:rsid w:val="00E51B09"/>
    <w:rsid w:val="00F734D5"/>
    <w:rsid w:val="00FD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AF9855-7BC6-4280-9023-0F76487D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60F9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pPr>
      <w:outlineLvl w:val="0"/>
    </w:pPr>
  </w:style>
  <w:style w:type="paragraph" w:styleId="Nadpis2">
    <w:name w:val="heading 2"/>
    <w:basedOn w:val="Nadpis"/>
    <w:pPr>
      <w:outlineLvl w:val="1"/>
    </w:pPr>
  </w:style>
  <w:style w:type="paragraph" w:styleId="Nadpis3">
    <w:name w:val="heading 3"/>
    <w:basedOn w:val="Nadpis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FE306F"/>
    <w:rPr>
      <w:color w:val="0000FF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578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C84C02"/>
    <w:rPr>
      <w:b/>
      <w:bCs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sz w:val="20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ormlnweb">
    <w:name w:val="Normal (Web)"/>
    <w:basedOn w:val="Normln"/>
    <w:uiPriority w:val="99"/>
    <w:qFormat/>
    <w:rsid w:val="00260F99"/>
    <w:pPr>
      <w:spacing w:before="75" w:after="75"/>
    </w:pPr>
  </w:style>
  <w:style w:type="paragraph" w:styleId="Odstavecseseznamem">
    <w:name w:val="List Paragraph"/>
    <w:basedOn w:val="Normln"/>
    <w:uiPriority w:val="34"/>
    <w:qFormat/>
    <w:rsid w:val="00FE30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Odstavecseseznamem1">
    <w:name w:val="Odstavec se seznamem1"/>
    <w:basedOn w:val="Normln"/>
    <w:qFormat/>
    <w:rsid w:val="0049106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5786"/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ln"/>
    <w:qFormat/>
  </w:style>
  <w:style w:type="paragraph" w:styleId="Nzev">
    <w:name w:val="Title"/>
    <w:basedOn w:val="Nadpis"/>
  </w:style>
  <w:style w:type="paragraph" w:styleId="Podtitul">
    <w:name w:val="Subtitle"/>
    <w:basedOn w:val="Nadpis"/>
  </w:style>
  <w:style w:type="table" w:styleId="Mkatabulky">
    <w:name w:val="Table Grid"/>
    <w:basedOn w:val="Normlntabulka"/>
    <w:uiPriority w:val="39"/>
    <w:rsid w:val="00BF77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65F9F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5868E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5868E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5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5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4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8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2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8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59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65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81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0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63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52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8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7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02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3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75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21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41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3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soubor/osvedceni-vzor-pdf.aspx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hzscr.cz/clanek/podklady-a-ucebnice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rtina.talichova@grh.izs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CB221-AE94-43C0-B5AB-3DFAE0207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1392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Talichová</dc:creator>
  <cp:lastModifiedBy>Martina Talichová</cp:lastModifiedBy>
  <cp:revision>6</cp:revision>
  <cp:lastPrinted>2017-06-20T12:11:00Z</cp:lastPrinted>
  <dcterms:created xsi:type="dcterms:W3CDTF">2018-06-25T10:31:00Z</dcterms:created>
  <dcterms:modified xsi:type="dcterms:W3CDTF">2018-08-23T11:38:00Z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