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C7" w:rsidRPr="008C3CD4" w:rsidRDefault="009A6FF9" w:rsidP="008111C7">
      <w:pPr>
        <w:pStyle w:val="Normlnweb"/>
        <w:jc w:val="both"/>
        <w:rPr>
          <w:b/>
        </w:rPr>
      </w:pPr>
      <w:bookmarkStart w:id="0" w:name="_GoBack"/>
      <w:bookmarkEnd w:id="0"/>
      <w:r w:rsidRPr="008C3CD4">
        <w:rPr>
          <w:noProof/>
        </w:rPr>
        <w:drawing>
          <wp:anchor distT="0" distB="0" distL="114300" distR="114300" simplePos="0" relativeHeight="251660288" behindDoc="0" locked="0" layoutInCell="1" allowOverlap="1" wp14:anchorId="2CEBA4FC" wp14:editId="67252000">
            <wp:simplePos x="0" y="0"/>
            <wp:positionH relativeFrom="column">
              <wp:posOffset>0</wp:posOffset>
            </wp:positionH>
            <wp:positionV relativeFrom="paragraph">
              <wp:posOffset>75565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1C7" w:rsidRPr="008C3CD4">
        <w:rPr>
          <w:b/>
        </w:rPr>
        <w:t xml:space="preserve">V rámci pravidelného cyklu článků věnovaných problematice ochrany člověka za běžných rizik a mimořádných událostí přinášíme </w:t>
      </w:r>
      <w:r w:rsidR="00AC0160" w:rsidRPr="008C3CD4">
        <w:rPr>
          <w:b/>
        </w:rPr>
        <w:t>osmé</w:t>
      </w:r>
      <w:r w:rsidR="005533AF" w:rsidRPr="008C3CD4">
        <w:rPr>
          <w:b/>
        </w:rPr>
        <w:t xml:space="preserve"> </w:t>
      </w:r>
      <w:r w:rsidR="008111C7" w:rsidRPr="008C3CD4">
        <w:rPr>
          <w:b/>
        </w:rPr>
        <w:t>téma</w:t>
      </w:r>
      <w:r w:rsidR="001A7E50" w:rsidRPr="008C3CD4">
        <w:rPr>
          <w:b/>
        </w:rPr>
        <w:t xml:space="preserve"> v tomto školním roce</w:t>
      </w:r>
      <w:r w:rsidR="008111C7" w:rsidRPr="008C3CD4">
        <w:rPr>
          <w:b/>
        </w:rPr>
        <w:t xml:space="preserve"> </w:t>
      </w:r>
      <w:r w:rsidR="003B2BE6" w:rsidRPr="008C3CD4">
        <w:rPr>
          <w:b/>
        </w:rPr>
        <w:t>–</w:t>
      </w:r>
      <w:r w:rsidR="008111C7" w:rsidRPr="008C3CD4">
        <w:rPr>
          <w:b/>
        </w:rPr>
        <w:t xml:space="preserve"> </w:t>
      </w:r>
      <w:r w:rsidR="00AC0160" w:rsidRPr="008C3CD4">
        <w:rPr>
          <w:b/>
        </w:rPr>
        <w:t>zásady bezpečného pobytu v přírodě</w:t>
      </w:r>
      <w:r w:rsidR="008111C7" w:rsidRPr="008C3CD4">
        <w:rPr>
          <w:b/>
        </w:rPr>
        <w:t xml:space="preserve">. Věříme, že vyučující informace využijí jako vhodnou doplňkovou pomůcku k plánování a realizaci výuky. </w:t>
      </w:r>
    </w:p>
    <w:p w:rsidR="00812479" w:rsidRPr="008C3CD4" w:rsidRDefault="00812479" w:rsidP="00D812D0">
      <w:pPr>
        <w:pStyle w:val="Normlnweb"/>
        <w:jc w:val="both"/>
        <w:rPr>
          <w:b/>
        </w:rPr>
      </w:pPr>
    </w:p>
    <w:p w:rsidR="008C3CD4" w:rsidRDefault="002539F4" w:rsidP="00712E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S blížícím se létem </w:t>
      </w:r>
      <w:r w:rsidR="008C3CD4" w:rsidRPr="008C3CD4">
        <w:rPr>
          <w:rFonts w:ascii="Times New Roman" w:hAnsi="Times New Roman" w:cs="Times New Roman"/>
          <w:sz w:val="24"/>
          <w:szCs w:val="24"/>
        </w:rPr>
        <w:t>přichází</w:t>
      </w:r>
      <w:r>
        <w:rPr>
          <w:rFonts w:ascii="Times New Roman" w:hAnsi="Times New Roman" w:cs="Times New Roman"/>
          <w:sz w:val="24"/>
          <w:szCs w:val="24"/>
        </w:rPr>
        <w:t>me s několika důležitými zásadami p</w:t>
      </w:r>
      <w:r w:rsidR="008C3CD4" w:rsidRPr="008C3CD4">
        <w:rPr>
          <w:rFonts w:ascii="Times New Roman" w:hAnsi="Times New Roman" w:cs="Times New Roman"/>
          <w:sz w:val="24"/>
          <w:szCs w:val="24"/>
        </w:rPr>
        <w:t>ři pobytu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C3CD4" w:rsidRPr="008C3CD4">
        <w:rPr>
          <w:rFonts w:ascii="Times New Roman" w:hAnsi="Times New Roman" w:cs="Times New Roman"/>
          <w:sz w:val="24"/>
          <w:szCs w:val="24"/>
        </w:rPr>
        <w:t>přírodě</w:t>
      </w:r>
      <w:r>
        <w:rPr>
          <w:rFonts w:ascii="Times New Roman" w:hAnsi="Times New Roman" w:cs="Times New Roman"/>
          <w:sz w:val="24"/>
          <w:szCs w:val="24"/>
        </w:rPr>
        <w:t xml:space="preserve">, které by žáci měli znát, aby si prázdninových dní mohli užívat naplno a </w:t>
      </w:r>
      <w:r w:rsidR="00712E2A">
        <w:rPr>
          <w:rFonts w:ascii="Times New Roman" w:hAnsi="Times New Roman" w:cs="Times New Roman"/>
          <w:sz w:val="24"/>
          <w:szCs w:val="24"/>
        </w:rPr>
        <w:t>vrátit</w:t>
      </w:r>
      <w:r>
        <w:rPr>
          <w:rFonts w:ascii="Times New Roman" w:hAnsi="Times New Roman" w:cs="Times New Roman"/>
          <w:sz w:val="24"/>
          <w:szCs w:val="24"/>
        </w:rPr>
        <w:t xml:space="preserve"> se do školních lavic plní dojmů a v pořádku.</w:t>
      </w:r>
    </w:p>
    <w:p w:rsidR="008C3CD4" w:rsidRPr="009938E3" w:rsidRDefault="008C3CD4" w:rsidP="009938E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6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Nejčastějším extrémním klimatickým jevem u nás je </w:t>
      </w:r>
      <w:r w:rsidRPr="00326C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Pr="00326CF8">
        <w:rPr>
          <w:rFonts w:ascii="Times New Roman" w:hAnsi="Times New Roman" w:cs="Times New Roman"/>
          <w:b/>
          <w:sz w:val="24"/>
          <w:szCs w:val="24"/>
        </w:rPr>
        <w:t xml:space="preserve">ouře. </w:t>
      </w:r>
      <w:r w:rsidRPr="00326CF8">
        <w:rPr>
          <w:rFonts w:ascii="Times New Roman" w:hAnsi="Times New Roman" w:cs="Times New Roman"/>
          <w:bCs/>
          <w:sz w:val="24"/>
          <w:szCs w:val="24"/>
        </w:rPr>
        <w:t>Je to soubor elektrickýc</w:t>
      </w:r>
      <w:r>
        <w:rPr>
          <w:rFonts w:ascii="Times New Roman" w:hAnsi="Times New Roman" w:cs="Times New Roman"/>
          <w:bCs/>
          <w:sz w:val="24"/>
          <w:szCs w:val="24"/>
        </w:rPr>
        <w:t>h, optických a akustických jevů a</w:t>
      </w:r>
      <w:r w:rsidRPr="00326CF8">
        <w:rPr>
          <w:rFonts w:ascii="Times New Roman" w:hAnsi="Times New Roman" w:cs="Times New Roman"/>
          <w:bCs/>
          <w:sz w:val="24"/>
          <w:szCs w:val="24"/>
        </w:rPr>
        <w:t xml:space="preserve"> může </w:t>
      </w:r>
      <w:r>
        <w:rPr>
          <w:rFonts w:ascii="Times New Roman" w:hAnsi="Times New Roman" w:cs="Times New Roman"/>
          <w:bCs/>
          <w:sz w:val="24"/>
          <w:szCs w:val="24"/>
        </w:rPr>
        <w:t xml:space="preserve">s sebou </w:t>
      </w:r>
      <w:r w:rsidRPr="00326CF8">
        <w:rPr>
          <w:rFonts w:ascii="Times New Roman" w:hAnsi="Times New Roman" w:cs="Times New Roman"/>
          <w:bCs/>
          <w:sz w:val="24"/>
          <w:szCs w:val="24"/>
        </w:rPr>
        <w:t>nést doprovodné projevy jako prudký až nárazový vítr, tornádo, blesky, hromy a srážky ve formě přívalových dešťů nebo i krupobití. Tyto projevy se většinou vyskytují kombinovaně a je třeba v dané situaci vyhodnotit, který z</w:t>
      </w:r>
      <w:r w:rsidR="00712E2A">
        <w:rPr>
          <w:rFonts w:ascii="Times New Roman" w:hAnsi="Times New Roman" w:cs="Times New Roman"/>
          <w:bCs/>
          <w:sz w:val="24"/>
          <w:szCs w:val="24"/>
        </w:rPr>
        <w:t xml:space="preserve"> nich </w:t>
      </w:r>
      <w:r w:rsidRPr="00326CF8">
        <w:rPr>
          <w:rFonts w:ascii="Times New Roman" w:hAnsi="Times New Roman" w:cs="Times New Roman"/>
          <w:bCs/>
          <w:sz w:val="24"/>
          <w:szCs w:val="24"/>
        </w:rPr>
        <w:t xml:space="preserve">představuje největší nebezpečí, a podle toho se správně zachovat. </w:t>
      </w:r>
      <w:r w:rsidRPr="00326CF8">
        <w:rPr>
          <w:sz w:val="24"/>
          <w:szCs w:val="24"/>
        </w:rPr>
        <w:t xml:space="preserve">             </w:t>
      </w:r>
    </w:p>
    <w:p w:rsidR="008C3CD4" w:rsidRDefault="008C3CD4" w:rsidP="00CD51E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10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Blesk </w:t>
      </w:r>
      <w:r w:rsidRPr="00DD10B5">
        <w:rPr>
          <w:rFonts w:ascii="Times New Roman" w:hAnsi="Times New Roman" w:cs="Times New Roman"/>
          <w:bCs/>
          <w:sz w:val="24"/>
          <w:szCs w:val="24"/>
        </w:rPr>
        <w:t xml:space="preserve">je silný, viditelný elektrostatický výboj o vysoké teplotě (až 30 000 stupňů C°). Energie uvolněná při jeho úderu je obrovská a dosahuje i několika stovek kilowatthodin. Výboj prochází vzduchem a rozechvívá jej, což se projevuje jako hřmění. Vzhledem k odlišné rychlosti světla a zvuku lze celkem snadno spočítat, jak je bouře daleko a  zda se přibližuje nebo vzdaluje. Zhruba tři sekundy mezi bleskem a hřměním odpovídají vzdálenosti jednoho kilometru. Blesk zasáhne nejčastěji nejvyšší nebo nejlépe vodivé objekty v okolí. Nejbezpečnější úkryt je budova s bleskosvodem, který případný výboj svede do země. Pokud </w:t>
      </w:r>
      <w:r w:rsidR="00CD51E1">
        <w:rPr>
          <w:rFonts w:ascii="Times New Roman" w:hAnsi="Times New Roman" w:cs="Times New Roman"/>
          <w:bCs/>
          <w:sz w:val="24"/>
          <w:szCs w:val="24"/>
        </w:rPr>
        <w:t>jsou</w:t>
      </w:r>
      <w:r w:rsidRPr="00DD10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51E1">
        <w:rPr>
          <w:rFonts w:ascii="Times New Roman" w:hAnsi="Times New Roman" w:cs="Times New Roman"/>
          <w:bCs/>
          <w:sz w:val="24"/>
          <w:szCs w:val="24"/>
        </w:rPr>
        <w:t xml:space="preserve">osoby </w:t>
      </w:r>
      <w:r w:rsidRPr="00DD10B5">
        <w:rPr>
          <w:rFonts w:ascii="Times New Roman" w:hAnsi="Times New Roman" w:cs="Times New Roman"/>
          <w:bCs/>
          <w:sz w:val="24"/>
          <w:szCs w:val="24"/>
        </w:rPr>
        <w:t xml:space="preserve">v budově, </w:t>
      </w:r>
      <w:r w:rsidR="00CD51E1">
        <w:rPr>
          <w:rFonts w:ascii="Times New Roman" w:hAnsi="Times New Roman" w:cs="Times New Roman"/>
          <w:bCs/>
          <w:sz w:val="24"/>
          <w:szCs w:val="24"/>
        </w:rPr>
        <w:t xml:space="preserve">nemají </w:t>
      </w:r>
      <w:r w:rsidRPr="00DD10B5">
        <w:rPr>
          <w:rFonts w:ascii="Times New Roman" w:hAnsi="Times New Roman" w:cs="Times New Roman"/>
          <w:bCs/>
          <w:sz w:val="24"/>
          <w:szCs w:val="24"/>
        </w:rPr>
        <w:t>použív</w:t>
      </w:r>
      <w:r w:rsidR="00CD51E1">
        <w:rPr>
          <w:rFonts w:ascii="Times New Roman" w:hAnsi="Times New Roman" w:cs="Times New Roman"/>
          <w:bCs/>
          <w:sz w:val="24"/>
          <w:szCs w:val="24"/>
        </w:rPr>
        <w:t>at</w:t>
      </w:r>
      <w:r w:rsidRPr="00DD10B5">
        <w:rPr>
          <w:rFonts w:ascii="Times New Roman" w:hAnsi="Times New Roman" w:cs="Times New Roman"/>
          <w:bCs/>
          <w:sz w:val="24"/>
          <w:szCs w:val="24"/>
        </w:rPr>
        <w:t xml:space="preserve"> elektrické spotřebiče ani telefony, </w:t>
      </w:r>
      <w:r w:rsidR="00CD51E1">
        <w:rPr>
          <w:rFonts w:ascii="Times New Roman" w:hAnsi="Times New Roman" w:cs="Times New Roman"/>
          <w:bCs/>
          <w:sz w:val="24"/>
          <w:szCs w:val="24"/>
        </w:rPr>
        <w:t xml:space="preserve">nemají se </w:t>
      </w:r>
      <w:r w:rsidRPr="00DD10B5">
        <w:rPr>
          <w:rFonts w:ascii="Times New Roman" w:hAnsi="Times New Roman" w:cs="Times New Roman"/>
          <w:bCs/>
          <w:sz w:val="24"/>
          <w:szCs w:val="24"/>
        </w:rPr>
        <w:t>zdrž</w:t>
      </w:r>
      <w:r w:rsidR="00CD51E1">
        <w:rPr>
          <w:rFonts w:ascii="Times New Roman" w:hAnsi="Times New Roman" w:cs="Times New Roman"/>
          <w:bCs/>
          <w:sz w:val="24"/>
          <w:szCs w:val="24"/>
        </w:rPr>
        <w:t>ovat</w:t>
      </w:r>
      <w:r w:rsidRPr="00DD10B5">
        <w:rPr>
          <w:rFonts w:ascii="Times New Roman" w:hAnsi="Times New Roman" w:cs="Times New Roman"/>
          <w:bCs/>
          <w:sz w:val="24"/>
          <w:szCs w:val="24"/>
        </w:rPr>
        <w:t xml:space="preserve"> u oken, radiátorů, kamen či krbu</w:t>
      </w:r>
      <w:r>
        <w:rPr>
          <w:rFonts w:ascii="Times New Roman" w:hAnsi="Times New Roman" w:cs="Times New Roman"/>
          <w:bCs/>
          <w:sz w:val="24"/>
          <w:szCs w:val="24"/>
        </w:rPr>
        <w:t>, nepouštět vodu z kohoutku</w:t>
      </w:r>
      <w:r w:rsidRPr="00DD10B5">
        <w:rPr>
          <w:rFonts w:ascii="Times New Roman" w:hAnsi="Times New Roman" w:cs="Times New Roman"/>
          <w:bCs/>
          <w:sz w:val="24"/>
          <w:szCs w:val="24"/>
        </w:rPr>
        <w:t xml:space="preserve">. Pokud </w:t>
      </w:r>
      <w:r w:rsidR="009938E3">
        <w:rPr>
          <w:rFonts w:ascii="Times New Roman" w:hAnsi="Times New Roman" w:cs="Times New Roman"/>
          <w:bCs/>
          <w:sz w:val="24"/>
          <w:szCs w:val="24"/>
        </w:rPr>
        <w:t>jsou osoby</w:t>
      </w:r>
      <w:r w:rsidRPr="00DD10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38E3">
        <w:rPr>
          <w:rFonts w:ascii="Times New Roman" w:hAnsi="Times New Roman" w:cs="Times New Roman"/>
          <w:bCs/>
          <w:sz w:val="24"/>
          <w:szCs w:val="24"/>
        </w:rPr>
        <w:t xml:space="preserve">bouří </w:t>
      </w:r>
      <w:r w:rsidRPr="00DD10B5">
        <w:rPr>
          <w:rFonts w:ascii="Times New Roman" w:hAnsi="Times New Roman" w:cs="Times New Roman"/>
          <w:bCs/>
          <w:sz w:val="24"/>
          <w:szCs w:val="24"/>
        </w:rPr>
        <w:t>zasti</w:t>
      </w:r>
      <w:r w:rsidR="009938E3">
        <w:rPr>
          <w:rFonts w:ascii="Times New Roman" w:hAnsi="Times New Roman" w:cs="Times New Roman"/>
          <w:bCs/>
          <w:sz w:val="24"/>
          <w:szCs w:val="24"/>
        </w:rPr>
        <w:t xml:space="preserve">ženy </w:t>
      </w:r>
      <w:r w:rsidRPr="00DD10B5">
        <w:rPr>
          <w:rFonts w:ascii="Times New Roman" w:hAnsi="Times New Roman" w:cs="Times New Roman"/>
          <w:bCs/>
          <w:sz w:val="24"/>
          <w:szCs w:val="24"/>
        </w:rPr>
        <w:t>ve voze</w:t>
      </w:r>
      <w:r>
        <w:rPr>
          <w:rFonts w:ascii="Times New Roman" w:hAnsi="Times New Roman" w:cs="Times New Roman"/>
          <w:bCs/>
          <w:sz w:val="24"/>
          <w:szCs w:val="24"/>
        </w:rPr>
        <w:t xml:space="preserve"> (s uzavřenou kovovou střechou)</w:t>
      </w:r>
      <w:r w:rsidRPr="00DD10B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938E3">
        <w:rPr>
          <w:rFonts w:ascii="Times New Roman" w:hAnsi="Times New Roman" w:cs="Times New Roman"/>
          <w:bCs/>
          <w:sz w:val="24"/>
          <w:szCs w:val="24"/>
        </w:rPr>
        <w:t xml:space="preserve">je nejlepší </w:t>
      </w:r>
      <w:r w:rsidRPr="00DD10B5">
        <w:rPr>
          <w:rFonts w:ascii="Times New Roman" w:hAnsi="Times New Roman" w:cs="Times New Roman"/>
          <w:bCs/>
          <w:sz w:val="24"/>
          <w:szCs w:val="24"/>
        </w:rPr>
        <w:t>zastav</w:t>
      </w:r>
      <w:r w:rsidR="009938E3">
        <w:rPr>
          <w:rFonts w:ascii="Times New Roman" w:hAnsi="Times New Roman" w:cs="Times New Roman"/>
          <w:bCs/>
          <w:sz w:val="24"/>
          <w:szCs w:val="24"/>
        </w:rPr>
        <w:t>i</w:t>
      </w:r>
      <w:r w:rsidRPr="00DD10B5">
        <w:rPr>
          <w:rFonts w:ascii="Times New Roman" w:hAnsi="Times New Roman" w:cs="Times New Roman"/>
          <w:bCs/>
          <w:sz w:val="24"/>
          <w:szCs w:val="24"/>
        </w:rPr>
        <w:t>t</w:t>
      </w:r>
      <w:r w:rsidR="009938E3">
        <w:rPr>
          <w:rFonts w:ascii="Times New Roman" w:hAnsi="Times New Roman" w:cs="Times New Roman"/>
          <w:bCs/>
          <w:sz w:val="24"/>
          <w:szCs w:val="24"/>
        </w:rPr>
        <w:t>,</w:t>
      </w:r>
      <w:r w:rsidRPr="00DD10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38E3">
        <w:rPr>
          <w:rFonts w:ascii="Times New Roman" w:hAnsi="Times New Roman" w:cs="Times New Roman"/>
          <w:bCs/>
          <w:sz w:val="24"/>
          <w:szCs w:val="24"/>
        </w:rPr>
        <w:t>n</w:t>
      </w:r>
      <w:r w:rsidRPr="00DD10B5">
        <w:rPr>
          <w:rFonts w:ascii="Times New Roman" w:hAnsi="Times New Roman" w:cs="Times New Roman"/>
          <w:bCs/>
          <w:sz w:val="24"/>
          <w:szCs w:val="24"/>
        </w:rPr>
        <w:t>eotvír</w:t>
      </w:r>
      <w:r w:rsidR="009938E3">
        <w:rPr>
          <w:rFonts w:ascii="Times New Roman" w:hAnsi="Times New Roman" w:cs="Times New Roman"/>
          <w:bCs/>
          <w:sz w:val="24"/>
          <w:szCs w:val="24"/>
        </w:rPr>
        <w:t>at</w:t>
      </w:r>
      <w:r w:rsidRPr="00DD10B5">
        <w:rPr>
          <w:rFonts w:ascii="Times New Roman" w:hAnsi="Times New Roman" w:cs="Times New Roman"/>
          <w:bCs/>
          <w:sz w:val="24"/>
          <w:szCs w:val="24"/>
        </w:rPr>
        <w:t xml:space="preserve"> okna ani dveře, nedotýk</w:t>
      </w:r>
      <w:r w:rsidR="009938E3">
        <w:rPr>
          <w:rFonts w:ascii="Times New Roman" w:hAnsi="Times New Roman" w:cs="Times New Roman"/>
          <w:bCs/>
          <w:sz w:val="24"/>
          <w:szCs w:val="24"/>
        </w:rPr>
        <w:t>at</w:t>
      </w:r>
      <w:r w:rsidRPr="00DD10B5">
        <w:rPr>
          <w:rFonts w:ascii="Times New Roman" w:hAnsi="Times New Roman" w:cs="Times New Roman"/>
          <w:bCs/>
          <w:sz w:val="24"/>
          <w:szCs w:val="24"/>
        </w:rPr>
        <w:t xml:space="preserve"> se rádia, volantu, řadicí páky ani jiných kovových částí vozu. </w:t>
      </w:r>
      <w:r>
        <w:rPr>
          <w:rFonts w:ascii="Times New Roman" w:hAnsi="Times New Roman" w:cs="Times New Roman"/>
          <w:bCs/>
          <w:sz w:val="24"/>
          <w:szCs w:val="24"/>
        </w:rPr>
        <w:t xml:space="preserve">Pokud </w:t>
      </w:r>
      <w:r w:rsidR="00712E2A">
        <w:rPr>
          <w:rFonts w:ascii="Times New Roman" w:hAnsi="Times New Roman" w:cs="Times New Roman"/>
          <w:bCs/>
          <w:sz w:val="24"/>
          <w:szCs w:val="24"/>
        </w:rPr>
        <w:t xml:space="preserve">je </w:t>
      </w:r>
      <w:r>
        <w:rPr>
          <w:rFonts w:ascii="Times New Roman" w:hAnsi="Times New Roman" w:cs="Times New Roman"/>
          <w:bCs/>
          <w:sz w:val="24"/>
          <w:szCs w:val="24"/>
        </w:rPr>
        <w:t>bouře zastihne v přírod</w:t>
      </w:r>
      <w:r w:rsidR="00712E2A">
        <w:rPr>
          <w:rFonts w:ascii="Times New Roman" w:hAnsi="Times New Roman" w:cs="Times New Roman"/>
          <w:bCs/>
          <w:sz w:val="24"/>
          <w:szCs w:val="24"/>
        </w:rPr>
        <w:t>ě, doporučujeme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8C3CD4" w:rsidRDefault="008C3CD4" w:rsidP="00CD51E1">
      <w:pPr>
        <w:pStyle w:val="Odstavecseseznamem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Vyhn</w:t>
      </w:r>
      <w:r w:rsidR="009938E3">
        <w:rPr>
          <w:rFonts w:ascii="Times New Roman" w:hAnsi="Times New Roman" w:cs="Times New Roman"/>
          <w:bCs/>
          <w:sz w:val="24"/>
          <w:szCs w:val="24"/>
        </w:rPr>
        <w:t>out</w:t>
      </w:r>
      <w:r>
        <w:rPr>
          <w:rFonts w:ascii="Times New Roman" w:hAnsi="Times New Roman" w:cs="Times New Roman"/>
          <w:bCs/>
          <w:sz w:val="24"/>
          <w:szCs w:val="24"/>
        </w:rPr>
        <w:t xml:space="preserve"> se vyvýšeným místům, otevřeným pláním a vodním plochám</w:t>
      </w:r>
    </w:p>
    <w:p w:rsidR="008C3CD4" w:rsidRDefault="008C3CD4" w:rsidP="00CD51E1">
      <w:pPr>
        <w:pStyle w:val="Odstavecseseznamem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Neschováv</w:t>
      </w:r>
      <w:r w:rsidR="009938E3">
        <w:rPr>
          <w:rFonts w:ascii="Times New Roman" w:hAnsi="Times New Roman" w:cs="Times New Roman"/>
          <w:bCs/>
          <w:sz w:val="24"/>
          <w:szCs w:val="24"/>
        </w:rPr>
        <w:t>at</w:t>
      </w:r>
      <w:r>
        <w:rPr>
          <w:rFonts w:ascii="Times New Roman" w:hAnsi="Times New Roman" w:cs="Times New Roman"/>
          <w:bCs/>
          <w:sz w:val="24"/>
          <w:szCs w:val="24"/>
        </w:rPr>
        <w:t xml:space="preserve"> se pod stromy</w:t>
      </w:r>
    </w:p>
    <w:p w:rsidR="008C3CD4" w:rsidRDefault="008C3CD4" w:rsidP="00CD51E1">
      <w:pPr>
        <w:pStyle w:val="Odstavecseseznamem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Neukrýv</w:t>
      </w:r>
      <w:r w:rsidR="009938E3">
        <w:rPr>
          <w:rFonts w:ascii="Times New Roman" w:hAnsi="Times New Roman" w:cs="Times New Roman"/>
          <w:bCs/>
          <w:sz w:val="24"/>
          <w:szCs w:val="24"/>
        </w:rPr>
        <w:t>at</w:t>
      </w:r>
      <w:r>
        <w:rPr>
          <w:rFonts w:ascii="Times New Roman" w:hAnsi="Times New Roman" w:cs="Times New Roman"/>
          <w:bCs/>
          <w:sz w:val="24"/>
          <w:szCs w:val="24"/>
        </w:rPr>
        <w:t xml:space="preserve"> se v jeskyni nebo pod převisem, kde jsou úzké stěny či nízký strop, nebo kde je patrná rudná žíla (vhodná jeskyně je hlubší, větší než 5m, zde nezůstávejte v jejím ústí)</w:t>
      </w:r>
    </w:p>
    <w:p w:rsidR="008C3CD4" w:rsidRDefault="008C3CD4" w:rsidP="00CD51E1">
      <w:pPr>
        <w:pStyle w:val="Odstavecseseznamem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Při pohybu v terénu se vzájemně nedotýk</w:t>
      </w:r>
      <w:r w:rsidR="009938E3">
        <w:rPr>
          <w:rFonts w:ascii="Times New Roman" w:hAnsi="Times New Roman" w:cs="Times New Roman"/>
          <w:bCs/>
          <w:sz w:val="24"/>
          <w:szCs w:val="24"/>
        </w:rPr>
        <w:t>at</w:t>
      </w:r>
      <w:r>
        <w:rPr>
          <w:rFonts w:ascii="Times New Roman" w:hAnsi="Times New Roman" w:cs="Times New Roman"/>
          <w:bCs/>
          <w:sz w:val="24"/>
          <w:szCs w:val="24"/>
        </w:rPr>
        <w:t>, udrž</w:t>
      </w:r>
      <w:r w:rsidR="009938E3">
        <w:rPr>
          <w:rFonts w:ascii="Times New Roman" w:hAnsi="Times New Roman" w:cs="Times New Roman"/>
          <w:bCs/>
          <w:sz w:val="24"/>
          <w:szCs w:val="24"/>
        </w:rPr>
        <w:t>ovat</w:t>
      </w:r>
      <w:r>
        <w:rPr>
          <w:rFonts w:ascii="Times New Roman" w:hAnsi="Times New Roman" w:cs="Times New Roman"/>
          <w:bCs/>
          <w:sz w:val="24"/>
          <w:szCs w:val="24"/>
        </w:rPr>
        <w:t xml:space="preserve"> dostatečné rozestupy, neběž</w:t>
      </w:r>
      <w:r w:rsidR="009938E3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>t, neděl</w:t>
      </w:r>
      <w:r w:rsidR="009938E3">
        <w:rPr>
          <w:rFonts w:ascii="Times New Roman" w:hAnsi="Times New Roman" w:cs="Times New Roman"/>
          <w:bCs/>
          <w:sz w:val="24"/>
          <w:szCs w:val="24"/>
        </w:rPr>
        <w:t>at</w:t>
      </w:r>
      <w:r>
        <w:rPr>
          <w:rFonts w:ascii="Times New Roman" w:hAnsi="Times New Roman" w:cs="Times New Roman"/>
          <w:bCs/>
          <w:sz w:val="24"/>
          <w:szCs w:val="24"/>
        </w:rPr>
        <w:t xml:space="preserve"> dlouhé kroky</w:t>
      </w:r>
    </w:p>
    <w:p w:rsidR="008C3CD4" w:rsidRDefault="008C3CD4" w:rsidP="00CD51E1">
      <w:pPr>
        <w:pStyle w:val="Odstavecseseznamem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Sund</w:t>
      </w:r>
      <w:r w:rsidR="009938E3">
        <w:rPr>
          <w:rFonts w:ascii="Times New Roman" w:hAnsi="Times New Roman" w:cs="Times New Roman"/>
          <w:bCs/>
          <w:sz w:val="24"/>
          <w:szCs w:val="24"/>
        </w:rPr>
        <w:t>at</w:t>
      </w:r>
      <w:r>
        <w:rPr>
          <w:rFonts w:ascii="Times New Roman" w:hAnsi="Times New Roman" w:cs="Times New Roman"/>
          <w:bCs/>
          <w:sz w:val="24"/>
          <w:szCs w:val="24"/>
        </w:rPr>
        <w:t xml:space="preserve"> z těla všechny kovové předměty (mohly by způsobit popálení)</w:t>
      </w:r>
    </w:p>
    <w:p w:rsidR="008C3CD4" w:rsidRPr="00DD10B5" w:rsidRDefault="008C3CD4" w:rsidP="00CD51E1">
      <w:pPr>
        <w:pStyle w:val="Odstavecseseznamem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Při bezprostředním nebezpečí zaujm</w:t>
      </w:r>
      <w:r w:rsidR="009938E3">
        <w:rPr>
          <w:rFonts w:ascii="Times New Roman" w:hAnsi="Times New Roman" w:cs="Times New Roman"/>
          <w:bCs/>
          <w:sz w:val="24"/>
          <w:szCs w:val="24"/>
        </w:rPr>
        <w:t>out</w:t>
      </w:r>
      <w:r>
        <w:rPr>
          <w:rFonts w:ascii="Times New Roman" w:hAnsi="Times New Roman" w:cs="Times New Roman"/>
          <w:bCs/>
          <w:sz w:val="24"/>
          <w:szCs w:val="24"/>
        </w:rPr>
        <w:t xml:space="preserve"> polohu dle obrázku</w:t>
      </w:r>
      <w:r w:rsidR="00DF338D">
        <w:rPr>
          <w:rFonts w:ascii="Times New Roman" w:hAnsi="Times New Roman" w:cs="Times New Roman"/>
          <w:bCs/>
          <w:sz w:val="24"/>
          <w:szCs w:val="24"/>
        </w:rPr>
        <w:t xml:space="preserve"> – tj. co nejvíce se skrčit/sbalit do klubíčka v jakékoliv prohlubni</w:t>
      </w:r>
    </w:p>
    <w:p w:rsidR="008C3CD4" w:rsidRDefault="009938E3" w:rsidP="00CD51E1">
      <w:pPr>
        <w:pStyle w:val="Titulek"/>
        <w:ind w:left="708"/>
        <w:rPr>
          <w:sz w:val="24"/>
          <w:szCs w:val="24"/>
        </w:rPr>
      </w:pPr>
      <w:r w:rsidRPr="008C3CD4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252730</wp:posOffset>
            </wp:positionH>
            <wp:positionV relativeFrom="paragraph">
              <wp:posOffset>78740</wp:posOffset>
            </wp:positionV>
            <wp:extent cx="3426869" cy="2247900"/>
            <wp:effectExtent l="0" t="0" r="2540" b="0"/>
            <wp:wrapSquare wrapText="bothSides"/>
            <wp:docPr id="5" name="Obrázek 5" descr="C:\Users\talichovamartina\Desktop\Dokumenty OO\PVČ\Časopis Učitelské noviny\Odeslané články do tisku\Školní rok 2017-2018\v bouřce2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lichovamartina\Desktop\Dokumenty OO\PVČ\Časopis Učitelské noviny\Odeslané články do tisku\Školní rok 2017-2018\v bouřce2 cop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869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938E3" w:rsidRDefault="009938E3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38E3" w:rsidRDefault="009938E3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38E3" w:rsidRDefault="009938E3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38E3" w:rsidRDefault="009938E3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38E3" w:rsidRDefault="009938E3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38E3" w:rsidRDefault="009938E3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38E3" w:rsidRDefault="009938E3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38E3" w:rsidRDefault="009938E3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38E3" w:rsidRDefault="009938E3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38E3" w:rsidRPr="00DF338D" w:rsidRDefault="00DF338D" w:rsidP="00CD51E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DF338D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Obr. 1 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c</w:t>
      </w:r>
      <w:r w:rsidRPr="00DF338D">
        <w:rPr>
          <w:rFonts w:ascii="Times New Roman" w:eastAsia="Times New Roman" w:hAnsi="Times New Roman" w:cs="Times New Roman"/>
          <w:sz w:val="20"/>
          <w:szCs w:val="20"/>
          <w:lang w:eastAsia="cs-CZ"/>
        </w:rPr>
        <w:t>hování při bouřce</w:t>
      </w:r>
    </w:p>
    <w:p w:rsidR="009938E3" w:rsidRDefault="009938E3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12E2A" w:rsidRDefault="00712E2A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12E2A" w:rsidRDefault="00712E2A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12E2A" w:rsidRDefault="00712E2A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C3CD4" w:rsidRPr="00A334D2" w:rsidRDefault="00DF338D" w:rsidP="00CD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</w:t>
      </w:r>
      <w:r w:rsidR="008C3CD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ři bouři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může být </w:t>
      </w:r>
      <w:r w:rsidR="008C3CD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kromě blesků </w:t>
      </w:r>
      <w:r w:rsidR="009938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nebezpečný </w:t>
      </w:r>
      <w:r w:rsidR="008C3CD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také silný vítr, přívalový déšť či krupobití. </w:t>
      </w:r>
      <w:r w:rsidR="008C3CD4" w:rsidRPr="00A334D2">
        <w:rPr>
          <w:rFonts w:ascii="Times New Roman" w:eastAsia="Times New Roman" w:hAnsi="Times New Roman" w:cs="Times New Roman"/>
          <w:sz w:val="24"/>
          <w:szCs w:val="24"/>
          <w:lang w:eastAsia="cs-CZ"/>
        </w:rPr>
        <w:t>Zde j</w:t>
      </w:r>
      <w:r w:rsidR="008C3CD4">
        <w:rPr>
          <w:rFonts w:ascii="Times New Roman" w:eastAsia="Times New Roman" w:hAnsi="Times New Roman" w:cs="Times New Roman"/>
          <w:sz w:val="24"/>
          <w:szCs w:val="24"/>
          <w:lang w:eastAsia="cs-CZ"/>
        </w:rPr>
        <w:t>sou</w:t>
      </w:r>
      <w:r w:rsidR="008C3CD4" w:rsidRPr="00A334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938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základní </w:t>
      </w:r>
      <w:r w:rsidR="008C3CD4" w:rsidRPr="00A334D2">
        <w:rPr>
          <w:rFonts w:ascii="Times New Roman" w:eastAsia="Times New Roman" w:hAnsi="Times New Roman" w:cs="Times New Roman"/>
          <w:sz w:val="24"/>
          <w:szCs w:val="24"/>
          <w:lang w:eastAsia="cs-CZ"/>
        </w:rPr>
        <w:t>rad</w:t>
      </w:r>
      <w:r w:rsidR="008C3CD4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="008C3CD4" w:rsidRPr="00A334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9938E3">
        <w:rPr>
          <w:rFonts w:ascii="Times New Roman" w:eastAsia="Times New Roman" w:hAnsi="Times New Roman" w:cs="Times New Roman"/>
          <w:sz w:val="24"/>
          <w:szCs w:val="24"/>
          <w:lang w:eastAsia="cs-CZ"/>
        </w:rPr>
        <w:t>které by žáci měli znát</w:t>
      </w:r>
      <w:r w:rsidR="008C3CD4" w:rsidRPr="00A334D2">
        <w:rPr>
          <w:rFonts w:ascii="Times New Roman" w:eastAsia="Times New Roman" w:hAnsi="Times New Roman" w:cs="Times New Roman"/>
          <w:sz w:val="24"/>
          <w:szCs w:val="24"/>
          <w:lang w:eastAsia="cs-CZ"/>
        </w:rPr>
        <w:t>: </w:t>
      </w:r>
    </w:p>
    <w:p w:rsidR="008C3CD4" w:rsidRPr="00B454FB" w:rsidRDefault="009938E3" w:rsidP="00CD51E1">
      <w:pPr>
        <w:pStyle w:val="Odstavecseseznamem"/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38E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</w:t>
      </w:r>
      <w:r w:rsidR="008C3CD4" w:rsidRPr="009938E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ejvětší hodnotu má lidský život</w:t>
      </w:r>
      <w:r w:rsidR="008C3CD4"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zdraví a až potom záchrana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všeho ostatního</w:t>
      </w:r>
      <w:r w:rsidR="008C3CD4"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C3CD4" w:rsidRDefault="009938E3" w:rsidP="00CD51E1">
      <w:pPr>
        <w:pStyle w:val="Odstavecseseznamem"/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Fouká-li silný vítr, pozor na</w:t>
      </w:r>
      <w:r w:rsidR="008C3CD4" w:rsidRPr="00B454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8C3CD4" w:rsidRPr="009938E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pohyb kolem budov</w:t>
      </w:r>
      <w:r w:rsidR="008C3CD4"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>, hrozí stržení střešní krytiny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8C3CD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přírodě se n</w:t>
      </w:r>
      <w:r w:rsidR="008C3CD4"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>ezdrž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ovat</w:t>
      </w:r>
      <w:r w:rsidR="008C3CD4"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blízkosti </w:t>
      </w:r>
      <w:r w:rsidR="008C3CD4">
        <w:rPr>
          <w:rFonts w:ascii="Times New Roman" w:eastAsia="Times New Roman" w:hAnsi="Times New Roman" w:cs="Times New Roman"/>
          <w:sz w:val="24"/>
          <w:szCs w:val="24"/>
          <w:lang w:eastAsia="cs-CZ"/>
        </w:rPr>
        <w:t>stromů, necho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dit</w:t>
      </w:r>
      <w:r w:rsidR="008C3CD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lesa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9938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 parku</w:t>
      </w:r>
    </w:p>
    <w:p w:rsidR="008C3CD4" w:rsidRPr="00B454FB" w:rsidRDefault="008C3CD4" w:rsidP="00CD51E1">
      <w:pPr>
        <w:pStyle w:val="Odstavecseseznamem"/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>Dáv</w:t>
      </w:r>
      <w:r w:rsidR="009938E3">
        <w:rPr>
          <w:rFonts w:ascii="Times New Roman" w:eastAsia="Times New Roman" w:hAnsi="Times New Roman" w:cs="Times New Roman"/>
          <w:sz w:val="24"/>
          <w:szCs w:val="24"/>
          <w:lang w:eastAsia="cs-CZ"/>
        </w:rPr>
        <w:t>at</w:t>
      </w:r>
      <w:r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pozor na </w:t>
      </w:r>
      <w:r w:rsidRPr="00BE147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možný </w:t>
      </w:r>
      <w:r w:rsidRPr="009938E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pád elektrického vedení</w:t>
      </w:r>
      <w:r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C3CD4" w:rsidRPr="00BE1476" w:rsidRDefault="008C3CD4" w:rsidP="00CD51E1">
      <w:pPr>
        <w:pStyle w:val="Odstavecseseznamem"/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38E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Nepodceň</w:t>
      </w:r>
      <w:r w:rsidR="009938E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ovat</w:t>
      </w:r>
      <w:r w:rsidRPr="009938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nebezpečí, </w:t>
      </w:r>
      <w:r w:rsidRPr="009938E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nepřeceň</w:t>
      </w:r>
      <w:r w:rsidR="009938E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ovat</w:t>
      </w:r>
      <w:r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vlastní síly, schopnosti a možnosti </w:t>
      </w:r>
    </w:p>
    <w:p w:rsidR="008C3CD4" w:rsidRPr="00712E2A" w:rsidRDefault="008C3CD4" w:rsidP="00712E2A">
      <w:pPr>
        <w:pStyle w:val="Odstavecseseznamem"/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38E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Var</w:t>
      </w:r>
      <w:r w:rsidR="00712E2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ovat </w:t>
      </w:r>
      <w:r w:rsidRPr="009938E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ostatní osoby</w:t>
      </w:r>
      <w:r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svém okolí,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pomáh</w:t>
      </w:r>
      <w:r w:rsidR="00712E2A">
        <w:rPr>
          <w:rFonts w:ascii="Times New Roman" w:eastAsia="Times New Roman" w:hAnsi="Times New Roman" w:cs="Times New Roman"/>
          <w:sz w:val="24"/>
          <w:szCs w:val="24"/>
          <w:lang w:eastAsia="cs-CZ"/>
        </w:rPr>
        <w:t>at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si</w:t>
      </w:r>
      <w:r w:rsidRPr="00712E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</w:p>
    <w:p w:rsidR="008C3CD4" w:rsidRPr="00B454FB" w:rsidRDefault="008C3CD4" w:rsidP="00CD51E1">
      <w:pPr>
        <w:pStyle w:val="Odstavecseseznamem"/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</w:t>
      </w:r>
      <w:r w:rsidR="00712E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by byl něčí </w:t>
      </w:r>
      <w:r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>život, zdraví popř. majetek v bezprostředním ohrožení, vol</w:t>
      </w:r>
      <w:r w:rsidR="00712E2A">
        <w:rPr>
          <w:rFonts w:ascii="Times New Roman" w:eastAsia="Times New Roman" w:hAnsi="Times New Roman" w:cs="Times New Roman"/>
          <w:sz w:val="24"/>
          <w:szCs w:val="24"/>
          <w:lang w:eastAsia="cs-CZ"/>
        </w:rPr>
        <w:t>at</w:t>
      </w:r>
      <w:r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12E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neprodleně </w:t>
      </w:r>
      <w:r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hasiče na </w:t>
      </w:r>
      <w:r w:rsidR="00712E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linky tísňového volání </w:t>
      </w:r>
      <w:r w:rsidRPr="00B454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112</w:t>
      </w:r>
      <w:r w:rsidRPr="00B454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</w:t>
      </w:r>
      <w:r w:rsidRPr="00B454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150</w:t>
      </w:r>
    </w:p>
    <w:p w:rsidR="00DF338D" w:rsidRDefault="005A2D8A" w:rsidP="004C520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2D8A">
        <w:rPr>
          <w:rFonts w:ascii="Times New Roman" w:hAnsi="Times New Roman" w:cs="Times New Roman"/>
          <w:bCs/>
          <w:sz w:val="24"/>
          <w:szCs w:val="24"/>
        </w:rPr>
        <w:t>K letnímu období neodmyslitelně patří koupání a sjíždění</w:t>
      </w:r>
      <w:r>
        <w:rPr>
          <w:rFonts w:ascii="Times New Roman" w:hAnsi="Times New Roman" w:cs="Times New Roman"/>
          <w:bCs/>
          <w:sz w:val="24"/>
          <w:szCs w:val="24"/>
        </w:rPr>
        <w:t xml:space="preserve"> řek, zaměříme se tedy </w:t>
      </w:r>
      <w:r w:rsidRPr="005A2D8A">
        <w:rPr>
          <w:rFonts w:ascii="Times New Roman" w:hAnsi="Times New Roman" w:cs="Times New Roman"/>
          <w:bCs/>
          <w:sz w:val="24"/>
          <w:szCs w:val="24"/>
        </w:rPr>
        <w:t xml:space="preserve">i </w:t>
      </w:r>
      <w:r>
        <w:rPr>
          <w:rFonts w:ascii="Times New Roman" w:hAnsi="Times New Roman" w:cs="Times New Roman"/>
          <w:bCs/>
          <w:sz w:val="24"/>
          <w:szCs w:val="24"/>
        </w:rPr>
        <w:t xml:space="preserve">na </w:t>
      </w:r>
      <w:r w:rsidRPr="005A2D8A">
        <w:rPr>
          <w:rFonts w:ascii="Times New Roman" w:hAnsi="Times New Roman" w:cs="Times New Roman"/>
          <w:bCs/>
          <w:sz w:val="24"/>
          <w:szCs w:val="24"/>
        </w:rPr>
        <w:t xml:space="preserve">nebezpečí, která </w:t>
      </w:r>
      <w:r>
        <w:rPr>
          <w:rFonts w:ascii="Times New Roman" w:hAnsi="Times New Roman" w:cs="Times New Roman"/>
          <w:bCs/>
          <w:sz w:val="24"/>
          <w:szCs w:val="24"/>
        </w:rPr>
        <w:t xml:space="preserve">mohou žáky ohrožovat </w:t>
      </w:r>
      <w:r w:rsidRPr="005A2D8A">
        <w:rPr>
          <w:rFonts w:ascii="Times New Roman" w:hAnsi="Times New Roman" w:cs="Times New Roman"/>
          <w:bCs/>
          <w:sz w:val="24"/>
          <w:szCs w:val="24"/>
        </w:rPr>
        <w:t xml:space="preserve">při těchto </w:t>
      </w:r>
      <w:r>
        <w:rPr>
          <w:rFonts w:ascii="Times New Roman" w:hAnsi="Times New Roman" w:cs="Times New Roman"/>
          <w:bCs/>
          <w:sz w:val="24"/>
          <w:szCs w:val="24"/>
        </w:rPr>
        <w:t>aktivitách</w:t>
      </w:r>
      <w:r w:rsidRPr="005A2D8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8C3CD4" w:rsidRPr="008C3CD4" w:rsidRDefault="008C3CD4" w:rsidP="004C5204">
      <w:pPr>
        <w:jc w:val="both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8C3CD4">
        <w:rPr>
          <w:rFonts w:ascii="Times New Roman" w:hAnsi="Times New Roman" w:cs="Times New Roman"/>
          <w:sz w:val="24"/>
          <w:szCs w:val="24"/>
        </w:rPr>
        <w:t>Desatero bezpečného pobytu u vody:</w:t>
      </w:r>
    </w:p>
    <w:p w:rsidR="008C3CD4" w:rsidRPr="005A2D8A" w:rsidRDefault="008C3CD4" w:rsidP="008C3CD4">
      <w:pPr>
        <w:pStyle w:val="Odstavecseseznamem"/>
        <w:numPr>
          <w:ilvl w:val="0"/>
          <w:numId w:val="37"/>
        </w:numPr>
        <w:spacing w:after="200" w:line="276" w:lineRule="auto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5A2D8A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Na plavidla nepatří děti bez </w:t>
      </w:r>
      <w:r w:rsidR="005A2D8A" w:rsidRPr="005A2D8A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řádně oblečených a upevněných </w:t>
      </w:r>
      <w:r w:rsidRPr="005A2D8A">
        <w:rPr>
          <w:rStyle w:val="Siln"/>
          <w:rFonts w:ascii="Times New Roman" w:hAnsi="Times New Roman" w:cs="Times New Roman"/>
          <w:b w:val="0"/>
          <w:sz w:val="24"/>
          <w:szCs w:val="24"/>
        </w:rPr>
        <w:t>záchranných vest.</w:t>
      </w:r>
    </w:p>
    <w:p w:rsidR="008C3CD4" w:rsidRPr="005A2D8A" w:rsidRDefault="008C3CD4" w:rsidP="008C3CD4">
      <w:pPr>
        <w:pStyle w:val="Odstavecseseznamem"/>
        <w:numPr>
          <w:ilvl w:val="0"/>
          <w:numId w:val="37"/>
        </w:numPr>
        <w:spacing w:after="200" w:line="276" w:lineRule="auto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5A2D8A">
        <w:rPr>
          <w:rStyle w:val="Siln"/>
          <w:rFonts w:ascii="Times New Roman" w:hAnsi="Times New Roman" w:cs="Times New Roman"/>
          <w:b w:val="0"/>
          <w:sz w:val="24"/>
          <w:szCs w:val="24"/>
        </w:rPr>
        <w:t>Nebuď ve vodě hrubý a bezohledný.</w:t>
      </w:r>
    </w:p>
    <w:p w:rsidR="008C3CD4" w:rsidRPr="005A2D8A" w:rsidRDefault="008C3CD4" w:rsidP="008C3CD4">
      <w:pPr>
        <w:pStyle w:val="Odstavecseseznamem"/>
        <w:numPr>
          <w:ilvl w:val="0"/>
          <w:numId w:val="37"/>
        </w:numPr>
        <w:spacing w:after="200" w:line="276" w:lineRule="auto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5A2D8A">
        <w:rPr>
          <w:rStyle w:val="Siln"/>
          <w:rFonts w:ascii="Times New Roman" w:hAnsi="Times New Roman" w:cs="Times New Roman"/>
          <w:b w:val="0"/>
          <w:sz w:val="24"/>
          <w:szCs w:val="24"/>
        </w:rPr>
        <w:t>Neplav a neskákej do vody v neznámých místech.</w:t>
      </w:r>
    </w:p>
    <w:p w:rsidR="008C3CD4" w:rsidRPr="005A2D8A" w:rsidRDefault="008C3CD4" w:rsidP="008C3CD4">
      <w:pPr>
        <w:pStyle w:val="Odstavecseseznamem"/>
        <w:numPr>
          <w:ilvl w:val="0"/>
          <w:numId w:val="37"/>
        </w:numPr>
        <w:spacing w:after="200" w:line="276" w:lineRule="auto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5A2D8A">
        <w:rPr>
          <w:rStyle w:val="Siln"/>
          <w:rFonts w:ascii="Times New Roman" w:hAnsi="Times New Roman" w:cs="Times New Roman"/>
          <w:b w:val="0"/>
          <w:sz w:val="24"/>
          <w:szCs w:val="24"/>
        </w:rPr>
        <w:t>Plav ve vyznačeném prostoru, máš záruku záchrany života.</w:t>
      </w:r>
    </w:p>
    <w:p w:rsidR="008C3CD4" w:rsidRPr="005A2D8A" w:rsidRDefault="008C3CD4" w:rsidP="008C3CD4">
      <w:pPr>
        <w:pStyle w:val="Odstavecseseznamem"/>
        <w:numPr>
          <w:ilvl w:val="0"/>
          <w:numId w:val="37"/>
        </w:numPr>
        <w:spacing w:after="200" w:line="276" w:lineRule="auto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5A2D8A">
        <w:rPr>
          <w:rStyle w:val="Siln"/>
          <w:rFonts w:ascii="Times New Roman" w:hAnsi="Times New Roman" w:cs="Times New Roman"/>
          <w:b w:val="0"/>
          <w:sz w:val="24"/>
          <w:szCs w:val="24"/>
        </w:rPr>
        <w:t>Neplav do blízkosti plavidel a plavební dráhy.</w:t>
      </w:r>
    </w:p>
    <w:p w:rsidR="008C3CD4" w:rsidRPr="005A2D8A" w:rsidRDefault="008C3CD4" w:rsidP="008C3CD4">
      <w:pPr>
        <w:pStyle w:val="Odstavecseseznamem"/>
        <w:numPr>
          <w:ilvl w:val="0"/>
          <w:numId w:val="37"/>
        </w:numPr>
        <w:spacing w:after="200" w:line="276" w:lineRule="auto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5A2D8A">
        <w:rPr>
          <w:rStyle w:val="Siln"/>
          <w:rFonts w:ascii="Times New Roman" w:hAnsi="Times New Roman" w:cs="Times New Roman"/>
          <w:b w:val="0"/>
          <w:sz w:val="24"/>
          <w:szCs w:val="24"/>
        </w:rPr>
        <w:t>Nechoď se koupat sám, nepodceňuj nebezpečí vody.</w:t>
      </w:r>
    </w:p>
    <w:p w:rsidR="008C3CD4" w:rsidRPr="005A2D8A" w:rsidRDefault="008C3CD4" w:rsidP="008C3CD4">
      <w:pPr>
        <w:pStyle w:val="Odstavecseseznamem"/>
        <w:numPr>
          <w:ilvl w:val="0"/>
          <w:numId w:val="37"/>
        </w:numPr>
        <w:spacing w:after="200" w:line="276" w:lineRule="auto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5A2D8A">
        <w:rPr>
          <w:rStyle w:val="Siln"/>
          <w:rFonts w:ascii="Times New Roman" w:hAnsi="Times New Roman" w:cs="Times New Roman"/>
          <w:b w:val="0"/>
          <w:sz w:val="24"/>
          <w:szCs w:val="24"/>
        </w:rPr>
        <w:t>Neplav, jsi-li rozpálený nebo unavený.</w:t>
      </w:r>
    </w:p>
    <w:p w:rsidR="008C3CD4" w:rsidRPr="005A2D8A" w:rsidRDefault="008C3CD4" w:rsidP="008C3CD4">
      <w:pPr>
        <w:pStyle w:val="Odstavecseseznamem"/>
        <w:numPr>
          <w:ilvl w:val="0"/>
          <w:numId w:val="37"/>
        </w:numPr>
        <w:spacing w:after="200" w:line="276" w:lineRule="auto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5A2D8A">
        <w:rPr>
          <w:rStyle w:val="Siln"/>
          <w:rFonts w:ascii="Times New Roman" w:hAnsi="Times New Roman" w:cs="Times New Roman"/>
          <w:b w:val="0"/>
          <w:sz w:val="24"/>
          <w:szCs w:val="24"/>
        </w:rPr>
        <w:t>Neplav hned po jídle, nech si alespoň 1 hodinu odstup.</w:t>
      </w:r>
    </w:p>
    <w:p w:rsidR="008C3CD4" w:rsidRPr="005A2D8A" w:rsidRDefault="008C3CD4" w:rsidP="008C3CD4">
      <w:pPr>
        <w:pStyle w:val="Odstavecseseznamem"/>
        <w:numPr>
          <w:ilvl w:val="0"/>
          <w:numId w:val="37"/>
        </w:numPr>
        <w:spacing w:after="200" w:line="276" w:lineRule="auto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5A2D8A">
        <w:rPr>
          <w:rStyle w:val="Siln"/>
          <w:rFonts w:ascii="Times New Roman" w:hAnsi="Times New Roman" w:cs="Times New Roman"/>
          <w:b w:val="0"/>
          <w:sz w:val="24"/>
          <w:szCs w:val="24"/>
        </w:rPr>
        <w:t>Neplav daleko od břehu, máš-li tuto potřebu, zajisti si doprovod lodičky.</w:t>
      </w:r>
    </w:p>
    <w:p w:rsidR="008C3CD4" w:rsidRPr="005A2D8A" w:rsidRDefault="008C3CD4" w:rsidP="008C3CD4">
      <w:pPr>
        <w:pStyle w:val="Odstavecseseznamem"/>
        <w:numPr>
          <w:ilvl w:val="0"/>
          <w:numId w:val="37"/>
        </w:numPr>
        <w:spacing w:after="200" w:line="276" w:lineRule="auto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5A2D8A">
        <w:rPr>
          <w:rStyle w:val="Siln"/>
          <w:rFonts w:ascii="Times New Roman" w:hAnsi="Times New Roman" w:cs="Times New Roman"/>
          <w:b w:val="0"/>
          <w:sz w:val="24"/>
          <w:szCs w:val="24"/>
        </w:rPr>
        <w:t>Důvěřuj členům Vodní záchranné služby, uposlechni jejich pokynů a nepřekážej jim v práci.</w:t>
      </w:r>
    </w:p>
    <w:p w:rsidR="008C3CD4" w:rsidRPr="008C3CD4" w:rsidRDefault="00486FC6" w:rsidP="008C3CD4">
      <w:pPr>
        <w:pStyle w:val="Normlnweb"/>
        <w:jc w:val="both"/>
      </w:pPr>
      <w:r>
        <w:t>Při pohybu na horách či v lesích je důležité</w:t>
      </w:r>
      <w:r w:rsidR="00D476CD">
        <w:t xml:space="preserve"> vědět, kde přesně se člověk nachází.</w:t>
      </w:r>
      <w:r>
        <w:t xml:space="preserve"> </w:t>
      </w:r>
      <w:r w:rsidR="008C3CD4" w:rsidRPr="008C3CD4">
        <w:t xml:space="preserve">Bude-li potřebovat pomoc, </w:t>
      </w:r>
      <w:r w:rsidR="00D476CD">
        <w:t xml:space="preserve">ideální je záchranářům nahlásit na tísňovou linku své </w:t>
      </w:r>
      <w:r w:rsidR="00D476CD" w:rsidRPr="00DF338D">
        <w:rPr>
          <w:b/>
        </w:rPr>
        <w:t>GPS souřadnice</w:t>
      </w:r>
      <w:r w:rsidR="00D476CD">
        <w:t>. To však mnohdy nelze, a tak je d</w:t>
      </w:r>
      <w:r w:rsidR="006C44F5">
        <w:t>obré</w:t>
      </w:r>
      <w:r w:rsidR="00D476CD">
        <w:t xml:space="preserve"> si </w:t>
      </w:r>
      <w:r w:rsidR="008C3CD4" w:rsidRPr="008C3CD4">
        <w:t>vším</w:t>
      </w:r>
      <w:r w:rsidR="00D476CD">
        <w:t>at</w:t>
      </w:r>
      <w:r w:rsidR="008C3CD4" w:rsidRPr="008C3CD4">
        <w:t xml:space="preserve"> tzv. </w:t>
      </w:r>
      <w:r w:rsidR="008C3CD4" w:rsidRPr="00DF338D">
        <w:rPr>
          <w:b/>
        </w:rPr>
        <w:t>Bodů záchrany</w:t>
      </w:r>
      <w:r w:rsidR="008C3CD4" w:rsidRPr="008C3CD4">
        <w:t xml:space="preserve"> (</w:t>
      </w:r>
      <w:proofErr w:type="spellStart"/>
      <w:r w:rsidR="008C3CD4" w:rsidRPr="008C3CD4">
        <w:rPr>
          <w:bCs/>
        </w:rPr>
        <w:t>rescue</w:t>
      </w:r>
      <w:proofErr w:type="spellEnd"/>
      <w:r w:rsidR="008C3CD4" w:rsidRPr="008C3CD4">
        <w:rPr>
          <w:bCs/>
        </w:rPr>
        <w:t xml:space="preserve"> point</w:t>
      </w:r>
      <w:r w:rsidR="008C3CD4" w:rsidRPr="008C3CD4">
        <w:t xml:space="preserve"> nebo dříve také traumatologických bodů). Je to místo v krajině označené tabulkou s unikátním kódem usnadňujícím lokalizaci</w:t>
      </w:r>
      <w:r w:rsidR="000F5DDB">
        <w:t xml:space="preserve">, kde by měl být signál pro mobilní telefon alespoň jednoho operátora. </w:t>
      </w:r>
    </w:p>
    <w:p w:rsidR="008C3CD4" w:rsidRPr="008C3CD4" w:rsidRDefault="004C5204" w:rsidP="006814B5">
      <w:pPr>
        <w:pStyle w:val="Normlnweb"/>
        <w:jc w:val="both"/>
        <w:rPr>
          <w:b/>
        </w:rPr>
      </w:pPr>
      <w:r w:rsidRPr="008C3CD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114935</wp:posOffset>
            </wp:positionV>
            <wp:extent cx="2947722" cy="1238250"/>
            <wp:effectExtent l="0" t="0" r="5080" b="0"/>
            <wp:wrapSquare wrapText="bothSides"/>
            <wp:docPr id="4" name="Obrázek 4" descr="C:\Users\talichovamartina\Desktop\Dokumenty OO\PVČ\Časopis Výlety\2016\Casopis_Vylety\Orientace\bod_zachra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lichovamartina\Desktop\Dokumenty OO\PVČ\Časopis Výlety\2016\Casopis_Vylety\Orientace\bod_zachran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722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C3CD4" w:rsidRPr="008C3CD4" w:rsidRDefault="008C3CD4" w:rsidP="006814B5">
      <w:pPr>
        <w:pStyle w:val="Normlnweb"/>
        <w:jc w:val="both"/>
        <w:rPr>
          <w:b/>
        </w:rPr>
      </w:pPr>
    </w:p>
    <w:p w:rsidR="008C3CD4" w:rsidRPr="008C3CD4" w:rsidRDefault="008C3CD4" w:rsidP="006814B5">
      <w:pPr>
        <w:pStyle w:val="Normlnweb"/>
        <w:jc w:val="both"/>
        <w:rPr>
          <w:b/>
        </w:rPr>
      </w:pPr>
    </w:p>
    <w:p w:rsidR="008C3CD4" w:rsidRPr="008C3CD4" w:rsidRDefault="008C3CD4" w:rsidP="006814B5">
      <w:pPr>
        <w:pStyle w:val="Normlnweb"/>
        <w:jc w:val="both"/>
        <w:rPr>
          <w:b/>
        </w:rPr>
      </w:pPr>
    </w:p>
    <w:p w:rsidR="008C3CD4" w:rsidRPr="008C3CD4" w:rsidRDefault="008C3CD4" w:rsidP="006814B5">
      <w:pPr>
        <w:pStyle w:val="Normlnweb"/>
        <w:jc w:val="both"/>
        <w:rPr>
          <w:b/>
        </w:rPr>
      </w:pPr>
    </w:p>
    <w:p w:rsidR="004C5204" w:rsidRPr="00DF338D" w:rsidRDefault="00DF338D" w:rsidP="006814B5">
      <w:pPr>
        <w:pStyle w:val="Normlnweb"/>
        <w:jc w:val="both"/>
        <w:rPr>
          <w:sz w:val="20"/>
          <w:szCs w:val="20"/>
        </w:rPr>
      </w:pPr>
      <w:r w:rsidRPr="00DF338D">
        <w:rPr>
          <w:sz w:val="20"/>
          <w:szCs w:val="20"/>
        </w:rPr>
        <w:t>Obr. 2 příklad Bodu záchrany</w:t>
      </w:r>
    </w:p>
    <w:p w:rsidR="004C5204" w:rsidRDefault="004C5204" w:rsidP="006814B5">
      <w:pPr>
        <w:pStyle w:val="Normlnweb"/>
        <w:jc w:val="both"/>
        <w:rPr>
          <w:b/>
        </w:rPr>
      </w:pPr>
    </w:p>
    <w:p w:rsidR="006814B5" w:rsidRPr="006C44F5" w:rsidRDefault="00C03AE8" w:rsidP="006814B5">
      <w:pPr>
        <w:pStyle w:val="Normlnweb"/>
        <w:jc w:val="both"/>
        <w:rPr>
          <w:b/>
        </w:rPr>
      </w:pPr>
      <w:r w:rsidRPr="006C44F5">
        <w:rPr>
          <w:b/>
        </w:rPr>
        <w:t>Začlenění této problematiky v RVP ZV</w:t>
      </w:r>
      <w:r w:rsidR="000B3DDA" w:rsidRPr="006C44F5">
        <w:rPr>
          <w:b/>
        </w:rPr>
        <w:t>:</w:t>
      </w:r>
      <w:r w:rsidRPr="006C44F5">
        <w:rPr>
          <w:b/>
        </w:rPr>
        <w:t xml:space="preserve"> </w:t>
      </w:r>
    </w:p>
    <w:p w:rsidR="005A5ADB" w:rsidRPr="006C44F5" w:rsidRDefault="00356ADF" w:rsidP="003B4B07">
      <w:pPr>
        <w:pStyle w:val="Default"/>
        <w:jc w:val="both"/>
        <w:rPr>
          <w:b/>
          <w:bCs/>
          <w:color w:val="auto"/>
        </w:rPr>
      </w:pPr>
      <w:r w:rsidRPr="006C44F5">
        <w:rPr>
          <w:b/>
          <w:color w:val="auto"/>
        </w:rPr>
        <w:t xml:space="preserve">Člověk a jeho svět: </w:t>
      </w:r>
      <w:r w:rsidR="005A5ADB" w:rsidRPr="006C44F5">
        <w:rPr>
          <w:b/>
          <w:color w:val="auto"/>
        </w:rPr>
        <w:t>Místo kde žijeme</w:t>
      </w:r>
      <w:r w:rsidR="008D0D15" w:rsidRPr="006C44F5">
        <w:rPr>
          <w:b/>
          <w:color w:val="auto"/>
        </w:rPr>
        <w:t>:</w:t>
      </w:r>
      <w:r w:rsidR="000B3DDA" w:rsidRPr="006C44F5">
        <w:rPr>
          <w:b/>
          <w:color w:val="auto"/>
        </w:rPr>
        <w:t xml:space="preserve"> </w:t>
      </w:r>
      <w:r w:rsidR="005A5ADB" w:rsidRPr="006C44F5">
        <w:rPr>
          <w:bCs/>
          <w:iCs/>
        </w:rPr>
        <w:t>ČJS-5-1-02 + P určí světové strany v přírodě i podle mapy, orientuje se podle nich a řídí se podle zásad bezpečného pohybu a pobytu v přírodě</w:t>
      </w:r>
      <w:r w:rsidR="005A5ADB" w:rsidRPr="006C44F5">
        <w:rPr>
          <w:b/>
          <w:bCs/>
          <w:color w:val="auto"/>
        </w:rPr>
        <w:t xml:space="preserve"> </w:t>
      </w:r>
    </w:p>
    <w:p w:rsidR="005A5ADB" w:rsidRPr="006C44F5" w:rsidRDefault="005A5ADB" w:rsidP="003B4B07">
      <w:pPr>
        <w:pStyle w:val="Default"/>
        <w:jc w:val="both"/>
        <w:rPr>
          <w:bCs/>
          <w:iCs/>
        </w:rPr>
      </w:pPr>
      <w:r w:rsidRPr="006C44F5">
        <w:rPr>
          <w:b/>
          <w:bCs/>
          <w:iCs/>
        </w:rPr>
        <w:t>Rozmanitost přírody:</w:t>
      </w:r>
      <w:r w:rsidRPr="006C44F5">
        <w:rPr>
          <w:bCs/>
          <w:iCs/>
        </w:rPr>
        <w:t xml:space="preserve"> ČJS-5-4-06</w:t>
      </w:r>
      <w:r w:rsidR="00B41E21" w:rsidRPr="006C44F5">
        <w:rPr>
          <w:bCs/>
          <w:iCs/>
        </w:rPr>
        <w:t xml:space="preserve"> + P </w:t>
      </w:r>
      <w:r w:rsidRPr="006C44F5">
        <w:rPr>
          <w:bCs/>
          <w:iCs/>
        </w:rPr>
        <w:t>stručně charakterizuje specifické přírodní jevy a z nich vyplývající rizika vzniku mimořádných událostí; v modelové situaci prokáže schopnost se účinně chránit</w:t>
      </w:r>
      <w:r w:rsidR="00B41E21" w:rsidRPr="006C44F5">
        <w:rPr>
          <w:bCs/>
          <w:iCs/>
        </w:rPr>
        <w:t xml:space="preserve"> + učivo </w:t>
      </w:r>
    </w:p>
    <w:p w:rsidR="00B41E21" w:rsidRPr="006C44F5" w:rsidRDefault="00B41E21" w:rsidP="00B41E21">
      <w:pPr>
        <w:pStyle w:val="Default"/>
        <w:jc w:val="both"/>
        <w:rPr>
          <w:bCs/>
          <w:color w:val="auto"/>
        </w:rPr>
      </w:pPr>
      <w:r w:rsidRPr="006C44F5">
        <w:rPr>
          <w:b/>
          <w:bCs/>
          <w:iCs/>
        </w:rPr>
        <w:t xml:space="preserve">Člověk a příroda: Přírodopis: </w:t>
      </w:r>
      <w:r w:rsidRPr="006C44F5">
        <w:rPr>
          <w:b/>
          <w:color w:val="auto"/>
        </w:rPr>
        <w:t xml:space="preserve">Neživá příroda: </w:t>
      </w:r>
      <w:r w:rsidRPr="006C44F5">
        <w:rPr>
          <w:bCs/>
          <w:iCs/>
          <w:color w:val="auto"/>
        </w:rPr>
        <w:t>P-9-6-06</w:t>
      </w:r>
      <w:r w:rsidRPr="006C44F5">
        <w:rPr>
          <w:bCs/>
          <w:iCs/>
          <w:color w:val="auto"/>
        </w:rPr>
        <w:tab/>
        <w:t xml:space="preserve"> uvede význam vlivu podnebí a počasí na rozvoj různých ekosystémů a charakterizuje mimořádné události způsobené výkyvy počasí a dalšími přírodními jevy, jejich doprovodné jevy a možné dopady i ochranu před nimi + učivo </w:t>
      </w:r>
    </w:p>
    <w:p w:rsidR="00B41E21" w:rsidRPr="006C44F5" w:rsidRDefault="00B41E21" w:rsidP="00B41E21">
      <w:pPr>
        <w:pStyle w:val="Default"/>
        <w:tabs>
          <w:tab w:val="num" w:pos="2127"/>
        </w:tabs>
        <w:jc w:val="both"/>
        <w:rPr>
          <w:bCs/>
          <w:iCs/>
          <w:color w:val="auto"/>
        </w:rPr>
      </w:pPr>
      <w:r w:rsidRPr="006C44F5">
        <w:rPr>
          <w:b/>
          <w:color w:val="auto"/>
        </w:rPr>
        <w:lastRenderedPageBreak/>
        <w:t xml:space="preserve">Zeměpis: Terénní geografická výuka, praxe a aplikace: </w:t>
      </w:r>
      <w:r w:rsidRPr="006C44F5">
        <w:rPr>
          <w:bCs/>
          <w:iCs/>
          <w:color w:val="auto"/>
        </w:rPr>
        <w:t>Z-9-7-03 + P uplatňuje v praxi zásady bezpečného pohybu a pobytu v krajině, uplatňuje v modelových situacích zásady bezpečného chování a jednání při mimořádných událostech + učivo</w:t>
      </w:r>
    </w:p>
    <w:p w:rsidR="006C44F5" w:rsidRDefault="006C44F5" w:rsidP="006C44F5">
      <w:pPr>
        <w:pStyle w:val="Default"/>
        <w:jc w:val="both"/>
        <w:rPr>
          <w:bCs/>
          <w:iCs/>
          <w:color w:val="auto"/>
        </w:rPr>
      </w:pPr>
      <w:r>
        <w:rPr>
          <w:b/>
          <w:color w:val="auto"/>
        </w:rPr>
        <w:t xml:space="preserve">Výchova ke zdraví: </w:t>
      </w:r>
      <w:r w:rsidRPr="00CF6A6C">
        <w:rPr>
          <w:bCs/>
          <w:iCs/>
          <w:color w:val="auto"/>
        </w:rPr>
        <w:t xml:space="preserve">VZ-9-1-15 </w:t>
      </w:r>
      <w:r>
        <w:rPr>
          <w:bCs/>
          <w:iCs/>
          <w:color w:val="auto"/>
        </w:rPr>
        <w:t>a</w:t>
      </w:r>
      <w:r w:rsidRPr="00CF6A6C">
        <w:rPr>
          <w:bCs/>
          <w:iCs/>
          <w:color w:val="auto"/>
        </w:rPr>
        <w:t>ktivně předchází situacím ohrožení zdraví a osobního bezpečí</w:t>
      </w:r>
      <w:r>
        <w:rPr>
          <w:bCs/>
          <w:iCs/>
          <w:color w:val="auto"/>
        </w:rPr>
        <w:t xml:space="preserve">, </w:t>
      </w:r>
      <w:r w:rsidRPr="00CF6A6C">
        <w:rPr>
          <w:bCs/>
          <w:iCs/>
          <w:color w:val="auto"/>
        </w:rPr>
        <w:t>VZ-9</w:t>
      </w:r>
      <w:r>
        <w:rPr>
          <w:bCs/>
          <w:iCs/>
          <w:color w:val="auto"/>
        </w:rPr>
        <w:t>-</w:t>
      </w:r>
      <w:r w:rsidRPr="00CF6A6C">
        <w:rPr>
          <w:bCs/>
          <w:iCs/>
          <w:color w:val="auto"/>
        </w:rPr>
        <w:t>1</w:t>
      </w:r>
      <w:r>
        <w:rPr>
          <w:bCs/>
          <w:iCs/>
          <w:color w:val="auto"/>
        </w:rPr>
        <w:t>-</w:t>
      </w:r>
      <w:r w:rsidRPr="00CF6A6C">
        <w:rPr>
          <w:bCs/>
          <w:iCs/>
          <w:color w:val="auto"/>
        </w:rPr>
        <w:t>16</w:t>
      </w:r>
      <w:r>
        <w:rPr>
          <w:bCs/>
          <w:iCs/>
          <w:color w:val="auto"/>
        </w:rPr>
        <w:t xml:space="preserve"> + P</w:t>
      </w:r>
      <w:r w:rsidRPr="00CF6A6C">
        <w:rPr>
          <w:bCs/>
          <w:iCs/>
          <w:color w:val="auto"/>
        </w:rPr>
        <w:t xml:space="preserve"> uplatňuje adekvátní způsoby chování a ochrany v modelových situacích ohrožení, nebezpečí i mimořádných událostí</w:t>
      </w:r>
      <w:r>
        <w:rPr>
          <w:bCs/>
          <w:iCs/>
          <w:color w:val="auto"/>
        </w:rPr>
        <w:t xml:space="preserve"> + učivo</w:t>
      </w:r>
    </w:p>
    <w:p w:rsidR="00B41E21" w:rsidRPr="00B41E21" w:rsidRDefault="00B41E21" w:rsidP="00B41E21">
      <w:pPr>
        <w:pStyle w:val="Default"/>
        <w:jc w:val="both"/>
        <w:rPr>
          <w:b/>
          <w:color w:val="auto"/>
        </w:rPr>
      </w:pPr>
    </w:p>
    <w:p w:rsidR="00D812D0" w:rsidRPr="008C3CD4" w:rsidRDefault="008111C7" w:rsidP="00783187">
      <w:pPr>
        <w:pStyle w:val="Normlnweb"/>
        <w:spacing w:before="0" w:after="0"/>
        <w:jc w:val="both"/>
        <w:rPr>
          <w:b/>
        </w:rPr>
      </w:pPr>
      <w:r w:rsidRPr="008C3CD4">
        <w:rPr>
          <w:b/>
        </w:rPr>
        <w:t>Za Vaši zpětnou vazbu budeme velmi rádi, prosím neváhejte se na nás obrátit, odpovíme na Vaše případné dotazy či připomínky.</w:t>
      </w:r>
      <w:r w:rsidR="00D812D0" w:rsidRPr="008C3CD4">
        <w:rPr>
          <w:b/>
        </w:rPr>
        <w:t xml:space="preserve">  </w:t>
      </w:r>
    </w:p>
    <w:p w:rsidR="003F2BF6" w:rsidRPr="008C3CD4" w:rsidRDefault="003F2BF6" w:rsidP="00D812D0">
      <w:pPr>
        <w:pStyle w:val="Normlnweb"/>
        <w:spacing w:before="0" w:after="0"/>
        <w:ind w:left="720"/>
        <w:rPr>
          <w:b/>
        </w:rPr>
      </w:pPr>
    </w:p>
    <w:p w:rsidR="00D812D0" w:rsidRPr="008C3CD4" w:rsidRDefault="00D812D0" w:rsidP="00D812D0">
      <w:pPr>
        <w:pStyle w:val="Normlnweb"/>
        <w:spacing w:before="0" w:after="0"/>
        <w:ind w:left="720"/>
        <w:rPr>
          <w:b/>
        </w:rPr>
      </w:pPr>
      <w:r w:rsidRPr="008C3CD4">
        <w:rPr>
          <w:b/>
        </w:rPr>
        <w:t>Autor:</w:t>
      </w:r>
    </w:p>
    <w:p w:rsidR="00D812D0" w:rsidRPr="008C3CD4" w:rsidRDefault="00D812D0" w:rsidP="00D812D0">
      <w:pPr>
        <w:pStyle w:val="Normlnweb"/>
        <w:spacing w:before="0" w:after="0"/>
        <w:ind w:left="720"/>
        <w:rPr>
          <w:color w:val="000000"/>
        </w:rPr>
      </w:pPr>
      <w:r w:rsidRPr="008C3CD4">
        <w:rPr>
          <w:b/>
          <w:color w:val="000000"/>
        </w:rPr>
        <w:t>kpt. Mgr. Martina Talichová</w:t>
      </w:r>
      <w:r w:rsidRPr="008C3CD4">
        <w:rPr>
          <w:b/>
          <w:color w:val="000000"/>
        </w:rPr>
        <w:br/>
      </w:r>
      <w:r w:rsidRPr="008C3CD4">
        <w:rPr>
          <w:color w:val="000000"/>
        </w:rPr>
        <w:t>Odbor ochrany obyvatelstva a krizového řízení - oddělení instruktáží a školení</w:t>
      </w:r>
      <w:r w:rsidRPr="008C3CD4">
        <w:rPr>
          <w:color w:val="000000"/>
        </w:rPr>
        <w:br/>
        <w:t>MV-generální ředitelství Hasičského záchranného sboru ČR</w:t>
      </w:r>
      <w:r w:rsidRPr="008C3CD4">
        <w:rPr>
          <w:color w:val="000000"/>
        </w:rPr>
        <w:br/>
        <w:t xml:space="preserve">E-mail: </w:t>
      </w:r>
      <w:hyperlink r:id="rId8" w:history="1">
        <w:r w:rsidRPr="008C3CD4">
          <w:rPr>
            <w:rStyle w:val="Hypertextovodkaz"/>
          </w:rPr>
          <w:t>martina.talichova@grh.izscr.cz</w:t>
        </w:r>
      </w:hyperlink>
    </w:p>
    <w:p w:rsidR="00EF325E" w:rsidRPr="008C3CD4" w:rsidRDefault="00D812D0" w:rsidP="00CA42A9">
      <w:pPr>
        <w:pStyle w:val="Normlnweb"/>
        <w:spacing w:before="0" w:after="0"/>
        <w:ind w:left="720"/>
      </w:pPr>
      <w:r w:rsidRPr="008C3CD4">
        <w:rPr>
          <w:color w:val="000000"/>
          <w:u w:val="single"/>
        </w:rPr>
        <w:t>www. hzscr.cz</w:t>
      </w:r>
    </w:p>
    <w:sectPr w:rsidR="00EF325E" w:rsidRPr="008C3CD4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tarSymbol">
    <w:altName w:val="Arial Unicode MS"/>
    <w:charset w:val="8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25B5896"/>
    <w:multiLevelType w:val="hybridMultilevel"/>
    <w:tmpl w:val="6994AD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ADC1635"/>
    <w:multiLevelType w:val="hybridMultilevel"/>
    <w:tmpl w:val="7396ACE4"/>
    <w:lvl w:ilvl="0" w:tplc="D7E2A862">
      <w:start w:val="1"/>
      <w:numFmt w:val="bullet"/>
      <w:lvlText w:val="►"/>
      <w:lvlJc w:val="left"/>
      <w:pPr>
        <w:tabs>
          <w:tab w:val="num" w:pos="300"/>
        </w:tabs>
        <w:ind w:left="10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10CFE"/>
    <w:multiLevelType w:val="hybridMultilevel"/>
    <w:tmpl w:val="47CA8C4A"/>
    <w:lvl w:ilvl="0" w:tplc="7CEE2BBA">
      <w:numFmt w:val="bullet"/>
      <w:lvlText w:val="-"/>
      <w:lvlJc w:val="center"/>
      <w:pPr>
        <w:ind w:left="13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0" w15:restartNumberingAfterBreak="0">
    <w:nsid w:val="23582EF3"/>
    <w:multiLevelType w:val="multilevel"/>
    <w:tmpl w:val="D0FA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4E6F06"/>
    <w:multiLevelType w:val="multilevel"/>
    <w:tmpl w:val="1452F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2D52BA"/>
    <w:multiLevelType w:val="multilevel"/>
    <w:tmpl w:val="E78A3C8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arSymbol" w:hAnsi="Star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C4066F"/>
    <w:multiLevelType w:val="hybridMultilevel"/>
    <w:tmpl w:val="F54AB84E"/>
    <w:lvl w:ilvl="0" w:tplc="0405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E52045"/>
    <w:multiLevelType w:val="multilevel"/>
    <w:tmpl w:val="7D603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5BBB6071"/>
    <w:multiLevelType w:val="multilevel"/>
    <w:tmpl w:val="1988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BF48FF"/>
    <w:multiLevelType w:val="multilevel"/>
    <w:tmpl w:val="34DC2EE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arSymbol" w:hAnsi="Star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2C158D"/>
    <w:multiLevelType w:val="hybridMultilevel"/>
    <w:tmpl w:val="D22EE140"/>
    <w:lvl w:ilvl="0" w:tplc="173CC56E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926CA4"/>
    <w:multiLevelType w:val="hybridMultilevel"/>
    <w:tmpl w:val="1DC80AFC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8" w15:restartNumberingAfterBreak="0">
    <w:nsid w:val="7C563A7D"/>
    <w:multiLevelType w:val="hybridMultilevel"/>
    <w:tmpl w:val="97565860"/>
    <w:lvl w:ilvl="0" w:tplc="ADCC068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2B764A"/>
    <w:multiLevelType w:val="hybridMultilevel"/>
    <w:tmpl w:val="B1EC60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7"/>
  </w:num>
  <w:num w:numId="3">
    <w:abstractNumId w:val="1"/>
  </w:num>
  <w:num w:numId="4">
    <w:abstractNumId w:val="11"/>
  </w:num>
  <w:num w:numId="5">
    <w:abstractNumId w:val="16"/>
  </w:num>
  <w:num w:numId="6">
    <w:abstractNumId w:val="23"/>
  </w:num>
  <w:num w:numId="7">
    <w:abstractNumId w:val="36"/>
  </w:num>
  <w:num w:numId="8">
    <w:abstractNumId w:val="27"/>
  </w:num>
  <w:num w:numId="9">
    <w:abstractNumId w:val="33"/>
  </w:num>
  <w:num w:numId="10">
    <w:abstractNumId w:val="25"/>
  </w:num>
  <w:num w:numId="11">
    <w:abstractNumId w:val="34"/>
  </w:num>
  <w:num w:numId="12">
    <w:abstractNumId w:val="32"/>
  </w:num>
  <w:num w:numId="13">
    <w:abstractNumId w:val="5"/>
  </w:num>
  <w:num w:numId="14">
    <w:abstractNumId w:val="2"/>
  </w:num>
  <w:num w:numId="15">
    <w:abstractNumId w:val="13"/>
  </w:num>
  <w:num w:numId="16">
    <w:abstractNumId w:val="22"/>
  </w:num>
  <w:num w:numId="17">
    <w:abstractNumId w:val="7"/>
  </w:num>
  <w:num w:numId="18">
    <w:abstractNumId w:val="21"/>
  </w:num>
  <w:num w:numId="19">
    <w:abstractNumId w:val="12"/>
  </w:num>
  <w:num w:numId="20">
    <w:abstractNumId w:val="4"/>
  </w:num>
  <w:num w:numId="21">
    <w:abstractNumId w:val="28"/>
  </w:num>
  <w:num w:numId="22">
    <w:abstractNumId w:val="24"/>
  </w:num>
  <w:num w:numId="23">
    <w:abstractNumId w:val="15"/>
  </w:num>
  <w:num w:numId="24">
    <w:abstractNumId w:val="8"/>
  </w:num>
  <w:num w:numId="25">
    <w:abstractNumId w:val="18"/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20"/>
  </w:num>
  <w:num w:numId="30">
    <w:abstractNumId w:val="29"/>
  </w:num>
  <w:num w:numId="31">
    <w:abstractNumId w:val="14"/>
  </w:num>
  <w:num w:numId="32">
    <w:abstractNumId w:val="10"/>
  </w:num>
  <w:num w:numId="33">
    <w:abstractNumId w:val="37"/>
  </w:num>
  <w:num w:numId="34">
    <w:abstractNumId w:val="39"/>
  </w:num>
  <w:num w:numId="35">
    <w:abstractNumId w:val="19"/>
  </w:num>
  <w:num w:numId="36">
    <w:abstractNumId w:val="30"/>
  </w:num>
  <w:num w:numId="37">
    <w:abstractNumId w:val="38"/>
  </w:num>
  <w:num w:numId="38">
    <w:abstractNumId w:val="31"/>
  </w:num>
  <w:num w:numId="39">
    <w:abstractNumId w:val="9"/>
  </w:num>
  <w:num w:numId="40">
    <w:abstractNumId w:val="3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3B8"/>
    <w:rsid w:val="00001B10"/>
    <w:rsid w:val="00004C7C"/>
    <w:rsid w:val="000050BF"/>
    <w:rsid w:val="0000724C"/>
    <w:rsid w:val="00022853"/>
    <w:rsid w:val="00023BD4"/>
    <w:rsid w:val="00024B53"/>
    <w:rsid w:val="00026528"/>
    <w:rsid w:val="00030357"/>
    <w:rsid w:val="00040F4B"/>
    <w:rsid w:val="00050F59"/>
    <w:rsid w:val="00054CA1"/>
    <w:rsid w:val="0006380B"/>
    <w:rsid w:val="000709A5"/>
    <w:rsid w:val="00075F23"/>
    <w:rsid w:val="0008393B"/>
    <w:rsid w:val="0008431A"/>
    <w:rsid w:val="000907A3"/>
    <w:rsid w:val="000912B2"/>
    <w:rsid w:val="00093E10"/>
    <w:rsid w:val="000A25F4"/>
    <w:rsid w:val="000A2F81"/>
    <w:rsid w:val="000A79FC"/>
    <w:rsid w:val="000B2278"/>
    <w:rsid w:val="000B3DDA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5DDB"/>
    <w:rsid w:val="000F7432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1FE3"/>
    <w:rsid w:val="001A4BD0"/>
    <w:rsid w:val="001A7E50"/>
    <w:rsid w:val="001C0649"/>
    <w:rsid w:val="001C3653"/>
    <w:rsid w:val="001C3DA1"/>
    <w:rsid w:val="001C7537"/>
    <w:rsid w:val="001C79B4"/>
    <w:rsid w:val="001C7C78"/>
    <w:rsid w:val="001D589A"/>
    <w:rsid w:val="001D6982"/>
    <w:rsid w:val="001D7DB6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25E96"/>
    <w:rsid w:val="00226FAE"/>
    <w:rsid w:val="002304B0"/>
    <w:rsid w:val="002317C3"/>
    <w:rsid w:val="00234637"/>
    <w:rsid w:val="002347F1"/>
    <w:rsid w:val="00234C91"/>
    <w:rsid w:val="0023628F"/>
    <w:rsid w:val="0023631D"/>
    <w:rsid w:val="002403ED"/>
    <w:rsid w:val="00244D03"/>
    <w:rsid w:val="002504B8"/>
    <w:rsid w:val="00252238"/>
    <w:rsid w:val="002539F4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BDF"/>
    <w:rsid w:val="002A6FB3"/>
    <w:rsid w:val="002A7964"/>
    <w:rsid w:val="002B2FDF"/>
    <w:rsid w:val="002B714C"/>
    <w:rsid w:val="002C057E"/>
    <w:rsid w:val="002D0933"/>
    <w:rsid w:val="002D402C"/>
    <w:rsid w:val="002D676F"/>
    <w:rsid w:val="002D7A26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56ADF"/>
    <w:rsid w:val="00357616"/>
    <w:rsid w:val="003655F8"/>
    <w:rsid w:val="00370B1B"/>
    <w:rsid w:val="003734C4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2BE6"/>
    <w:rsid w:val="003B4B07"/>
    <w:rsid w:val="003E1094"/>
    <w:rsid w:val="003E15E4"/>
    <w:rsid w:val="003E4A7F"/>
    <w:rsid w:val="003E511A"/>
    <w:rsid w:val="003E61AB"/>
    <w:rsid w:val="003F2BF6"/>
    <w:rsid w:val="003F4446"/>
    <w:rsid w:val="003F4FBE"/>
    <w:rsid w:val="003F5715"/>
    <w:rsid w:val="003F5E0A"/>
    <w:rsid w:val="003F76A7"/>
    <w:rsid w:val="003F7D08"/>
    <w:rsid w:val="00403CF2"/>
    <w:rsid w:val="00404DB7"/>
    <w:rsid w:val="00415300"/>
    <w:rsid w:val="00417B13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725DA"/>
    <w:rsid w:val="00473CF8"/>
    <w:rsid w:val="004754B1"/>
    <w:rsid w:val="00475526"/>
    <w:rsid w:val="004771BA"/>
    <w:rsid w:val="00477B21"/>
    <w:rsid w:val="0048126D"/>
    <w:rsid w:val="00486FC6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B7A8E"/>
    <w:rsid w:val="004C5204"/>
    <w:rsid w:val="004D78B0"/>
    <w:rsid w:val="004D7CD4"/>
    <w:rsid w:val="004D7D8C"/>
    <w:rsid w:val="004E724B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33AF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2D8A"/>
    <w:rsid w:val="005A3F49"/>
    <w:rsid w:val="005A5ADB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4FA8"/>
    <w:rsid w:val="006460FA"/>
    <w:rsid w:val="006500E5"/>
    <w:rsid w:val="00654B6A"/>
    <w:rsid w:val="00662748"/>
    <w:rsid w:val="00663A61"/>
    <w:rsid w:val="00671AA3"/>
    <w:rsid w:val="0067390B"/>
    <w:rsid w:val="0068049A"/>
    <w:rsid w:val="00680FDD"/>
    <w:rsid w:val="006814B5"/>
    <w:rsid w:val="00687B02"/>
    <w:rsid w:val="00690B03"/>
    <w:rsid w:val="0069629A"/>
    <w:rsid w:val="006A0F6D"/>
    <w:rsid w:val="006A4D03"/>
    <w:rsid w:val="006A511D"/>
    <w:rsid w:val="006A51F2"/>
    <w:rsid w:val="006A61D7"/>
    <w:rsid w:val="006A7B2D"/>
    <w:rsid w:val="006B132E"/>
    <w:rsid w:val="006B395E"/>
    <w:rsid w:val="006B75BE"/>
    <w:rsid w:val="006C0B32"/>
    <w:rsid w:val="006C3DC3"/>
    <w:rsid w:val="006C44F5"/>
    <w:rsid w:val="006C4740"/>
    <w:rsid w:val="006C6AD4"/>
    <w:rsid w:val="006D0F01"/>
    <w:rsid w:val="006D4BE6"/>
    <w:rsid w:val="006D5358"/>
    <w:rsid w:val="006D64E2"/>
    <w:rsid w:val="006E62E8"/>
    <w:rsid w:val="006E7241"/>
    <w:rsid w:val="006F480E"/>
    <w:rsid w:val="00703AEC"/>
    <w:rsid w:val="00710E2C"/>
    <w:rsid w:val="00712E2A"/>
    <w:rsid w:val="00715639"/>
    <w:rsid w:val="00721FA7"/>
    <w:rsid w:val="007232C6"/>
    <w:rsid w:val="007263A8"/>
    <w:rsid w:val="00732ADD"/>
    <w:rsid w:val="00735349"/>
    <w:rsid w:val="007412F3"/>
    <w:rsid w:val="00751DC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83F"/>
    <w:rsid w:val="007A23CE"/>
    <w:rsid w:val="007B33D8"/>
    <w:rsid w:val="007B372F"/>
    <w:rsid w:val="007B45BC"/>
    <w:rsid w:val="007C04FD"/>
    <w:rsid w:val="007D0E07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369F7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84E0B"/>
    <w:rsid w:val="008B33A6"/>
    <w:rsid w:val="008B5971"/>
    <w:rsid w:val="008B7C0E"/>
    <w:rsid w:val="008C0581"/>
    <w:rsid w:val="008C0916"/>
    <w:rsid w:val="008C28F2"/>
    <w:rsid w:val="008C3CD4"/>
    <w:rsid w:val="008C6104"/>
    <w:rsid w:val="008D0D15"/>
    <w:rsid w:val="008D4B1A"/>
    <w:rsid w:val="008D4F72"/>
    <w:rsid w:val="008E0AF2"/>
    <w:rsid w:val="008E531C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38E3"/>
    <w:rsid w:val="00996A4B"/>
    <w:rsid w:val="009973F3"/>
    <w:rsid w:val="009A1EBB"/>
    <w:rsid w:val="009A4DE9"/>
    <w:rsid w:val="009A6FF9"/>
    <w:rsid w:val="009B6341"/>
    <w:rsid w:val="009B6DFC"/>
    <w:rsid w:val="009C350F"/>
    <w:rsid w:val="009C55F5"/>
    <w:rsid w:val="009C78CA"/>
    <w:rsid w:val="009D74A9"/>
    <w:rsid w:val="009E5B16"/>
    <w:rsid w:val="009F1092"/>
    <w:rsid w:val="009F2936"/>
    <w:rsid w:val="00A00502"/>
    <w:rsid w:val="00A02ADD"/>
    <w:rsid w:val="00A0644C"/>
    <w:rsid w:val="00A104E4"/>
    <w:rsid w:val="00A11467"/>
    <w:rsid w:val="00A157BA"/>
    <w:rsid w:val="00A21FA1"/>
    <w:rsid w:val="00A222AD"/>
    <w:rsid w:val="00A34409"/>
    <w:rsid w:val="00A35EC3"/>
    <w:rsid w:val="00A369C5"/>
    <w:rsid w:val="00A41433"/>
    <w:rsid w:val="00A42125"/>
    <w:rsid w:val="00A42C47"/>
    <w:rsid w:val="00A50D16"/>
    <w:rsid w:val="00A515A8"/>
    <w:rsid w:val="00A52EE5"/>
    <w:rsid w:val="00A544AF"/>
    <w:rsid w:val="00A54E62"/>
    <w:rsid w:val="00A61C3D"/>
    <w:rsid w:val="00A63F2F"/>
    <w:rsid w:val="00A7603D"/>
    <w:rsid w:val="00A8086C"/>
    <w:rsid w:val="00A8117A"/>
    <w:rsid w:val="00A81525"/>
    <w:rsid w:val="00A918D6"/>
    <w:rsid w:val="00AA2100"/>
    <w:rsid w:val="00AA5E0B"/>
    <w:rsid w:val="00AB183A"/>
    <w:rsid w:val="00AB43B2"/>
    <w:rsid w:val="00AC0160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5979"/>
    <w:rsid w:val="00B02057"/>
    <w:rsid w:val="00B034D4"/>
    <w:rsid w:val="00B03750"/>
    <w:rsid w:val="00B05ED6"/>
    <w:rsid w:val="00B155E6"/>
    <w:rsid w:val="00B21923"/>
    <w:rsid w:val="00B253B7"/>
    <w:rsid w:val="00B27E71"/>
    <w:rsid w:val="00B333EF"/>
    <w:rsid w:val="00B3684E"/>
    <w:rsid w:val="00B41606"/>
    <w:rsid w:val="00B41E21"/>
    <w:rsid w:val="00B47854"/>
    <w:rsid w:val="00B540EE"/>
    <w:rsid w:val="00B55986"/>
    <w:rsid w:val="00B5635A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BDA"/>
    <w:rsid w:val="00BE3CBC"/>
    <w:rsid w:val="00BE7AEA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65E87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C63B1"/>
    <w:rsid w:val="00CD104E"/>
    <w:rsid w:val="00CD1EBD"/>
    <w:rsid w:val="00CD3BE6"/>
    <w:rsid w:val="00CD51E1"/>
    <w:rsid w:val="00CE3130"/>
    <w:rsid w:val="00CE57F8"/>
    <w:rsid w:val="00CF2C3E"/>
    <w:rsid w:val="00CF71C9"/>
    <w:rsid w:val="00CF7F10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476CD"/>
    <w:rsid w:val="00D50E0E"/>
    <w:rsid w:val="00D53E8D"/>
    <w:rsid w:val="00D5694B"/>
    <w:rsid w:val="00D62CC5"/>
    <w:rsid w:val="00D673A1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0D02"/>
    <w:rsid w:val="00DE28B0"/>
    <w:rsid w:val="00DE446D"/>
    <w:rsid w:val="00DE73B0"/>
    <w:rsid w:val="00DF338D"/>
    <w:rsid w:val="00DF3EC4"/>
    <w:rsid w:val="00DF71AA"/>
    <w:rsid w:val="00DF7D04"/>
    <w:rsid w:val="00E1684E"/>
    <w:rsid w:val="00E2666C"/>
    <w:rsid w:val="00E30906"/>
    <w:rsid w:val="00E34DD2"/>
    <w:rsid w:val="00E35010"/>
    <w:rsid w:val="00E3513A"/>
    <w:rsid w:val="00E44C57"/>
    <w:rsid w:val="00E4552D"/>
    <w:rsid w:val="00E514D4"/>
    <w:rsid w:val="00E602CB"/>
    <w:rsid w:val="00E61477"/>
    <w:rsid w:val="00E651EB"/>
    <w:rsid w:val="00E66B0D"/>
    <w:rsid w:val="00E7152B"/>
    <w:rsid w:val="00E7217F"/>
    <w:rsid w:val="00E75256"/>
    <w:rsid w:val="00E762A4"/>
    <w:rsid w:val="00E77929"/>
    <w:rsid w:val="00E82A5B"/>
    <w:rsid w:val="00E84DF6"/>
    <w:rsid w:val="00E879D8"/>
    <w:rsid w:val="00E914AC"/>
    <w:rsid w:val="00E96312"/>
    <w:rsid w:val="00EA1127"/>
    <w:rsid w:val="00EA2BDC"/>
    <w:rsid w:val="00EA3181"/>
    <w:rsid w:val="00EA526A"/>
    <w:rsid w:val="00EA76AF"/>
    <w:rsid w:val="00EB498F"/>
    <w:rsid w:val="00EB73A6"/>
    <w:rsid w:val="00EC28CE"/>
    <w:rsid w:val="00EC452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4733E"/>
    <w:rsid w:val="00F50318"/>
    <w:rsid w:val="00F547D9"/>
    <w:rsid w:val="00F57118"/>
    <w:rsid w:val="00F62F5C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0D8A"/>
    <w:rsid w:val="00F83C3F"/>
    <w:rsid w:val="00F83DE5"/>
    <w:rsid w:val="00F900B8"/>
    <w:rsid w:val="00F92B52"/>
    <w:rsid w:val="00F94C34"/>
    <w:rsid w:val="00F959DA"/>
    <w:rsid w:val="00F97395"/>
    <w:rsid w:val="00FA103B"/>
    <w:rsid w:val="00FA18C4"/>
    <w:rsid w:val="00FA75E2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Zdraznn">
    <w:name w:val="Emphasis"/>
    <w:basedOn w:val="Standardnpsmoodstavce"/>
    <w:uiPriority w:val="20"/>
    <w:qFormat/>
    <w:rsid w:val="00680FDD"/>
    <w:rPr>
      <w:i/>
      <w:iCs/>
    </w:rPr>
  </w:style>
  <w:style w:type="paragraph" w:styleId="Zkladntext">
    <w:name w:val="Body Text"/>
    <w:basedOn w:val="Normln"/>
    <w:link w:val="ZkladntextChar"/>
    <w:semiHidden/>
    <w:rsid w:val="003E511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3E511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ulek">
    <w:name w:val="caption"/>
    <w:basedOn w:val="Normln"/>
    <w:next w:val="Normln"/>
    <w:uiPriority w:val="35"/>
    <w:unhideWhenUsed/>
    <w:qFormat/>
    <w:rsid w:val="008C3CD4"/>
    <w:pPr>
      <w:spacing w:after="200" w:line="240" w:lineRule="auto"/>
      <w:jc w:val="both"/>
    </w:pPr>
    <w:rPr>
      <w:rFonts w:ascii="Times New Roman" w:eastAsia="Times New Roman" w:hAnsi="Times New Roman" w:cs="Times New Roman"/>
      <w:b/>
      <w:bCs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6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27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8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1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9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64694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3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0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2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55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87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667321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6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8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8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6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2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7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9423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4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9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2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6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8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3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63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4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11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35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19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46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35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319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69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7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68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59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688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3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56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766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14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309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51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53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734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39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41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talichova@grh.izscr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912</Words>
  <Characters>5069</Characters>
  <Application>Microsoft Office Word</Application>
  <DocSecurity>0</DocSecurity>
  <Lines>111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10</cp:revision>
  <cp:lastPrinted>2018-02-28T11:33:00Z</cp:lastPrinted>
  <dcterms:created xsi:type="dcterms:W3CDTF">2018-05-10T07:28:00Z</dcterms:created>
  <dcterms:modified xsi:type="dcterms:W3CDTF">2018-05-25T06:26:00Z</dcterms:modified>
</cp:coreProperties>
</file>