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5D32" w14:textId="77777777" w:rsidR="00701945" w:rsidRPr="00ED6437" w:rsidRDefault="00701945" w:rsidP="00453F6F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 w:rsidRPr="00ED6437">
        <w:rPr>
          <w:rFonts w:cs="Arial"/>
          <w:b w:val="0"/>
          <w:sz w:val="22"/>
          <w:szCs w:val="22"/>
          <w:u w:val="none"/>
          <w:lang w:val="cs-CZ"/>
        </w:rPr>
        <w:t xml:space="preserve">  </w:t>
      </w:r>
      <w:r w:rsidRPr="00ED6437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14:paraId="17F61012" w14:textId="77777777" w:rsidR="00701945" w:rsidRPr="00ED6437" w:rsidRDefault="00701945" w:rsidP="00453F6F">
      <w:pPr>
        <w:jc w:val="both"/>
        <w:rPr>
          <w:rFonts w:ascii="Arial" w:hAnsi="Arial" w:cs="Arial"/>
          <w:sz w:val="22"/>
          <w:szCs w:val="22"/>
        </w:rPr>
      </w:pPr>
      <w:r w:rsidRPr="00ED643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C8CB7E" wp14:editId="293399EF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079B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" o:allowincell="f"/>
            </w:pict>
          </mc:Fallback>
        </mc:AlternateContent>
      </w:r>
    </w:p>
    <w:p w14:paraId="2707B85F" w14:textId="77777777" w:rsidR="00701945" w:rsidRPr="00ED6437" w:rsidRDefault="00701945" w:rsidP="00453F6F">
      <w:pPr>
        <w:rPr>
          <w:rFonts w:ascii="Arial" w:hAnsi="Arial" w:cs="Arial"/>
          <w:sz w:val="22"/>
          <w:szCs w:val="22"/>
          <w:lang w:val="x-none"/>
        </w:rPr>
      </w:pPr>
    </w:p>
    <w:p w14:paraId="162E8620" w14:textId="6ECF00EC" w:rsidR="00701945" w:rsidRPr="00ED6437" w:rsidRDefault="00D070BF" w:rsidP="00453F6F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</w:rPr>
      </w:pPr>
      <w:r>
        <w:rPr>
          <w:rFonts w:cs="Arial"/>
          <w:sz w:val="22"/>
          <w:szCs w:val="22"/>
          <w:u w:val="none"/>
        </w:rPr>
        <w:t>Program</w:t>
      </w:r>
    </w:p>
    <w:p w14:paraId="11DC2E27" w14:textId="16634F2E" w:rsidR="00701945" w:rsidRPr="00ED6437" w:rsidRDefault="00701945" w:rsidP="00453F6F">
      <w:pPr>
        <w:jc w:val="center"/>
        <w:rPr>
          <w:rFonts w:ascii="Arial" w:hAnsi="Arial" w:cs="Arial"/>
          <w:b/>
          <w:sz w:val="22"/>
          <w:szCs w:val="22"/>
        </w:rPr>
      </w:pPr>
      <w:r w:rsidRPr="00ED6437">
        <w:rPr>
          <w:rFonts w:ascii="Arial" w:hAnsi="Arial" w:cs="Arial"/>
          <w:b/>
          <w:sz w:val="22"/>
          <w:szCs w:val="22"/>
        </w:rPr>
        <w:t>8</w:t>
      </w:r>
      <w:r w:rsidR="002B3069" w:rsidRPr="00ED6437">
        <w:rPr>
          <w:rFonts w:ascii="Arial" w:hAnsi="Arial" w:cs="Arial"/>
          <w:b/>
          <w:sz w:val="22"/>
          <w:szCs w:val="22"/>
        </w:rPr>
        <w:t>9</w:t>
      </w:r>
      <w:r w:rsidRPr="00ED6437">
        <w:rPr>
          <w:rFonts w:ascii="Arial" w:hAnsi="Arial" w:cs="Arial"/>
          <w:b/>
          <w:sz w:val="22"/>
          <w:szCs w:val="22"/>
        </w:rPr>
        <w:t>. schůze Výboru pro civilní nouzové plánování (dále jen „VCNP“)</w:t>
      </w:r>
    </w:p>
    <w:p w14:paraId="46E34E4E" w14:textId="464A46EC" w:rsidR="00701945" w:rsidRPr="00ED6437" w:rsidRDefault="00701945" w:rsidP="00453F6F">
      <w:pPr>
        <w:jc w:val="center"/>
        <w:rPr>
          <w:rFonts w:ascii="Arial" w:hAnsi="Arial" w:cs="Arial"/>
          <w:b/>
          <w:sz w:val="22"/>
          <w:szCs w:val="22"/>
        </w:rPr>
      </w:pPr>
      <w:r w:rsidRPr="00ED6437">
        <w:rPr>
          <w:rFonts w:ascii="Arial" w:hAnsi="Arial" w:cs="Arial"/>
          <w:b/>
          <w:sz w:val="22"/>
          <w:szCs w:val="22"/>
        </w:rPr>
        <w:t>ze dne</w:t>
      </w:r>
      <w:r w:rsidR="00083035" w:rsidRPr="00ED6437">
        <w:rPr>
          <w:rFonts w:ascii="Arial" w:hAnsi="Arial" w:cs="Arial"/>
          <w:b/>
          <w:sz w:val="22"/>
          <w:szCs w:val="22"/>
        </w:rPr>
        <w:t xml:space="preserve"> </w:t>
      </w:r>
      <w:r w:rsidR="002B3069" w:rsidRPr="00ED6437">
        <w:rPr>
          <w:rFonts w:ascii="Arial" w:hAnsi="Arial" w:cs="Arial"/>
          <w:b/>
          <w:sz w:val="22"/>
          <w:szCs w:val="22"/>
        </w:rPr>
        <w:t>4</w:t>
      </w:r>
      <w:r w:rsidRPr="00ED6437">
        <w:rPr>
          <w:rFonts w:ascii="Arial" w:hAnsi="Arial" w:cs="Arial"/>
          <w:b/>
          <w:sz w:val="22"/>
          <w:szCs w:val="22"/>
        </w:rPr>
        <w:t xml:space="preserve">. </w:t>
      </w:r>
      <w:r w:rsidR="002B3069" w:rsidRPr="00ED6437">
        <w:rPr>
          <w:rFonts w:ascii="Arial" w:hAnsi="Arial" w:cs="Arial"/>
          <w:b/>
          <w:sz w:val="22"/>
          <w:szCs w:val="22"/>
        </w:rPr>
        <w:t>března</w:t>
      </w:r>
      <w:r w:rsidRPr="00ED6437">
        <w:rPr>
          <w:rFonts w:ascii="Arial" w:hAnsi="Arial" w:cs="Arial"/>
          <w:b/>
          <w:sz w:val="22"/>
          <w:szCs w:val="22"/>
        </w:rPr>
        <w:t xml:space="preserve"> 202</w:t>
      </w:r>
      <w:r w:rsidR="002B3069" w:rsidRPr="00ED6437">
        <w:rPr>
          <w:rFonts w:ascii="Arial" w:hAnsi="Arial" w:cs="Arial"/>
          <w:b/>
          <w:sz w:val="22"/>
          <w:szCs w:val="22"/>
        </w:rPr>
        <w:t>6</w:t>
      </w:r>
    </w:p>
    <w:p w14:paraId="62AC04F0" w14:textId="77777777" w:rsidR="006E08E0" w:rsidRPr="00ED6437" w:rsidRDefault="006E08E0" w:rsidP="00453F6F">
      <w:pPr>
        <w:tabs>
          <w:tab w:val="num" w:pos="-3060"/>
        </w:tabs>
        <w:ind w:left="1077" w:hanging="1077"/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5000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351"/>
        <w:gridCol w:w="7805"/>
        <w:gridCol w:w="1482"/>
      </w:tblGrid>
      <w:tr w:rsidR="00ED6437" w:rsidRPr="00ED6437" w14:paraId="19172DD2" w14:textId="77777777" w:rsidTr="009744D9">
        <w:trPr>
          <w:trHeight w:val="438"/>
        </w:trPr>
        <w:tc>
          <w:tcPr>
            <w:tcW w:w="182" w:type="pct"/>
            <w:vAlign w:val="center"/>
          </w:tcPr>
          <w:p w14:paraId="250AF907" w14:textId="77777777" w:rsidR="00701945" w:rsidRPr="00ED6437" w:rsidRDefault="00701945" w:rsidP="00453F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6437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4049" w:type="pct"/>
            <w:vAlign w:val="center"/>
          </w:tcPr>
          <w:p w14:paraId="31005696" w14:textId="6275ED25" w:rsidR="00701945" w:rsidRPr="00ED6437" w:rsidRDefault="00701945" w:rsidP="00453F6F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</w:t>
            </w:r>
            <w:r w:rsidR="00FF6432" w:rsidRPr="00ED6437">
              <w:rPr>
                <w:rFonts w:ascii="Arial" w:hAnsi="Arial" w:cs="Arial"/>
                <w:b/>
                <w:sz w:val="22"/>
                <w:szCs w:val="22"/>
              </w:rPr>
              <w:t>usnesením)</w:t>
            </w:r>
            <w:r w:rsidRPr="00ED643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vAlign w:val="center"/>
          </w:tcPr>
          <w:p w14:paraId="7506988C" w14:textId="77777777" w:rsidR="00701945" w:rsidRPr="00ED6437" w:rsidRDefault="00701945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ED6437" w:rsidRPr="00ED6437" w14:paraId="20E3669C" w14:textId="77777777" w:rsidTr="009744D9">
        <w:trPr>
          <w:trHeight w:val="249"/>
        </w:trPr>
        <w:tc>
          <w:tcPr>
            <w:tcW w:w="182" w:type="pct"/>
          </w:tcPr>
          <w:p w14:paraId="2945879D" w14:textId="77777777" w:rsidR="00701945" w:rsidRPr="00ED6437" w:rsidRDefault="00701945" w:rsidP="00453F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49" w:type="pct"/>
            <w:vAlign w:val="center"/>
          </w:tcPr>
          <w:p w14:paraId="6B705FF5" w14:textId="05AEB342" w:rsidR="00701945" w:rsidRPr="00ED6437" w:rsidRDefault="002B3069" w:rsidP="00453F6F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jc w:val="both"/>
              <w:rPr>
                <w:rFonts w:ascii="Arial" w:hAnsi="Arial" w:cs="Arial"/>
                <w:bCs/>
                <w:sz w:val="22"/>
                <w:szCs w:val="22"/>
                <w:lang w:val="cs-CZ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Kontrola plnění úkolů VCNP za IV. čtvrtletí 2025 a I. čtvrtletí 2026</w:t>
            </w:r>
            <w:r w:rsidR="00691D91" w:rsidRPr="00ED643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11E369C" w14:textId="77777777" w:rsidR="00701945" w:rsidRPr="00ED6437" w:rsidRDefault="00701945" w:rsidP="00453F6F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</w:tcPr>
          <w:p w14:paraId="0F21DB36" w14:textId="73D27B08" w:rsidR="00701945" w:rsidRPr="00ED6437" w:rsidRDefault="00691D91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A1703D" w:rsidRPr="00ED6437">
              <w:rPr>
                <w:rFonts w:ascii="Arial" w:hAnsi="Arial" w:cs="Arial"/>
                <w:bCs/>
                <w:sz w:val="22"/>
                <w:szCs w:val="22"/>
              </w:rPr>
              <w:t>63</w:t>
            </w:r>
          </w:p>
        </w:tc>
      </w:tr>
      <w:tr w:rsidR="00ED6437" w:rsidRPr="00ED6437" w14:paraId="5505A299" w14:textId="77777777" w:rsidTr="009744D9">
        <w:trPr>
          <w:trHeight w:val="400"/>
        </w:trPr>
        <w:tc>
          <w:tcPr>
            <w:tcW w:w="182" w:type="pct"/>
          </w:tcPr>
          <w:p w14:paraId="4EE426CB" w14:textId="77777777" w:rsidR="00701945" w:rsidRPr="00ED6437" w:rsidRDefault="00701945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4049" w:type="pct"/>
            <w:vAlign w:val="center"/>
          </w:tcPr>
          <w:p w14:paraId="21B11576" w14:textId="1003DFF8" w:rsidR="00701945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Informace o naplňování Strategie rozvoje HZS ČR do roku 2030 za rok 2025</w:t>
            </w:r>
          </w:p>
          <w:p w14:paraId="21910FEF" w14:textId="711E7BE8" w:rsidR="00701945" w:rsidRPr="00ED6437" w:rsidRDefault="00701945" w:rsidP="00453F6F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AF4F36"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769" w:type="pct"/>
          </w:tcPr>
          <w:p w14:paraId="551D02EA" w14:textId="62651A2F" w:rsidR="00701945" w:rsidRPr="00ED6437" w:rsidRDefault="00701945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A1703D" w:rsidRPr="00ED6437">
              <w:rPr>
                <w:rFonts w:ascii="Arial" w:hAnsi="Arial" w:cs="Arial"/>
                <w:bCs/>
                <w:sz w:val="22"/>
                <w:szCs w:val="22"/>
              </w:rPr>
              <w:t>64</w:t>
            </w:r>
          </w:p>
        </w:tc>
      </w:tr>
      <w:tr w:rsidR="00ED6437" w:rsidRPr="00ED6437" w14:paraId="612716B4" w14:textId="77777777" w:rsidTr="009744D9">
        <w:trPr>
          <w:trHeight w:val="400"/>
        </w:trPr>
        <w:tc>
          <w:tcPr>
            <w:tcW w:w="182" w:type="pct"/>
          </w:tcPr>
          <w:p w14:paraId="543BAE62" w14:textId="77777777" w:rsidR="00701945" w:rsidRPr="00ED6437" w:rsidRDefault="00701945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4049" w:type="pct"/>
            <w:vAlign w:val="center"/>
          </w:tcPr>
          <w:p w14:paraId="1E096A1A" w14:textId="5FCC4CCB" w:rsidR="00691D91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Vyhodnocení cvičení ZÓNA 2025</w:t>
            </w:r>
          </w:p>
          <w:p w14:paraId="0FFC95C2" w14:textId="7EEF6AC3" w:rsidR="00701945" w:rsidRPr="00ED6437" w:rsidRDefault="00701945" w:rsidP="00453F6F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A6527"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M</w:t>
            </w:r>
            <w:r w:rsidR="00AF4F36"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V</w:t>
            </w:r>
          </w:p>
        </w:tc>
        <w:tc>
          <w:tcPr>
            <w:tcW w:w="769" w:type="pct"/>
          </w:tcPr>
          <w:p w14:paraId="6809F5C9" w14:textId="5AE01DD6" w:rsidR="00701945" w:rsidRPr="00ED6437" w:rsidRDefault="00701945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A1703D" w:rsidRPr="00ED6437">
              <w:rPr>
                <w:rFonts w:ascii="Arial" w:hAnsi="Arial" w:cs="Arial"/>
                <w:bCs/>
                <w:sz w:val="22"/>
                <w:szCs w:val="22"/>
              </w:rPr>
              <w:t>65</w:t>
            </w:r>
          </w:p>
        </w:tc>
      </w:tr>
      <w:tr w:rsidR="00ED6437" w:rsidRPr="00ED6437" w14:paraId="7F445486" w14:textId="77777777" w:rsidTr="009744D9">
        <w:trPr>
          <w:trHeight w:val="350"/>
        </w:trPr>
        <w:tc>
          <w:tcPr>
            <w:tcW w:w="182" w:type="pct"/>
          </w:tcPr>
          <w:p w14:paraId="339EECCE" w14:textId="77777777" w:rsidR="00701945" w:rsidRPr="00ED6437" w:rsidRDefault="00701945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4049" w:type="pct"/>
            <w:vAlign w:val="center"/>
          </w:tcPr>
          <w:p w14:paraId="7C124901" w14:textId="17AAA382" w:rsidR="00691D91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Vyhodnocení letecké hasičské služby za rok 2025 a informace k realizaci úkolu pořízení vrtulníků pro letecké hašení</w:t>
            </w:r>
          </w:p>
          <w:p w14:paraId="653C9AF6" w14:textId="46B884BA" w:rsidR="00701945" w:rsidRPr="00ED6437" w:rsidRDefault="00701945" w:rsidP="00453F6F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A6527"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769" w:type="pct"/>
          </w:tcPr>
          <w:p w14:paraId="6111B472" w14:textId="6FF59E74" w:rsidR="00701945" w:rsidRPr="00ED6437" w:rsidRDefault="00701945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A1703D" w:rsidRPr="00ED6437">
              <w:rPr>
                <w:rFonts w:ascii="Arial" w:hAnsi="Arial" w:cs="Arial"/>
                <w:bCs/>
                <w:sz w:val="22"/>
                <w:szCs w:val="22"/>
              </w:rPr>
              <w:t>66</w:t>
            </w:r>
          </w:p>
        </w:tc>
      </w:tr>
      <w:tr w:rsidR="00ED6437" w:rsidRPr="00ED6437" w14:paraId="011AB2A8" w14:textId="77777777" w:rsidTr="009744D9">
        <w:trPr>
          <w:trHeight w:val="350"/>
        </w:trPr>
        <w:tc>
          <w:tcPr>
            <w:tcW w:w="182" w:type="pct"/>
          </w:tcPr>
          <w:p w14:paraId="7E3480D4" w14:textId="77BEF7B1" w:rsidR="00973CA6" w:rsidRPr="00ED6437" w:rsidRDefault="00973CA6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4049" w:type="pct"/>
            <w:vAlign w:val="center"/>
          </w:tcPr>
          <w:p w14:paraId="3F3F4751" w14:textId="5B1F2AD5" w:rsidR="00973CA6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Zpráva o činnosti VCNP za rok 2025</w:t>
            </w:r>
            <w:r w:rsidR="00973CA6" w:rsidRPr="00ED6437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973CA6"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</w:tcPr>
          <w:p w14:paraId="799FC377" w14:textId="150C824A" w:rsidR="00973CA6" w:rsidRPr="00ED6437" w:rsidRDefault="00973CA6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AF4F36" w:rsidRPr="00ED6437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A1703D" w:rsidRPr="00ED6437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</w:tr>
      <w:tr w:rsidR="00ED6437" w:rsidRPr="00ED6437" w14:paraId="70863B3F" w14:textId="77777777" w:rsidTr="009744D9">
        <w:trPr>
          <w:trHeight w:val="437"/>
        </w:trPr>
        <w:tc>
          <w:tcPr>
            <w:tcW w:w="182" w:type="pct"/>
            <w:vAlign w:val="center"/>
          </w:tcPr>
          <w:p w14:paraId="136FAE41" w14:textId="77777777" w:rsidR="00701945" w:rsidRPr="00ED6437" w:rsidRDefault="00701945" w:rsidP="009744D9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049" w:type="pct"/>
            <w:vAlign w:val="center"/>
          </w:tcPr>
          <w:p w14:paraId="3E7CAAFC" w14:textId="57DA28A5" w:rsidR="00701945" w:rsidRPr="00ED6437" w:rsidRDefault="00701945" w:rsidP="00453F6F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/>
                <w:sz w:val="22"/>
                <w:szCs w:val="22"/>
              </w:rPr>
              <w:t>Informativní materiály</w:t>
            </w:r>
            <w:r w:rsidR="00691D91" w:rsidRPr="00ED6437">
              <w:rPr>
                <w:rFonts w:ascii="Arial" w:hAnsi="Arial" w:cs="Arial"/>
                <w:b/>
                <w:sz w:val="22"/>
                <w:szCs w:val="22"/>
              </w:rPr>
              <w:t xml:space="preserve"> (bez usnesení)</w:t>
            </w:r>
          </w:p>
        </w:tc>
        <w:tc>
          <w:tcPr>
            <w:tcW w:w="769" w:type="pct"/>
          </w:tcPr>
          <w:p w14:paraId="4FB8684D" w14:textId="77777777" w:rsidR="00701945" w:rsidRPr="00ED6437" w:rsidRDefault="00701945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D6437" w:rsidRPr="00ED6437" w14:paraId="6B691B4B" w14:textId="77777777" w:rsidTr="009744D9">
        <w:trPr>
          <w:trHeight w:val="99"/>
        </w:trPr>
        <w:tc>
          <w:tcPr>
            <w:tcW w:w="182" w:type="pct"/>
          </w:tcPr>
          <w:p w14:paraId="689BC197" w14:textId="77777777" w:rsidR="00701945" w:rsidRPr="00ED6437" w:rsidRDefault="00701945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1.</w:t>
            </w:r>
          </w:p>
        </w:tc>
        <w:tc>
          <w:tcPr>
            <w:tcW w:w="4049" w:type="pct"/>
            <w:vAlign w:val="center"/>
          </w:tcPr>
          <w:p w14:paraId="7248268C" w14:textId="4DF674AE" w:rsidR="00973CA6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Informace o přípravě cvičení ZDROJE 2026</w:t>
            </w:r>
          </w:p>
          <w:p w14:paraId="5EDF206E" w14:textId="4E7588D1" w:rsidR="00701945" w:rsidRPr="00ED6437" w:rsidRDefault="00973CA6" w:rsidP="00453F6F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D643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Předkládá: </w:t>
            </w:r>
            <w:r w:rsidR="002B3069" w:rsidRPr="00ED6437">
              <w:rPr>
                <w:rFonts w:ascii="Arial" w:hAnsi="Arial" w:cs="Arial"/>
                <w:i/>
                <w:iCs/>
                <w:sz w:val="22"/>
                <w:szCs w:val="22"/>
              </w:rPr>
              <w:t>SSHR</w:t>
            </w:r>
          </w:p>
        </w:tc>
        <w:tc>
          <w:tcPr>
            <w:tcW w:w="769" w:type="pct"/>
            <w:vAlign w:val="center"/>
          </w:tcPr>
          <w:p w14:paraId="30EC1186" w14:textId="77777777" w:rsidR="00701945" w:rsidRPr="00ED6437" w:rsidRDefault="00D73ABA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ED6437" w:rsidRPr="00ED6437" w14:paraId="791DC0B1" w14:textId="77777777" w:rsidTr="009744D9">
        <w:trPr>
          <w:trHeight w:val="99"/>
        </w:trPr>
        <w:tc>
          <w:tcPr>
            <w:tcW w:w="182" w:type="pct"/>
          </w:tcPr>
          <w:p w14:paraId="5F6348CC" w14:textId="70C56001" w:rsidR="002B3069" w:rsidRPr="00ED6437" w:rsidRDefault="00A1703D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4049" w:type="pct"/>
            <w:vAlign w:val="center"/>
          </w:tcPr>
          <w:p w14:paraId="6C0BA021" w14:textId="77777777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D6437">
              <w:rPr>
                <w:rFonts w:ascii="Arial" w:hAnsi="Arial" w:cs="Arial"/>
                <w:iCs/>
                <w:sz w:val="22"/>
                <w:szCs w:val="22"/>
              </w:rPr>
              <w:t>Informace o problematice civilní ochrany v EU řešené v průběhu 2. pololetí 2025</w:t>
            </w:r>
          </w:p>
          <w:p w14:paraId="7EEC9CF0" w14:textId="4BAF6FB8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  <w:vAlign w:val="center"/>
          </w:tcPr>
          <w:p w14:paraId="564D936E" w14:textId="1BD9C9A1" w:rsidR="002B3069" w:rsidRPr="00ED6437" w:rsidRDefault="00A1703D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ED6437" w:rsidRPr="00ED6437" w14:paraId="021F931E" w14:textId="77777777" w:rsidTr="009744D9">
        <w:trPr>
          <w:trHeight w:val="99"/>
        </w:trPr>
        <w:tc>
          <w:tcPr>
            <w:tcW w:w="182" w:type="pct"/>
          </w:tcPr>
          <w:p w14:paraId="65EA8007" w14:textId="455D1ABC" w:rsidR="002B3069" w:rsidRPr="00ED6437" w:rsidRDefault="00A1703D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4049" w:type="pct"/>
            <w:vAlign w:val="center"/>
          </w:tcPr>
          <w:p w14:paraId="2D3686CA" w14:textId="77777777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Informace o činnosti v oblasti civilní nouzové připravenosti a odolnosti NATO za rok 2025</w:t>
            </w:r>
          </w:p>
          <w:p w14:paraId="703E8254" w14:textId="60C815BD" w:rsidR="002B3069" w:rsidRPr="00ED6437" w:rsidRDefault="00A1703D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  <w:vAlign w:val="center"/>
          </w:tcPr>
          <w:p w14:paraId="291ABF09" w14:textId="0D18D79E" w:rsidR="002B3069" w:rsidRPr="00ED6437" w:rsidRDefault="00A1703D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ED6437" w:rsidRPr="00ED6437" w14:paraId="084C42EF" w14:textId="77777777" w:rsidTr="009744D9">
        <w:trPr>
          <w:trHeight w:val="99"/>
        </w:trPr>
        <w:tc>
          <w:tcPr>
            <w:tcW w:w="182" w:type="pct"/>
          </w:tcPr>
          <w:p w14:paraId="7D53F117" w14:textId="29F1B3D3" w:rsidR="002B3069" w:rsidRPr="00ED6437" w:rsidRDefault="00A1703D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4049" w:type="pct"/>
            <w:vAlign w:val="center"/>
          </w:tcPr>
          <w:p w14:paraId="0A64A776" w14:textId="77777777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 xml:space="preserve">Výstavba systému Cell </w:t>
            </w:r>
            <w:proofErr w:type="spellStart"/>
            <w:r w:rsidRPr="00ED6437">
              <w:rPr>
                <w:rFonts w:ascii="Arial" w:hAnsi="Arial" w:cs="Arial"/>
                <w:sz w:val="22"/>
                <w:szCs w:val="22"/>
              </w:rPr>
              <w:t>Broadcast</w:t>
            </w:r>
            <w:proofErr w:type="spellEnd"/>
          </w:p>
          <w:p w14:paraId="1855051B" w14:textId="70C2CB4E" w:rsidR="002B3069" w:rsidRPr="00ED6437" w:rsidRDefault="00A1703D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  <w:vAlign w:val="center"/>
          </w:tcPr>
          <w:p w14:paraId="10B19921" w14:textId="0D148FBC" w:rsidR="002B3069" w:rsidRPr="00ED6437" w:rsidRDefault="00A1703D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ED6437" w:rsidRPr="00ED6437" w14:paraId="07E8B538" w14:textId="77777777" w:rsidTr="009744D9">
        <w:trPr>
          <w:trHeight w:val="99"/>
        </w:trPr>
        <w:tc>
          <w:tcPr>
            <w:tcW w:w="182" w:type="pct"/>
          </w:tcPr>
          <w:p w14:paraId="317ABB4A" w14:textId="007CBC87" w:rsidR="002B3069" w:rsidRPr="00ED6437" w:rsidRDefault="00A1703D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4049" w:type="pct"/>
            <w:vAlign w:val="center"/>
          </w:tcPr>
          <w:p w14:paraId="37F0213D" w14:textId="77777777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Informace o mezinárodních záchranných operacích v roce 2025</w:t>
            </w:r>
          </w:p>
          <w:p w14:paraId="4C6FD562" w14:textId="107520DE" w:rsidR="002B3069" w:rsidRPr="00ED6437" w:rsidRDefault="00A1703D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  <w:vAlign w:val="center"/>
          </w:tcPr>
          <w:p w14:paraId="7959DFB9" w14:textId="68DACFC6" w:rsidR="002B3069" w:rsidRPr="00ED6437" w:rsidRDefault="00A1703D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ED6437" w:rsidRPr="00ED6437" w14:paraId="2CDFF08F" w14:textId="77777777" w:rsidTr="009744D9">
        <w:trPr>
          <w:trHeight w:val="99"/>
        </w:trPr>
        <w:tc>
          <w:tcPr>
            <w:tcW w:w="182" w:type="pct"/>
          </w:tcPr>
          <w:p w14:paraId="59BFEC33" w14:textId="165D6F89" w:rsidR="002B3069" w:rsidRPr="00ED6437" w:rsidRDefault="00A1703D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6.</w:t>
            </w:r>
          </w:p>
        </w:tc>
        <w:tc>
          <w:tcPr>
            <w:tcW w:w="4049" w:type="pct"/>
            <w:vAlign w:val="center"/>
          </w:tcPr>
          <w:p w14:paraId="580AF60E" w14:textId="77777777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Informace o aktualizaci Souboru typové činnosti složek integrovaného záchranného systému STČ 14/IZS „AMOK – útok aktivního střelce“</w:t>
            </w:r>
          </w:p>
          <w:p w14:paraId="32D53E90" w14:textId="5C867B97" w:rsidR="002B3069" w:rsidRPr="00ED6437" w:rsidRDefault="00A1703D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  <w:vAlign w:val="center"/>
          </w:tcPr>
          <w:p w14:paraId="39CDF294" w14:textId="2D61CCC7" w:rsidR="002B3069" w:rsidRPr="00ED6437" w:rsidRDefault="00A1703D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ED6437" w:rsidRPr="00ED6437" w14:paraId="124CF85F" w14:textId="77777777" w:rsidTr="009744D9">
        <w:trPr>
          <w:trHeight w:val="99"/>
        </w:trPr>
        <w:tc>
          <w:tcPr>
            <w:tcW w:w="182" w:type="pct"/>
          </w:tcPr>
          <w:p w14:paraId="5137ADD5" w14:textId="41A40844" w:rsidR="002B3069" w:rsidRPr="00ED6437" w:rsidRDefault="00A1703D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7.</w:t>
            </w:r>
          </w:p>
        </w:tc>
        <w:tc>
          <w:tcPr>
            <w:tcW w:w="4049" w:type="pct"/>
            <w:vAlign w:val="center"/>
          </w:tcPr>
          <w:p w14:paraId="0699E502" w14:textId="77777777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sz w:val="22"/>
                <w:szCs w:val="22"/>
              </w:rPr>
              <w:t>Informace o aktualizaci Souboru typové činnosti složek integrovaného záchranného systému STČ 07/IZS “Záchrana pohřešovaných osob – pátrací akce v terénu”</w:t>
            </w:r>
          </w:p>
          <w:p w14:paraId="6014B478" w14:textId="3C33F9F5" w:rsidR="002B3069" w:rsidRPr="00ED6437" w:rsidRDefault="00A1703D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  <w:vAlign w:val="center"/>
          </w:tcPr>
          <w:p w14:paraId="155C559C" w14:textId="1BF9ACB6" w:rsidR="002B3069" w:rsidRPr="00ED6437" w:rsidRDefault="00A1703D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74B63" w:rsidRPr="00ED6437" w14:paraId="5E8BEF16" w14:textId="77777777" w:rsidTr="009744D9">
        <w:trPr>
          <w:trHeight w:val="99"/>
        </w:trPr>
        <w:tc>
          <w:tcPr>
            <w:tcW w:w="182" w:type="pct"/>
          </w:tcPr>
          <w:p w14:paraId="6C8EE996" w14:textId="7689B460" w:rsidR="002B3069" w:rsidRPr="00ED6437" w:rsidRDefault="00A1703D" w:rsidP="00453F6F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D6437">
              <w:rPr>
                <w:rFonts w:ascii="Arial" w:hAnsi="Arial" w:cs="Arial"/>
                <w:sz w:val="22"/>
                <w:szCs w:val="22"/>
                <w:lang w:val="cs-CZ" w:eastAsia="cs-CZ"/>
              </w:rPr>
              <w:t>8.</w:t>
            </w:r>
          </w:p>
        </w:tc>
        <w:tc>
          <w:tcPr>
            <w:tcW w:w="4049" w:type="pct"/>
            <w:vAlign w:val="center"/>
          </w:tcPr>
          <w:p w14:paraId="3A59BDB5" w14:textId="08666597" w:rsidR="002B3069" w:rsidRPr="00ED6437" w:rsidRDefault="002B3069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D6437">
              <w:rPr>
                <w:rFonts w:ascii="Arial" w:hAnsi="Arial" w:cs="Arial"/>
                <w:iCs/>
                <w:sz w:val="22"/>
                <w:szCs w:val="22"/>
              </w:rPr>
              <w:t xml:space="preserve">Informace o výsledcích projektu: Budování kapacit v Chorvatsku, České republice, Sasku (Německo) a Slovinsku pro prevenci lesních požárů </w:t>
            </w:r>
            <w:r w:rsidR="00A1703D" w:rsidRPr="00ED6437">
              <w:rPr>
                <w:rFonts w:ascii="Arial" w:hAnsi="Arial" w:cs="Arial"/>
                <w:iCs/>
                <w:sz w:val="22"/>
                <w:szCs w:val="22"/>
              </w:rPr>
              <w:br/>
            </w:r>
            <w:r w:rsidRPr="00ED6437">
              <w:rPr>
                <w:rFonts w:ascii="Arial" w:hAnsi="Arial" w:cs="Arial"/>
                <w:iCs/>
                <w:sz w:val="22"/>
                <w:szCs w:val="22"/>
              </w:rPr>
              <w:t>a hodnocení rizik</w:t>
            </w:r>
          </w:p>
          <w:p w14:paraId="41A40E29" w14:textId="36E2E02D" w:rsidR="002B3069" w:rsidRPr="00ED6437" w:rsidRDefault="00A1703D" w:rsidP="00453F6F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769" w:type="pct"/>
            <w:vAlign w:val="center"/>
          </w:tcPr>
          <w:p w14:paraId="4DC01FAC" w14:textId="5463815B" w:rsidR="002B3069" w:rsidRPr="00ED6437" w:rsidRDefault="00A1703D" w:rsidP="00453F6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D643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</w:tbl>
    <w:p w14:paraId="076A2D35" w14:textId="77777777" w:rsidR="00ED788C" w:rsidRPr="00ED6437" w:rsidRDefault="00ED788C" w:rsidP="00453F6F">
      <w:pPr>
        <w:rPr>
          <w:rFonts w:ascii="Arial" w:hAnsi="Arial" w:cs="Arial"/>
          <w:b/>
          <w:sz w:val="22"/>
          <w:szCs w:val="22"/>
          <w:u w:val="single"/>
        </w:rPr>
      </w:pPr>
    </w:p>
    <w:p w14:paraId="48713664" w14:textId="77777777" w:rsidR="006C7F56" w:rsidRPr="00ED6437" w:rsidRDefault="006C7F56" w:rsidP="00453F6F">
      <w:pPr>
        <w:tabs>
          <w:tab w:val="left" w:pos="1080"/>
        </w:tabs>
        <w:rPr>
          <w:rFonts w:ascii="Arial" w:hAnsi="Arial" w:cs="Arial"/>
          <w:sz w:val="22"/>
          <w:szCs w:val="22"/>
        </w:rPr>
      </w:pPr>
    </w:p>
    <w:sectPr w:rsidR="006C7F56" w:rsidRPr="00ED6437" w:rsidSect="006F7A97">
      <w:footerReference w:type="even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39EC" w14:textId="77777777" w:rsidR="008C4B45" w:rsidRDefault="008C4B45">
      <w:r>
        <w:separator/>
      </w:r>
    </w:p>
  </w:endnote>
  <w:endnote w:type="continuationSeparator" w:id="0">
    <w:p w14:paraId="17E0DC94" w14:textId="77777777" w:rsidR="008C4B45" w:rsidRDefault="008C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4A0F" w14:textId="77777777" w:rsidR="00656406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A32F0CD" w14:textId="77777777" w:rsidR="00656406" w:rsidRDefault="006564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CDFE3" w14:textId="77777777" w:rsidR="008C4B45" w:rsidRDefault="008C4B45">
      <w:r>
        <w:separator/>
      </w:r>
    </w:p>
  </w:footnote>
  <w:footnote w:type="continuationSeparator" w:id="0">
    <w:p w14:paraId="2D1DE703" w14:textId="77777777" w:rsidR="008C4B45" w:rsidRDefault="008C4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E60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5F934C8"/>
    <w:multiLevelType w:val="hybridMultilevel"/>
    <w:tmpl w:val="2C983E4E"/>
    <w:lvl w:ilvl="0" w:tplc="9DDEF3EA">
      <w:start w:val="1"/>
      <w:numFmt w:val="decimal"/>
      <w:lvlText w:val="%1)"/>
      <w:lvlJc w:val="left"/>
      <w:pPr>
        <w:ind w:left="1429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4906770"/>
    <w:multiLevelType w:val="hybridMultilevel"/>
    <w:tmpl w:val="0142A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A2CDD"/>
    <w:multiLevelType w:val="hybridMultilevel"/>
    <w:tmpl w:val="91D4E9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53C1C"/>
    <w:multiLevelType w:val="hybridMultilevel"/>
    <w:tmpl w:val="33A6D134"/>
    <w:lvl w:ilvl="0" w:tplc="1EE800C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2432F"/>
    <w:multiLevelType w:val="hybridMultilevel"/>
    <w:tmpl w:val="57C483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A408F"/>
    <w:multiLevelType w:val="hybridMultilevel"/>
    <w:tmpl w:val="DB26D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954B4"/>
    <w:multiLevelType w:val="hybridMultilevel"/>
    <w:tmpl w:val="3E28CF7A"/>
    <w:lvl w:ilvl="0" w:tplc="37983C86">
      <w:start w:val="1"/>
      <w:numFmt w:val="lowerLetter"/>
      <w:lvlText w:val="%1)"/>
      <w:lvlJc w:val="left"/>
      <w:pPr>
        <w:ind w:left="1429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47D3E63"/>
    <w:multiLevelType w:val="singleLevel"/>
    <w:tmpl w:val="DA2EA7D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strike w:val="0"/>
      </w:rPr>
    </w:lvl>
  </w:abstractNum>
  <w:abstractNum w:abstractNumId="9" w15:restartNumberingAfterBreak="0">
    <w:nsid w:val="74BF1F8C"/>
    <w:multiLevelType w:val="hybridMultilevel"/>
    <w:tmpl w:val="45C2B840"/>
    <w:lvl w:ilvl="0" w:tplc="8DE8947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7982516E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6233779">
    <w:abstractNumId w:val="2"/>
  </w:num>
  <w:num w:numId="2" w16cid:durableId="1774856234">
    <w:abstractNumId w:val="4"/>
  </w:num>
  <w:num w:numId="3" w16cid:durableId="1579048761">
    <w:abstractNumId w:val="8"/>
  </w:num>
  <w:num w:numId="4" w16cid:durableId="2058237469">
    <w:abstractNumId w:val="9"/>
  </w:num>
  <w:num w:numId="5" w16cid:durableId="523785705">
    <w:abstractNumId w:val="0"/>
  </w:num>
  <w:num w:numId="6" w16cid:durableId="214463953">
    <w:abstractNumId w:val="10"/>
  </w:num>
  <w:num w:numId="7" w16cid:durableId="562641455">
    <w:abstractNumId w:val="6"/>
  </w:num>
  <w:num w:numId="8" w16cid:durableId="103693874">
    <w:abstractNumId w:val="3"/>
  </w:num>
  <w:num w:numId="9" w16cid:durableId="1866672065">
    <w:abstractNumId w:val="5"/>
  </w:num>
  <w:num w:numId="10" w16cid:durableId="445580827">
    <w:abstractNumId w:val="7"/>
  </w:num>
  <w:num w:numId="11" w16cid:durableId="121526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945"/>
    <w:rsid w:val="000008C3"/>
    <w:rsid w:val="00002556"/>
    <w:rsid w:val="000065DD"/>
    <w:rsid w:val="00012395"/>
    <w:rsid w:val="00012DD4"/>
    <w:rsid w:val="00017ED3"/>
    <w:rsid w:val="00020138"/>
    <w:rsid w:val="00021528"/>
    <w:rsid w:val="0002152A"/>
    <w:rsid w:val="00021965"/>
    <w:rsid w:val="00022805"/>
    <w:rsid w:val="00022D9A"/>
    <w:rsid w:val="00025240"/>
    <w:rsid w:val="000253E1"/>
    <w:rsid w:val="00030BE7"/>
    <w:rsid w:val="0003442B"/>
    <w:rsid w:val="00041000"/>
    <w:rsid w:val="00043890"/>
    <w:rsid w:val="00053AB3"/>
    <w:rsid w:val="00056F65"/>
    <w:rsid w:val="00061188"/>
    <w:rsid w:val="0006357F"/>
    <w:rsid w:val="000779C0"/>
    <w:rsid w:val="00083035"/>
    <w:rsid w:val="000A38E9"/>
    <w:rsid w:val="000A4DBB"/>
    <w:rsid w:val="000B2DF8"/>
    <w:rsid w:val="000C2CB2"/>
    <w:rsid w:val="000C6A2E"/>
    <w:rsid w:val="000C7E97"/>
    <w:rsid w:val="000D0F45"/>
    <w:rsid w:val="000D17C4"/>
    <w:rsid w:val="000D6CFC"/>
    <w:rsid w:val="000D7B2E"/>
    <w:rsid w:val="000E1094"/>
    <w:rsid w:val="000E22FA"/>
    <w:rsid w:val="000E63D3"/>
    <w:rsid w:val="000E665A"/>
    <w:rsid w:val="000F3922"/>
    <w:rsid w:val="000F44E3"/>
    <w:rsid w:val="001007DA"/>
    <w:rsid w:val="001161DE"/>
    <w:rsid w:val="00117EB5"/>
    <w:rsid w:val="00121466"/>
    <w:rsid w:val="00121C22"/>
    <w:rsid w:val="00126026"/>
    <w:rsid w:val="001338F2"/>
    <w:rsid w:val="00136AC0"/>
    <w:rsid w:val="00141125"/>
    <w:rsid w:val="00144237"/>
    <w:rsid w:val="001450B0"/>
    <w:rsid w:val="00152384"/>
    <w:rsid w:val="00153029"/>
    <w:rsid w:val="00153C09"/>
    <w:rsid w:val="001556EC"/>
    <w:rsid w:val="00160AEA"/>
    <w:rsid w:val="00162BE7"/>
    <w:rsid w:val="00171466"/>
    <w:rsid w:val="001729F4"/>
    <w:rsid w:val="00172A5E"/>
    <w:rsid w:val="00176B85"/>
    <w:rsid w:val="00193862"/>
    <w:rsid w:val="0019587A"/>
    <w:rsid w:val="00195A22"/>
    <w:rsid w:val="001961B0"/>
    <w:rsid w:val="00196999"/>
    <w:rsid w:val="001A420F"/>
    <w:rsid w:val="001A611A"/>
    <w:rsid w:val="001C4248"/>
    <w:rsid w:val="001C441F"/>
    <w:rsid w:val="001D08BD"/>
    <w:rsid w:val="001D51A9"/>
    <w:rsid w:val="001D7260"/>
    <w:rsid w:val="001E34C8"/>
    <w:rsid w:val="001F1E62"/>
    <w:rsid w:val="001F51E2"/>
    <w:rsid w:val="00201590"/>
    <w:rsid w:val="00202E16"/>
    <w:rsid w:val="002215DE"/>
    <w:rsid w:val="00232625"/>
    <w:rsid w:val="0023286A"/>
    <w:rsid w:val="002334B4"/>
    <w:rsid w:val="00233657"/>
    <w:rsid w:val="00233946"/>
    <w:rsid w:val="00237C97"/>
    <w:rsid w:val="00241477"/>
    <w:rsid w:val="00245850"/>
    <w:rsid w:val="00250A93"/>
    <w:rsid w:val="002546E6"/>
    <w:rsid w:val="00267243"/>
    <w:rsid w:val="00267F4A"/>
    <w:rsid w:val="00274C15"/>
    <w:rsid w:val="002805FA"/>
    <w:rsid w:val="00281627"/>
    <w:rsid w:val="0028163C"/>
    <w:rsid w:val="0028570E"/>
    <w:rsid w:val="00285CB3"/>
    <w:rsid w:val="00293AF7"/>
    <w:rsid w:val="0029473F"/>
    <w:rsid w:val="002A6CFE"/>
    <w:rsid w:val="002A7235"/>
    <w:rsid w:val="002B3069"/>
    <w:rsid w:val="002B6DD9"/>
    <w:rsid w:val="002B76C3"/>
    <w:rsid w:val="002C01C5"/>
    <w:rsid w:val="002C3E87"/>
    <w:rsid w:val="002C4288"/>
    <w:rsid w:val="002C4754"/>
    <w:rsid w:val="002C601D"/>
    <w:rsid w:val="002D7960"/>
    <w:rsid w:val="002E1DDD"/>
    <w:rsid w:val="002E348C"/>
    <w:rsid w:val="002F0AAE"/>
    <w:rsid w:val="002F21E7"/>
    <w:rsid w:val="002F4C2D"/>
    <w:rsid w:val="00314CBF"/>
    <w:rsid w:val="00314F33"/>
    <w:rsid w:val="00316ACA"/>
    <w:rsid w:val="003172BA"/>
    <w:rsid w:val="003223C8"/>
    <w:rsid w:val="003229A2"/>
    <w:rsid w:val="003249E6"/>
    <w:rsid w:val="00325646"/>
    <w:rsid w:val="00326937"/>
    <w:rsid w:val="00334DBB"/>
    <w:rsid w:val="00337ECC"/>
    <w:rsid w:val="00340101"/>
    <w:rsid w:val="00345648"/>
    <w:rsid w:val="00346A87"/>
    <w:rsid w:val="00350C8F"/>
    <w:rsid w:val="00351360"/>
    <w:rsid w:val="00351777"/>
    <w:rsid w:val="00352ADB"/>
    <w:rsid w:val="003548A6"/>
    <w:rsid w:val="00356DEE"/>
    <w:rsid w:val="00365C8D"/>
    <w:rsid w:val="0037060E"/>
    <w:rsid w:val="0037073C"/>
    <w:rsid w:val="00372532"/>
    <w:rsid w:val="00372F24"/>
    <w:rsid w:val="00381D94"/>
    <w:rsid w:val="003907C1"/>
    <w:rsid w:val="00391BA5"/>
    <w:rsid w:val="00393652"/>
    <w:rsid w:val="003A0EE7"/>
    <w:rsid w:val="003A496C"/>
    <w:rsid w:val="003A5E24"/>
    <w:rsid w:val="003B27FF"/>
    <w:rsid w:val="003B5D1E"/>
    <w:rsid w:val="003C3F55"/>
    <w:rsid w:val="003D3E6C"/>
    <w:rsid w:val="003E08DC"/>
    <w:rsid w:val="003F0BA9"/>
    <w:rsid w:val="003F2C97"/>
    <w:rsid w:val="003F653E"/>
    <w:rsid w:val="004003E8"/>
    <w:rsid w:val="00403CC9"/>
    <w:rsid w:val="00404714"/>
    <w:rsid w:val="00405934"/>
    <w:rsid w:val="00414C3F"/>
    <w:rsid w:val="00414FA8"/>
    <w:rsid w:val="00423FA3"/>
    <w:rsid w:val="004258E2"/>
    <w:rsid w:val="00426A1B"/>
    <w:rsid w:val="00430E69"/>
    <w:rsid w:val="00441686"/>
    <w:rsid w:val="00445BF5"/>
    <w:rsid w:val="004504AE"/>
    <w:rsid w:val="00450F12"/>
    <w:rsid w:val="00451E5B"/>
    <w:rsid w:val="00452F0C"/>
    <w:rsid w:val="00453F6F"/>
    <w:rsid w:val="004559CE"/>
    <w:rsid w:val="0046115C"/>
    <w:rsid w:val="004704F6"/>
    <w:rsid w:val="00470B0B"/>
    <w:rsid w:val="00476645"/>
    <w:rsid w:val="004801B7"/>
    <w:rsid w:val="004817ED"/>
    <w:rsid w:val="004837DD"/>
    <w:rsid w:val="00490B8A"/>
    <w:rsid w:val="004939D4"/>
    <w:rsid w:val="00497B87"/>
    <w:rsid w:val="004A332D"/>
    <w:rsid w:val="004B7F27"/>
    <w:rsid w:val="004C42F1"/>
    <w:rsid w:val="004D004E"/>
    <w:rsid w:val="004D1495"/>
    <w:rsid w:val="004D5691"/>
    <w:rsid w:val="004D6B37"/>
    <w:rsid w:val="004E1FE5"/>
    <w:rsid w:val="004E22D0"/>
    <w:rsid w:val="004E528C"/>
    <w:rsid w:val="004E6D23"/>
    <w:rsid w:val="004F243D"/>
    <w:rsid w:val="004F26B8"/>
    <w:rsid w:val="004F6437"/>
    <w:rsid w:val="005024A1"/>
    <w:rsid w:val="00507A37"/>
    <w:rsid w:val="0051426C"/>
    <w:rsid w:val="00520348"/>
    <w:rsid w:val="00525CEF"/>
    <w:rsid w:val="00535767"/>
    <w:rsid w:val="00535A78"/>
    <w:rsid w:val="00543127"/>
    <w:rsid w:val="005442CE"/>
    <w:rsid w:val="00550A8C"/>
    <w:rsid w:val="00550E52"/>
    <w:rsid w:val="00555B8D"/>
    <w:rsid w:val="005567B7"/>
    <w:rsid w:val="0055723A"/>
    <w:rsid w:val="00560DD8"/>
    <w:rsid w:val="0056600D"/>
    <w:rsid w:val="005675B9"/>
    <w:rsid w:val="005773AF"/>
    <w:rsid w:val="00581758"/>
    <w:rsid w:val="00584E74"/>
    <w:rsid w:val="00591858"/>
    <w:rsid w:val="005A1AF6"/>
    <w:rsid w:val="005A2676"/>
    <w:rsid w:val="005A3739"/>
    <w:rsid w:val="005B04D4"/>
    <w:rsid w:val="005B121F"/>
    <w:rsid w:val="005B1A03"/>
    <w:rsid w:val="005B77E5"/>
    <w:rsid w:val="005C2461"/>
    <w:rsid w:val="005D65D3"/>
    <w:rsid w:val="005D67C1"/>
    <w:rsid w:val="005E4015"/>
    <w:rsid w:val="005E55DC"/>
    <w:rsid w:val="005E67BB"/>
    <w:rsid w:val="005F2B33"/>
    <w:rsid w:val="005F3DF4"/>
    <w:rsid w:val="005F4C31"/>
    <w:rsid w:val="005F6DD1"/>
    <w:rsid w:val="006017DA"/>
    <w:rsid w:val="0060358E"/>
    <w:rsid w:val="006037F2"/>
    <w:rsid w:val="0060749B"/>
    <w:rsid w:val="00610B47"/>
    <w:rsid w:val="00611BC0"/>
    <w:rsid w:val="006216BE"/>
    <w:rsid w:val="0062409C"/>
    <w:rsid w:val="00624AD6"/>
    <w:rsid w:val="006271A3"/>
    <w:rsid w:val="00627A49"/>
    <w:rsid w:val="006309E7"/>
    <w:rsid w:val="00652EEF"/>
    <w:rsid w:val="00656406"/>
    <w:rsid w:val="00657EA6"/>
    <w:rsid w:val="0066148E"/>
    <w:rsid w:val="006617A4"/>
    <w:rsid w:val="00662113"/>
    <w:rsid w:val="00664106"/>
    <w:rsid w:val="00683AC5"/>
    <w:rsid w:val="00684F85"/>
    <w:rsid w:val="00691D91"/>
    <w:rsid w:val="0069297C"/>
    <w:rsid w:val="00693F3B"/>
    <w:rsid w:val="0069453F"/>
    <w:rsid w:val="00694DD4"/>
    <w:rsid w:val="00695C8C"/>
    <w:rsid w:val="006A471D"/>
    <w:rsid w:val="006B3074"/>
    <w:rsid w:val="006B6F4B"/>
    <w:rsid w:val="006B760B"/>
    <w:rsid w:val="006C1497"/>
    <w:rsid w:val="006C7F56"/>
    <w:rsid w:val="006D110F"/>
    <w:rsid w:val="006D3B7A"/>
    <w:rsid w:val="006E08E0"/>
    <w:rsid w:val="006E4C1F"/>
    <w:rsid w:val="006E762C"/>
    <w:rsid w:val="006F1A2B"/>
    <w:rsid w:val="006F686A"/>
    <w:rsid w:val="006F7A97"/>
    <w:rsid w:val="00701945"/>
    <w:rsid w:val="00702D98"/>
    <w:rsid w:val="007162C2"/>
    <w:rsid w:val="00717417"/>
    <w:rsid w:val="00721A6C"/>
    <w:rsid w:val="00725138"/>
    <w:rsid w:val="00726123"/>
    <w:rsid w:val="00744D70"/>
    <w:rsid w:val="00752AC6"/>
    <w:rsid w:val="00760021"/>
    <w:rsid w:val="00763E22"/>
    <w:rsid w:val="00767052"/>
    <w:rsid w:val="00774EC9"/>
    <w:rsid w:val="007752DD"/>
    <w:rsid w:val="00786C45"/>
    <w:rsid w:val="0078752A"/>
    <w:rsid w:val="00794591"/>
    <w:rsid w:val="007949FF"/>
    <w:rsid w:val="00795C8B"/>
    <w:rsid w:val="007974D3"/>
    <w:rsid w:val="007A11BE"/>
    <w:rsid w:val="007A16F6"/>
    <w:rsid w:val="007A6527"/>
    <w:rsid w:val="007A66E3"/>
    <w:rsid w:val="007D2FEB"/>
    <w:rsid w:val="007D716F"/>
    <w:rsid w:val="007D7E04"/>
    <w:rsid w:val="007E0E50"/>
    <w:rsid w:val="007E43D0"/>
    <w:rsid w:val="007E5B14"/>
    <w:rsid w:val="007E6524"/>
    <w:rsid w:val="007E7B07"/>
    <w:rsid w:val="007F2A1E"/>
    <w:rsid w:val="007F2F57"/>
    <w:rsid w:val="007F3813"/>
    <w:rsid w:val="007F7111"/>
    <w:rsid w:val="00803CAC"/>
    <w:rsid w:val="00804C54"/>
    <w:rsid w:val="0080623B"/>
    <w:rsid w:val="008114F0"/>
    <w:rsid w:val="00813A95"/>
    <w:rsid w:val="00826459"/>
    <w:rsid w:val="00827B17"/>
    <w:rsid w:val="00830039"/>
    <w:rsid w:val="00830537"/>
    <w:rsid w:val="00835ED9"/>
    <w:rsid w:val="00837D56"/>
    <w:rsid w:val="008401FE"/>
    <w:rsid w:val="008509AD"/>
    <w:rsid w:val="00857B5D"/>
    <w:rsid w:val="00864973"/>
    <w:rsid w:val="008661E9"/>
    <w:rsid w:val="0086770B"/>
    <w:rsid w:val="00873573"/>
    <w:rsid w:val="008820C5"/>
    <w:rsid w:val="008945B8"/>
    <w:rsid w:val="008A0003"/>
    <w:rsid w:val="008A7F8D"/>
    <w:rsid w:val="008B23EF"/>
    <w:rsid w:val="008B53BA"/>
    <w:rsid w:val="008B5637"/>
    <w:rsid w:val="008C28A6"/>
    <w:rsid w:val="008C4117"/>
    <w:rsid w:val="008C4A34"/>
    <w:rsid w:val="008C4B45"/>
    <w:rsid w:val="008C643E"/>
    <w:rsid w:val="008C751E"/>
    <w:rsid w:val="008D1EB1"/>
    <w:rsid w:val="008D63DF"/>
    <w:rsid w:val="008E1C3E"/>
    <w:rsid w:val="008E51F0"/>
    <w:rsid w:val="008E64D1"/>
    <w:rsid w:val="008E7BB4"/>
    <w:rsid w:val="008F0960"/>
    <w:rsid w:val="008F3268"/>
    <w:rsid w:val="00905F1D"/>
    <w:rsid w:val="00911D4C"/>
    <w:rsid w:val="00915729"/>
    <w:rsid w:val="009202A0"/>
    <w:rsid w:val="00922D9F"/>
    <w:rsid w:val="00931A8D"/>
    <w:rsid w:val="00936262"/>
    <w:rsid w:val="00936A88"/>
    <w:rsid w:val="00943834"/>
    <w:rsid w:val="009565BA"/>
    <w:rsid w:val="00956F2D"/>
    <w:rsid w:val="00960482"/>
    <w:rsid w:val="0096528B"/>
    <w:rsid w:val="00970591"/>
    <w:rsid w:val="009718C0"/>
    <w:rsid w:val="00972726"/>
    <w:rsid w:val="00973CA6"/>
    <w:rsid w:val="009744D9"/>
    <w:rsid w:val="00976AC5"/>
    <w:rsid w:val="00980672"/>
    <w:rsid w:val="0098190E"/>
    <w:rsid w:val="009831C0"/>
    <w:rsid w:val="00995739"/>
    <w:rsid w:val="00996E93"/>
    <w:rsid w:val="00997424"/>
    <w:rsid w:val="009B7DF6"/>
    <w:rsid w:val="009B7FED"/>
    <w:rsid w:val="009C03D0"/>
    <w:rsid w:val="009C3D84"/>
    <w:rsid w:val="009C5927"/>
    <w:rsid w:val="009C7027"/>
    <w:rsid w:val="009C7E4B"/>
    <w:rsid w:val="009D276C"/>
    <w:rsid w:val="009D45D2"/>
    <w:rsid w:val="009E407A"/>
    <w:rsid w:val="009E75B4"/>
    <w:rsid w:val="009F352D"/>
    <w:rsid w:val="009F3D8C"/>
    <w:rsid w:val="009F3E11"/>
    <w:rsid w:val="00A07345"/>
    <w:rsid w:val="00A1166E"/>
    <w:rsid w:val="00A164B1"/>
    <w:rsid w:val="00A16738"/>
    <w:rsid w:val="00A1703D"/>
    <w:rsid w:val="00A179E7"/>
    <w:rsid w:val="00A21CC5"/>
    <w:rsid w:val="00A27826"/>
    <w:rsid w:val="00A31492"/>
    <w:rsid w:val="00A322D2"/>
    <w:rsid w:val="00A33DE8"/>
    <w:rsid w:val="00A3577A"/>
    <w:rsid w:val="00A410DC"/>
    <w:rsid w:val="00A42331"/>
    <w:rsid w:val="00A4340D"/>
    <w:rsid w:val="00A4490F"/>
    <w:rsid w:val="00A50BD2"/>
    <w:rsid w:val="00A53799"/>
    <w:rsid w:val="00A53CB1"/>
    <w:rsid w:val="00A54567"/>
    <w:rsid w:val="00A56188"/>
    <w:rsid w:val="00A64F4D"/>
    <w:rsid w:val="00A731D8"/>
    <w:rsid w:val="00A760C9"/>
    <w:rsid w:val="00A76C58"/>
    <w:rsid w:val="00A822EC"/>
    <w:rsid w:val="00A82B40"/>
    <w:rsid w:val="00A92465"/>
    <w:rsid w:val="00A925A4"/>
    <w:rsid w:val="00AA6DD2"/>
    <w:rsid w:val="00AC1CDC"/>
    <w:rsid w:val="00AC70FC"/>
    <w:rsid w:val="00AD1824"/>
    <w:rsid w:val="00AE33E2"/>
    <w:rsid w:val="00AF2EDA"/>
    <w:rsid w:val="00AF474B"/>
    <w:rsid w:val="00AF4F36"/>
    <w:rsid w:val="00AF4F93"/>
    <w:rsid w:val="00B02F3B"/>
    <w:rsid w:val="00B05859"/>
    <w:rsid w:val="00B10600"/>
    <w:rsid w:val="00B11413"/>
    <w:rsid w:val="00B1233B"/>
    <w:rsid w:val="00B24200"/>
    <w:rsid w:val="00B25772"/>
    <w:rsid w:val="00B27D30"/>
    <w:rsid w:val="00B36C8D"/>
    <w:rsid w:val="00B372F1"/>
    <w:rsid w:val="00B41048"/>
    <w:rsid w:val="00B42B35"/>
    <w:rsid w:val="00B435B3"/>
    <w:rsid w:val="00B55E69"/>
    <w:rsid w:val="00B61D1C"/>
    <w:rsid w:val="00B73F05"/>
    <w:rsid w:val="00B75B4D"/>
    <w:rsid w:val="00B76773"/>
    <w:rsid w:val="00B77380"/>
    <w:rsid w:val="00B804AB"/>
    <w:rsid w:val="00B93098"/>
    <w:rsid w:val="00B94151"/>
    <w:rsid w:val="00B946E0"/>
    <w:rsid w:val="00BA12E1"/>
    <w:rsid w:val="00BB450B"/>
    <w:rsid w:val="00BC0C62"/>
    <w:rsid w:val="00BC1B90"/>
    <w:rsid w:val="00BC221D"/>
    <w:rsid w:val="00BC354B"/>
    <w:rsid w:val="00BC72C2"/>
    <w:rsid w:val="00BD1C41"/>
    <w:rsid w:val="00BD1C56"/>
    <w:rsid w:val="00BD28E3"/>
    <w:rsid w:val="00BF1C9F"/>
    <w:rsid w:val="00BF3127"/>
    <w:rsid w:val="00BF33BD"/>
    <w:rsid w:val="00BF35CD"/>
    <w:rsid w:val="00C01842"/>
    <w:rsid w:val="00C033D2"/>
    <w:rsid w:val="00C049AD"/>
    <w:rsid w:val="00C06122"/>
    <w:rsid w:val="00C12454"/>
    <w:rsid w:val="00C13C9D"/>
    <w:rsid w:val="00C14A7E"/>
    <w:rsid w:val="00C1515D"/>
    <w:rsid w:val="00C1520D"/>
    <w:rsid w:val="00C16115"/>
    <w:rsid w:val="00C20621"/>
    <w:rsid w:val="00C20DFF"/>
    <w:rsid w:val="00C27728"/>
    <w:rsid w:val="00C33878"/>
    <w:rsid w:val="00C33D87"/>
    <w:rsid w:val="00C368FA"/>
    <w:rsid w:val="00C36E6F"/>
    <w:rsid w:val="00C40F25"/>
    <w:rsid w:val="00C50C97"/>
    <w:rsid w:val="00C521B2"/>
    <w:rsid w:val="00C56A4D"/>
    <w:rsid w:val="00C56D13"/>
    <w:rsid w:val="00C61AF2"/>
    <w:rsid w:val="00C61E1A"/>
    <w:rsid w:val="00C7052E"/>
    <w:rsid w:val="00C725D3"/>
    <w:rsid w:val="00C7593E"/>
    <w:rsid w:val="00C76F84"/>
    <w:rsid w:val="00C80515"/>
    <w:rsid w:val="00C834A6"/>
    <w:rsid w:val="00C945DF"/>
    <w:rsid w:val="00C97632"/>
    <w:rsid w:val="00CA0F28"/>
    <w:rsid w:val="00CA10DC"/>
    <w:rsid w:val="00CA4E20"/>
    <w:rsid w:val="00CB0F66"/>
    <w:rsid w:val="00CB59C8"/>
    <w:rsid w:val="00CB6AE7"/>
    <w:rsid w:val="00CC114B"/>
    <w:rsid w:val="00CC2CB3"/>
    <w:rsid w:val="00CE380E"/>
    <w:rsid w:val="00CE5846"/>
    <w:rsid w:val="00CF1991"/>
    <w:rsid w:val="00CF521C"/>
    <w:rsid w:val="00CF55A9"/>
    <w:rsid w:val="00D004DA"/>
    <w:rsid w:val="00D013D0"/>
    <w:rsid w:val="00D04C3F"/>
    <w:rsid w:val="00D070BF"/>
    <w:rsid w:val="00D14C2C"/>
    <w:rsid w:val="00D15947"/>
    <w:rsid w:val="00D2114B"/>
    <w:rsid w:val="00D22564"/>
    <w:rsid w:val="00D23814"/>
    <w:rsid w:val="00D41FE2"/>
    <w:rsid w:val="00D43917"/>
    <w:rsid w:val="00D45DBA"/>
    <w:rsid w:val="00D46C44"/>
    <w:rsid w:val="00D54E10"/>
    <w:rsid w:val="00D6305D"/>
    <w:rsid w:val="00D66D34"/>
    <w:rsid w:val="00D707D3"/>
    <w:rsid w:val="00D73ABA"/>
    <w:rsid w:val="00D81261"/>
    <w:rsid w:val="00D816B5"/>
    <w:rsid w:val="00D87283"/>
    <w:rsid w:val="00D92AE5"/>
    <w:rsid w:val="00D965C2"/>
    <w:rsid w:val="00DA2C90"/>
    <w:rsid w:val="00DA41B8"/>
    <w:rsid w:val="00DA7B1F"/>
    <w:rsid w:val="00DB26E8"/>
    <w:rsid w:val="00DC153B"/>
    <w:rsid w:val="00DC3C6C"/>
    <w:rsid w:val="00DC3E66"/>
    <w:rsid w:val="00DC44B4"/>
    <w:rsid w:val="00DC547E"/>
    <w:rsid w:val="00DD0863"/>
    <w:rsid w:val="00DD3EE4"/>
    <w:rsid w:val="00DD707B"/>
    <w:rsid w:val="00DE4936"/>
    <w:rsid w:val="00DE4C26"/>
    <w:rsid w:val="00DE4E25"/>
    <w:rsid w:val="00DE749E"/>
    <w:rsid w:val="00DF47C0"/>
    <w:rsid w:val="00E01162"/>
    <w:rsid w:val="00E04D36"/>
    <w:rsid w:val="00E14380"/>
    <w:rsid w:val="00E20755"/>
    <w:rsid w:val="00E215B7"/>
    <w:rsid w:val="00E252F9"/>
    <w:rsid w:val="00E26557"/>
    <w:rsid w:val="00E267B0"/>
    <w:rsid w:val="00E26ED1"/>
    <w:rsid w:val="00E27296"/>
    <w:rsid w:val="00E27300"/>
    <w:rsid w:val="00E30DFF"/>
    <w:rsid w:val="00E30FFB"/>
    <w:rsid w:val="00E32069"/>
    <w:rsid w:val="00E37259"/>
    <w:rsid w:val="00E41FBF"/>
    <w:rsid w:val="00E47550"/>
    <w:rsid w:val="00E55292"/>
    <w:rsid w:val="00E56D38"/>
    <w:rsid w:val="00E60B4C"/>
    <w:rsid w:val="00E64F30"/>
    <w:rsid w:val="00E66956"/>
    <w:rsid w:val="00E70668"/>
    <w:rsid w:val="00E74861"/>
    <w:rsid w:val="00E8230F"/>
    <w:rsid w:val="00E91D3B"/>
    <w:rsid w:val="00E92285"/>
    <w:rsid w:val="00E93EA2"/>
    <w:rsid w:val="00EA292F"/>
    <w:rsid w:val="00EA45B3"/>
    <w:rsid w:val="00EA7642"/>
    <w:rsid w:val="00EB185F"/>
    <w:rsid w:val="00EB5B4A"/>
    <w:rsid w:val="00EB706D"/>
    <w:rsid w:val="00EB71F9"/>
    <w:rsid w:val="00EB743C"/>
    <w:rsid w:val="00EC53B3"/>
    <w:rsid w:val="00EC69A2"/>
    <w:rsid w:val="00ED14E9"/>
    <w:rsid w:val="00ED2742"/>
    <w:rsid w:val="00ED3E62"/>
    <w:rsid w:val="00ED6148"/>
    <w:rsid w:val="00ED6437"/>
    <w:rsid w:val="00ED788C"/>
    <w:rsid w:val="00EE7252"/>
    <w:rsid w:val="00EF2FEB"/>
    <w:rsid w:val="00EF3417"/>
    <w:rsid w:val="00EF351A"/>
    <w:rsid w:val="00EF63B2"/>
    <w:rsid w:val="00F01AF1"/>
    <w:rsid w:val="00F04D89"/>
    <w:rsid w:val="00F04EE0"/>
    <w:rsid w:val="00F105FF"/>
    <w:rsid w:val="00F132B7"/>
    <w:rsid w:val="00F25F80"/>
    <w:rsid w:val="00F274FD"/>
    <w:rsid w:val="00F35BB7"/>
    <w:rsid w:val="00F40120"/>
    <w:rsid w:val="00F42686"/>
    <w:rsid w:val="00F4394D"/>
    <w:rsid w:val="00F43EB8"/>
    <w:rsid w:val="00F44F5D"/>
    <w:rsid w:val="00F53493"/>
    <w:rsid w:val="00F5418D"/>
    <w:rsid w:val="00F54224"/>
    <w:rsid w:val="00F5747D"/>
    <w:rsid w:val="00F626CA"/>
    <w:rsid w:val="00F639E4"/>
    <w:rsid w:val="00F72F85"/>
    <w:rsid w:val="00F74B63"/>
    <w:rsid w:val="00F775D3"/>
    <w:rsid w:val="00F80068"/>
    <w:rsid w:val="00F90EDF"/>
    <w:rsid w:val="00F9326C"/>
    <w:rsid w:val="00F95828"/>
    <w:rsid w:val="00F96ED9"/>
    <w:rsid w:val="00FA1F13"/>
    <w:rsid w:val="00FA4378"/>
    <w:rsid w:val="00FA7406"/>
    <w:rsid w:val="00FB6CB9"/>
    <w:rsid w:val="00FB775F"/>
    <w:rsid w:val="00FC3947"/>
    <w:rsid w:val="00FC7686"/>
    <w:rsid w:val="00FD1C08"/>
    <w:rsid w:val="00FD3543"/>
    <w:rsid w:val="00FD3D82"/>
    <w:rsid w:val="00FE5D50"/>
    <w:rsid w:val="00FF306B"/>
    <w:rsid w:val="00FF3DA5"/>
    <w:rsid w:val="00FF50DE"/>
    <w:rsid w:val="00FF5C36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C67C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6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odsazen31">
    <w:name w:val="Základní text odsazený 31"/>
    <w:basedOn w:val="Normln"/>
    <w:rsid w:val="0023286A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Default">
    <w:name w:val="Default"/>
    <w:rsid w:val="00A537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EF3417"/>
  </w:style>
  <w:style w:type="paragraph" w:styleId="Textbubliny">
    <w:name w:val="Balloon Text"/>
    <w:basedOn w:val="Normln"/>
    <w:link w:val="TextbublinyChar"/>
    <w:uiPriority w:val="99"/>
    <w:semiHidden/>
    <w:unhideWhenUsed/>
    <w:rsid w:val="008661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61E9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Odstavec-normln">
    <w:name w:val="Odstavec - normální"/>
    <w:basedOn w:val="Normln"/>
    <w:rsid w:val="008661E9"/>
    <w:pPr>
      <w:spacing w:before="120"/>
      <w:jc w:val="both"/>
    </w:pPr>
    <w:rPr>
      <w:snapToGrid w:val="0"/>
      <w:szCs w:val="20"/>
    </w:rPr>
  </w:style>
  <w:style w:type="paragraph" w:styleId="Odstavecseseznamem">
    <w:name w:val="List Paragraph"/>
    <w:basedOn w:val="Normln"/>
    <w:uiPriority w:val="34"/>
    <w:qFormat/>
    <w:rsid w:val="00B1233B"/>
    <w:pPr>
      <w:ind w:left="720"/>
      <w:contextualSpacing/>
    </w:pPr>
  </w:style>
  <w:style w:type="paragraph" w:customStyle="1" w:styleId="normln0">
    <w:name w:val="normální"/>
    <w:basedOn w:val="Normln"/>
    <w:rsid w:val="00691D91"/>
    <w:pPr>
      <w:jc w:val="both"/>
    </w:pPr>
    <w:rPr>
      <w:szCs w:val="20"/>
    </w:rPr>
  </w:style>
  <w:style w:type="character" w:styleId="Hypertextovodkaz">
    <w:name w:val="Hyperlink"/>
    <w:basedOn w:val="Standardnpsmoodstavce"/>
    <w:uiPriority w:val="99"/>
    <w:unhideWhenUsed/>
    <w:rsid w:val="00C76F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F84"/>
    <w:rPr>
      <w:color w:val="605E5C"/>
      <w:shd w:val="clear" w:color="auto" w:fill="E1DFDD"/>
    </w:rPr>
  </w:style>
  <w:style w:type="paragraph" w:styleId="Zkladntext3">
    <w:name w:val="Body Text 3"/>
    <w:basedOn w:val="Normln"/>
    <w:link w:val="Zkladntext3Char"/>
    <w:semiHidden/>
    <w:unhideWhenUsed/>
    <w:rsid w:val="00EE725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EE725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C80515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C80515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3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412AA-BF14-4D30-BF2B-0049B5D4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GŘ HZS ČR</cp:lastModifiedBy>
  <cp:revision>4</cp:revision>
  <dcterms:created xsi:type="dcterms:W3CDTF">2026-03-16T08:25:00Z</dcterms:created>
  <dcterms:modified xsi:type="dcterms:W3CDTF">2026-03-16T08:29:00Z</dcterms:modified>
</cp:coreProperties>
</file>