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A5D32" w14:textId="77777777" w:rsidR="00701945" w:rsidRPr="00E267B0" w:rsidRDefault="00701945" w:rsidP="00701945">
      <w:pPr>
        <w:pStyle w:val="Nadpis1"/>
        <w:spacing w:line="240" w:lineRule="auto"/>
        <w:jc w:val="center"/>
        <w:rPr>
          <w:rFonts w:cs="Arial"/>
          <w:b w:val="0"/>
          <w:sz w:val="22"/>
          <w:szCs w:val="22"/>
          <w:u w:val="none"/>
        </w:rPr>
      </w:pPr>
      <w:r w:rsidRPr="00E267B0">
        <w:rPr>
          <w:rFonts w:cs="Arial"/>
          <w:b w:val="0"/>
          <w:sz w:val="22"/>
          <w:szCs w:val="22"/>
          <w:u w:val="none"/>
          <w:lang w:val="cs-CZ"/>
        </w:rPr>
        <w:t xml:space="preserve">  </w:t>
      </w:r>
      <w:r w:rsidRPr="00E267B0">
        <w:rPr>
          <w:rFonts w:cs="Arial"/>
          <w:b w:val="0"/>
          <w:sz w:val="22"/>
          <w:szCs w:val="22"/>
          <w:u w:val="none"/>
        </w:rPr>
        <w:t>Výbor pro civilní nouzové plánování</w:t>
      </w:r>
    </w:p>
    <w:p w14:paraId="17F61012" w14:textId="77777777" w:rsidR="00701945" w:rsidRPr="00E267B0" w:rsidRDefault="00701945" w:rsidP="00701945">
      <w:pPr>
        <w:jc w:val="both"/>
        <w:rPr>
          <w:rFonts w:ascii="Arial" w:hAnsi="Arial" w:cs="Arial"/>
          <w:sz w:val="22"/>
          <w:szCs w:val="22"/>
        </w:rPr>
      </w:pPr>
      <w:r w:rsidRPr="00E267B0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3C8CB7E" wp14:editId="293399EF">
                <wp:simplePos x="0" y="0"/>
                <wp:positionH relativeFrom="column">
                  <wp:posOffset>142875</wp:posOffset>
                </wp:positionH>
                <wp:positionV relativeFrom="paragraph">
                  <wp:posOffset>80010</wp:posOffset>
                </wp:positionV>
                <wp:extent cx="5962650" cy="9525"/>
                <wp:effectExtent l="5715" t="5080" r="13335" b="1397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2650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D079B8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25pt,6.3pt" to="480.7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BqurgEAAEsDAAAOAAAAZHJzL2Uyb0RvYy54bWysU01v2zAMvQ/YfxB0X5wESLAacXpI1126&#10;LUDbH8BIcixMFgVSiZ1/P0l1sq/bMB8E8UOPj4/05n7snTgbYou+kYvZXArjFWrrj418fXn88FEK&#10;juA1OPSmkRfD8n77/t1mCLVZYodOGxIJxHM9hEZ2MYa6qlh1pgeeYTA+BVukHmIy6VhpgiGh965a&#10;zufrakDSgVAZ5uR9eAvKbcFvW6Pit7ZlE4VrZOIWy0nlPOSz2m6gPhKEzqqJBvwDix6sT0VvUA8Q&#10;QZzI/gXVW0XI2MaZwr7CtrXKlB5SN4v5H908dxBM6SWJw+EmE/8/WPX1vPN7ytTV6J/DE6rvLDzu&#10;OvBHUwi8XEIa3CJLVQ2B69uTbHDYkzgMX1CnHDhFLCqMLfUZMvUnxiL25Sa2GaNQybm6Wy/XqzQT&#10;lWJ3q+WqFID6+jYQx88Ge5EvjXTWZymghvMTx8wF6mtKdnt8tM6VcTovhgkyRxid1TlYDDoedo7E&#10;GfJClG+q+1sa4cnrAtYZ0J+mewTr3u6puPOTHlmCvG9cH1Bf9nTVKU2ssJy2K6/Er3Z5/fMf2P4A&#10;AAD//wMAUEsDBBQABgAIAAAAIQBsyiPd3AAAAAgBAAAPAAAAZHJzL2Rvd25yZXYueG1sTI/BTsMw&#10;EETvSPyDtUhcKurEQAQhToWA3Li0gLhukyWJiNdp7LaBr2c5wXHfjGZnitXsBnWgKfSeLaTLBBRx&#10;7ZueWwuvL9XFDagQkRscPJOFLwqwKk9PCswbf+Q1HTaxVRLCIUcLXYxjrnWoO3IYln4kFu3DTw6j&#10;nFOrmwmPEu4GbZIk0w57lg8djvTQUf252TsLoXqjXfW9qBfJ+2Xryewen5/Q2vOz+f4OVKQ5/pnh&#10;t75Uh1I6bf2em6AGC8Zci1O4yUCJfpulArYCrlLQZaH/Dyh/AAAA//8DAFBLAQItABQABgAIAAAA&#10;IQC2gziS/gAAAOEBAAATAAAAAAAAAAAAAAAAAAAAAABbQ29udGVudF9UeXBlc10ueG1sUEsBAi0A&#10;FAAGAAgAAAAhADj9If/WAAAAlAEAAAsAAAAAAAAAAAAAAAAALwEAAF9yZWxzLy5yZWxzUEsBAi0A&#10;FAAGAAgAAAAhAEBUGq6uAQAASwMAAA4AAAAAAAAAAAAAAAAALgIAAGRycy9lMm9Eb2MueG1sUEsB&#10;Ai0AFAAGAAgAAAAhAGzKI93cAAAACAEAAA8AAAAAAAAAAAAAAAAACAQAAGRycy9kb3ducmV2Lnht&#10;bFBLBQYAAAAABAAEAPMAAAARBQAAAAA=&#10;" o:allowincell="f"/>
            </w:pict>
          </mc:Fallback>
        </mc:AlternateContent>
      </w:r>
    </w:p>
    <w:p w14:paraId="2707B85F" w14:textId="77777777" w:rsidR="00701945" w:rsidRPr="00E267B0" w:rsidRDefault="00701945" w:rsidP="00701945">
      <w:pPr>
        <w:rPr>
          <w:rFonts w:ascii="Arial" w:hAnsi="Arial" w:cs="Arial"/>
          <w:sz w:val="22"/>
          <w:szCs w:val="22"/>
          <w:lang w:val="x-none"/>
        </w:rPr>
      </w:pPr>
    </w:p>
    <w:p w14:paraId="162E8620" w14:textId="727FCA2A" w:rsidR="00701945" w:rsidRPr="00E267B0" w:rsidRDefault="005C55AD" w:rsidP="00701945">
      <w:pPr>
        <w:pStyle w:val="Nadpis1"/>
        <w:spacing w:line="240" w:lineRule="auto"/>
        <w:jc w:val="center"/>
        <w:rPr>
          <w:rFonts w:cs="Arial"/>
          <w:sz w:val="22"/>
          <w:szCs w:val="22"/>
          <w:u w:val="none"/>
        </w:rPr>
      </w:pPr>
      <w:r>
        <w:rPr>
          <w:rFonts w:cs="Arial"/>
          <w:sz w:val="22"/>
          <w:szCs w:val="22"/>
          <w:u w:val="none"/>
        </w:rPr>
        <w:t>Program</w:t>
      </w:r>
    </w:p>
    <w:p w14:paraId="11DC2E27" w14:textId="08DBA71F" w:rsidR="00701945" w:rsidRPr="00E267B0" w:rsidRDefault="00701945" w:rsidP="00701945">
      <w:pPr>
        <w:jc w:val="center"/>
        <w:rPr>
          <w:rFonts w:ascii="Arial" w:hAnsi="Arial" w:cs="Arial"/>
          <w:b/>
          <w:sz w:val="22"/>
          <w:szCs w:val="22"/>
        </w:rPr>
      </w:pPr>
      <w:r w:rsidRPr="00E267B0">
        <w:rPr>
          <w:rFonts w:ascii="Arial" w:hAnsi="Arial" w:cs="Arial"/>
          <w:b/>
          <w:sz w:val="22"/>
          <w:szCs w:val="22"/>
        </w:rPr>
        <w:t>8</w:t>
      </w:r>
      <w:r w:rsidR="00475851">
        <w:rPr>
          <w:rFonts w:ascii="Arial" w:hAnsi="Arial" w:cs="Arial"/>
          <w:b/>
          <w:sz w:val="22"/>
          <w:szCs w:val="22"/>
        </w:rPr>
        <w:t>8</w:t>
      </w:r>
      <w:r w:rsidRPr="00E267B0">
        <w:rPr>
          <w:rFonts w:ascii="Arial" w:hAnsi="Arial" w:cs="Arial"/>
          <w:b/>
          <w:sz w:val="22"/>
          <w:szCs w:val="22"/>
        </w:rPr>
        <w:t>. schůze Výboru pro civilní nouzové plánování (dále jen „VCNP“)</w:t>
      </w:r>
    </w:p>
    <w:p w14:paraId="46E34E4E" w14:textId="740F124C" w:rsidR="00701945" w:rsidRPr="00E267B0" w:rsidRDefault="00701945" w:rsidP="00701945">
      <w:pPr>
        <w:jc w:val="center"/>
        <w:rPr>
          <w:rFonts w:ascii="Arial" w:hAnsi="Arial" w:cs="Arial"/>
          <w:b/>
          <w:sz w:val="22"/>
          <w:szCs w:val="22"/>
        </w:rPr>
      </w:pPr>
      <w:r w:rsidRPr="00E267B0">
        <w:rPr>
          <w:rFonts w:ascii="Arial" w:hAnsi="Arial" w:cs="Arial"/>
          <w:b/>
          <w:sz w:val="22"/>
          <w:szCs w:val="22"/>
        </w:rPr>
        <w:t>ze dne</w:t>
      </w:r>
      <w:r w:rsidR="00083035">
        <w:rPr>
          <w:rFonts w:ascii="Arial" w:hAnsi="Arial" w:cs="Arial"/>
          <w:b/>
          <w:sz w:val="22"/>
          <w:szCs w:val="22"/>
        </w:rPr>
        <w:t xml:space="preserve"> </w:t>
      </w:r>
      <w:r w:rsidR="00475851">
        <w:rPr>
          <w:rFonts w:ascii="Arial" w:hAnsi="Arial" w:cs="Arial"/>
          <w:b/>
          <w:sz w:val="22"/>
          <w:szCs w:val="22"/>
        </w:rPr>
        <w:t>17</w:t>
      </w:r>
      <w:r w:rsidRPr="00E267B0">
        <w:rPr>
          <w:rFonts w:ascii="Arial" w:hAnsi="Arial" w:cs="Arial"/>
          <w:b/>
          <w:sz w:val="22"/>
          <w:szCs w:val="22"/>
        </w:rPr>
        <w:t xml:space="preserve">. </w:t>
      </w:r>
      <w:r w:rsidR="00475851">
        <w:rPr>
          <w:rFonts w:ascii="Arial" w:hAnsi="Arial" w:cs="Arial"/>
          <w:b/>
          <w:sz w:val="22"/>
          <w:szCs w:val="22"/>
        </w:rPr>
        <w:t>září</w:t>
      </w:r>
      <w:r w:rsidRPr="00E267B0">
        <w:rPr>
          <w:rFonts w:ascii="Arial" w:hAnsi="Arial" w:cs="Arial"/>
          <w:b/>
          <w:sz w:val="22"/>
          <w:szCs w:val="22"/>
        </w:rPr>
        <w:t xml:space="preserve"> 202</w:t>
      </w:r>
      <w:r w:rsidR="007A6527">
        <w:rPr>
          <w:rFonts w:ascii="Arial" w:hAnsi="Arial" w:cs="Arial"/>
          <w:b/>
          <w:sz w:val="22"/>
          <w:szCs w:val="22"/>
        </w:rPr>
        <w:t>5</w:t>
      </w:r>
    </w:p>
    <w:p w14:paraId="193FF2C3" w14:textId="77777777" w:rsidR="00701945" w:rsidRPr="00E267B0" w:rsidRDefault="00701945" w:rsidP="00701945">
      <w:pPr>
        <w:tabs>
          <w:tab w:val="num" w:pos="-3060"/>
        </w:tabs>
        <w:spacing w:after="120"/>
        <w:ind w:left="1077" w:hanging="1077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14C65B77" w14:textId="77777777" w:rsidR="00701945" w:rsidRPr="00E267B0" w:rsidRDefault="00701945" w:rsidP="00701945">
      <w:pPr>
        <w:jc w:val="both"/>
        <w:rPr>
          <w:rFonts w:ascii="Arial" w:hAnsi="Arial" w:cs="Arial"/>
          <w:sz w:val="22"/>
          <w:szCs w:val="22"/>
          <w:u w:val="single"/>
        </w:rPr>
      </w:pPr>
    </w:p>
    <w:tbl>
      <w:tblPr>
        <w:tblW w:w="4942" w:type="pct"/>
        <w:tblInd w:w="70" w:type="dxa"/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514"/>
        <w:gridCol w:w="7459"/>
        <w:gridCol w:w="1553"/>
      </w:tblGrid>
      <w:tr w:rsidR="00E267B0" w:rsidRPr="00E267B0" w14:paraId="19172DD2" w14:textId="77777777" w:rsidTr="00D50A84">
        <w:trPr>
          <w:trHeight w:val="438"/>
        </w:trPr>
        <w:tc>
          <w:tcPr>
            <w:tcW w:w="270" w:type="pct"/>
            <w:vAlign w:val="center"/>
          </w:tcPr>
          <w:p w14:paraId="250AF907" w14:textId="77777777" w:rsidR="00701945" w:rsidRPr="00E267B0" w:rsidRDefault="00701945" w:rsidP="00332588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267B0">
              <w:rPr>
                <w:rFonts w:ascii="Arial" w:hAnsi="Arial" w:cs="Arial"/>
                <w:b/>
                <w:sz w:val="22"/>
                <w:szCs w:val="22"/>
              </w:rPr>
              <w:t>I.</w:t>
            </w:r>
          </w:p>
        </w:tc>
        <w:tc>
          <w:tcPr>
            <w:tcW w:w="3915" w:type="pct"/>
            <w:vAlign w:val="center"/>
          </w:tcPr>
          <w:p w14:paraId="31005696" w14:textId="3ABA56FA" w:rsidR="00701945" w:rsidRPr="00E267B0" w:rsidRDefault="00701945" w:rsidP="00332588">
            <w:pPr>
              <w:autoSpaceDE w:val="0"/>
              <w:autoSpaceDN w:val="0"/>
              <w:adjustRightInd w:val="0"/>
              <w:ind w:left="57"/>
              <w:rPr>
                <w:rFonts w:ascii="Arial" w:hAnsi="Arial" w:cs="Arial"/>
                <w:sz w:val="22"/>
                <w:szCs w:val="22"/>
              </w:rPr>
            </w:pPr>
            <w:r w:rsidRPr="00E267B0">
              <w:rPr>
                <w:rFonts w:ascii="Arial" w:hAnsi="Arial" w:cs="Arial"/>
                <w:b/>
                <w:sz w:val="22"/>
                <w:szCs w:val="22"/>
              </w:rPr>
              <w:t xml:space="preserve">Materiály k projednání (s </w:t>
            </w:r>
            <w:r w:rsidR="0086408A" w:rsidRPr="00E267B0">
              <w:rPr>
                <w:rFonts w:ascii="Arial" w:hAnsi="Arial" w:cs="Arial"/>
                <w:b/>
                <w:sz w:val="22"/>
                <w:szCs w:val="22"/>
              </w:rPr>
              <w:t>usnesením)</w:t>
            </w:r>
            <w:r w:rsidRPr="00E267B0"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        </w:t>
            </w:r>
          </w:p>
        </w:tc>
        <w:tc>
          <w:tcPr>
            <w:tcW w:w="815" w:type="pct"/>
            <w:vAlign w:val="center"/>
          </w:tcPr>
          <w:p w14:paraId="7506988C" w14:textId="77777777" w:rsidR="00701945" w:rsidRPr="00E267B0" w:rsidRDefault="00701945" w:rsidP="0033258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267B0">
              <w:rPr>
                <w:rFonts w:ascii="Arial" w:hAnsi="Arial" w:cs="Arial"/>
                <w:b/>
                <w:sz w:val="22"/>
                <w:szCs w:val="22"/>
              </w:rPr>
              <w:t>č. usnesení</w:t>
            </w:r>
          </w:p>
        </w:tc>
      </w:tr>
      <w:tr w:rsidR="00D50A84" w:rsidRPr="00D50A84" w14:paraId="20E3669C" w14:textId="77777777" w:rsidTr="00D50A84">
        <w:trPr>
          <w:trHeight w:val="249"/>
        </w:trPr>
        <w:tc>
          <w:tcPr>
            <w:tcW w:w="270" w:type="pct"/>
          </w:tcPr>
          <w:p w14:paraId="2945879D" w14:textId="77777777" w:rsidR="00701945" w:rsidRPr="00D50A84" w:rsidRDefault="00701945" w:rsidP="00911D4C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50A84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915" w:type="pct"/>
            <w:vAlign w:val="center"/>
          </w:tcPr>
          <w:p w14:paraId="6B705FF5" w14:textId="64D1C3AA" w:rsidR="00701945" w:rsidRPr="00D50A84" w:rsidRDefault="006354D8" w:rsidP="00FF6432">
            <w:pPr>
              <w:pStyle w:val="Zhlav"/>
              <w:numPr>
                <w:ilvl w:val="12"/>
                <w:numId w:val="0"/>
              </w:numPr>
              <w:tabs>
                <w:tab w:val="left" w:pos="-5831"/>
              </w:tabs>
              <w:ind w:left="57"/>
              <w:jc w:val="both"/>
              <w:rPr>
                <w:rFonts w:ascii="Arial" w:hAnsi="Arial" w:cs="Arial"/>
                <w:bCs/>
                <w:sz w:val="22"/>
                <w:szCs w:val="22"/>
                <w:lang w:val="cs-CZ"/>
              </w:rPr>
            </w:pPr>
            <w:r w:rsidRPr="00D50A84">
              <w:rPr>
                <w:rFonts w:ascii="Arial" w:hAnsi="Arial" w:cs="Arial"/>
                <w:bCs/>
                <w:sz w:val="22"/>
                <w:szCs w:val="22"/>
              </w:rPr>
              <w:t xml:space="preserve">Kontrola plnění úkolů VCNP </w:t>
            </w:r>
            <w:r w:rsidRPr="00D50A84">
              <w:rPr>
                <w:rFonts w:ascii="Arial" w:hAnsi="Arial" w:cs="Arial"/>
                <w:bCs/>
                <w:sz w:val="22"/>
                <w:szCs w:val="22"/>
                <w:lang w:val="cs-CZ"/>
              </w:rPr>
              <w:t>za II. a III. čtvrtletí 2025</w:t>
            </w:r>
            <w:r w:rsidR="00691D91" w:rsidRPr="00D50A8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511E369C" w14:textId="77777777" w:rsidR="00701945" w:rsidRPr="00D50A84" w:rsidRDefault="00701945" w:rsidP="00332588">
            <w:pPr>
              <w:pStyle w:val="Zhlav"/>
              <w:numPr>
                <w:ilvl w:val="12"/>
                <w:numId w:val="0"/>
              </w:numPr>
              <w:tabs>
                <w:tab w:val="left" w:pos="-5831"/>
              </w:tabs>
              <w:ind w:left="57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D50A84">
              <w:rPr>
                <w:rFonts w:ascii="Arial" w:hAnsi="Arial" w:cs="Arial"/>
                <w:bCs/>
                <w:i/>
                <w:sz w:val="22"/>
                <w:szCs w:val="22"/>
              </w:rPr>
              <w:t>Předkládá: MV</w:t>
            </w:r>
          </w:p>
        </w:tc>
        <w:tc>
          <w:tcPr>
            <w:tcW w:w="815" w:type="pct"/>
          </w:tcPr>
          <w:p w14:paraId="0F21DB36" w14:textId="3973BD34" w:rsidR="00701945" w:rsidRPr="00D50A84" w:rsidRDefault="00691D91" w:rsidP="007F2F5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50A84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6354D8" w:rsidRPr="00D50A84">
              <w:rPr>
                <w:rFonts w:ascii="Arial" w:hAnsi="Arial" w:cs="Arial"/>
                <w:bCs/>
                <w:sz w:val="22"/>
                <w:szCs w:val="22"/>
              </w:rPr>
              <w:t>52</w:t>
            </w:r>
          </w:p>
        </w:tc>
      </w:tr>
      <w:tr w:rsidR="00D50A84" w:rsidRPr="00D50A84" w14:paraId="5505A299" w14:textId="77777777" w:rsidTr="00D50A84">
        <w:trPr>
          <w:trHeight w:val="400"/>
        </w:trPr>
        <w:tc>
          <w:tcPr>
            <w:tcW w:w="270" w:type="pct"/>
          </w:tcPr>
          <w:p w14:paraId="4EE426CB" w14:textId="77777777" w:rsidR="00701945" w:rsidRPr="00D50A84" w:rsidRDefault="00701945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D50A84">
              <w:rPr>
                <w:rFonts w:ascii="Arial" w:hAnsi="Arial" w:cs="Arial"/>
                <w:sz w:val="22"/>
                <w:szCs w:val="22"/>
                <w:lang w:val="cs-CZ" w:eastAsia="cs-CZ"/>
              </w:rPr>
              <w:t>2.</w:t>
            </w:r>
          </w:p>
        </w:tc>
        <w:tc>
          <w:tcPr>
            <w:tcW w:w="3915" w:type="pct"/>
            <w:vAlign w:val="center"/>
          </w:tcPr>
          <w:p w14:paraId="21B11576" w14:textId="7CE290BC" w:rsidR="00701945" w:rsidRPr="00D50A84" w:rsidRDefault="006354D8" w:rsidP="00FF6432">
            <w:pPr>
              <w:tabs>
                <w:tab w:val="left" w:pos="-6011"/>
                <w:tab w:val="left" w:pos="638"/>
              </w:tabs>
              <w:ind w:left="7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D50A84">
              <w:rPr>
                <w:rFonts w:ascii="Arial" w:hAnsi="Arial" w:cs="Arial"/>
                <w:sz w:val="22"/>
                <w:szCs w:val="22"/>
              </w:rPr>
              <w:t>Zpráva o stavu požární ochrany kulturního dědictví za období 2020-2024</w:t>
            </w:r>
          </w:p>
          <w:p w14:paraId="21910FEF" w14:textId="2481E2C7" w:rsidR="00701945" w:rsidRPr="00D50A84" w:rsidRDefault="00701945" w:rsidP="00752AC6">
            <w:pPr>
              <w:pStyle w:val="Zhlav"/>
              <w:numPr>
                <w:ilvl w:val="12"/>
                <w:numId w:val="0"/>
              </w:numPr>
              <w:tabs>
                <w:tab w:val="left" w:pos="-5831"/>
              </w:tabs>
              <w:ind w:left="57"/>
              <w:rPr>
                <w:rFonts w:ascii="Arial" w:hAnsi="Arial" w:cs="Arial"/>
                <w:bCs/>
                <w:i/>
                <w:sz w:val="22"/>
                <w:szCs w:val="22"/>
                <w:lang w:val="cs-CZ"/>
              </w:rPr>
            </w:pPr>
            <w:r w:rsidRPr="00D50A84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Předkládá: </w:t>
            </w:r>
            <w:r w:rsidR="006354D8" w:rsidRPr="00D50A84">
              <w:rPr>
                <w:rFonts w:ascii="Arial" w:hAnsi="Arial" w:cs="Arial"/>
                <w:bCs/>
                <w:i/>
                <w:sz w:val="22"/>
                <w:szCs w:val="22"/>
              </w:rPr>
              <w:t>MV</w:t>
            </w:r>
          </w:p>
        </w:tc>
        <w:tc>
          <w:tcPr>
            <w:tcW w:w="815" w:type="pct"/>
          </w:tcPr>
          <w:p w14:paraId="551D02EA" w14:textId="7A44553F" w:rsidR="00701945" w:rsidRPr="00D50A84" w:rsidRDefault="00701945" w:rsidP="007F2F5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50A84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6354D8" w:rsidRPr="00D50A84">
              <w:rPr>
                <w:rFonts w:ascii="Arial" w:hAnsi="Arial" w:cs="Arial"/>
                <w:bCs/>
                <w:sz w:val="22"/>
                <w:szCs w:val="22"/>
              </w:rPr>
              <w:t>53</w:t>
            </w:r>
          </w:p>
        </w:tc>
      </w:tr>
      <w:tr w:rsidR="00D50A84" w:rsidRPr="00D50A84" w14:paraId="612716B4" w14:textId="77777777" w:rsidTr="00D50A84">
        <w:trPr>
          <w:trHeight w:val="400"/>
        </w:trPr>
        <w:tc>
          <w:tcPr>
            <w:tcW w:w="270" w:type="pct"/>
          </w:tcPr>
          <w:p w14:paraId="543BAE62" w14:textId="77777777" w:rsidR="00701945" w:rsidRPr="00D50A84" w:rsidRDefault="00701945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D50A84">
              <w:rPr>
                <w:rFonts w:ascii="Arial" w:hAnsi="Arial" w:cs="Arial"/>
                <w:sz w:val="22"/>
                <w:szCs w:val="22"/>
                <w:lang w:val="cs-CZ" w:eastAsia="cs-CZ"/>
              </w:rPr>
              <w:t>3.</w:t>
            </w:r>
          </w:p>
        </w:tc>
        <w:tc>
          <w:tcPr>
            <w:tcW w:w="3915" w:type="pct"/>
            <w:vAlign w:val="center"/>
          </w:tcPr>
          <w:p w14:paraId="1E096A1A" w14:textId="4713B135" w:rsidR="00691D91" w:rsidRPr="00D50A84" w:rsidRDefault="006354D8" w:rsidP="00FF6432">
            <w:pPr>
              <w:tabs>
                <w:tab w:val="left" w:pos="-6011"/>
                <w:tab w:val="left" w:pos="638"/>
              </w:tabs>
              <w:ind w:left="7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50A84">
              <w:rPr>
                <w:rFonts w:ascii="Arial" w:hAnsi="Arial" w:cs="Arial"/>
                <w:sz w:val="22"/>
                <w:szCs w:val="22"/>
              </w:rPr>
              <w:t>Strategie pro posílení odolnosti subjektů kritické infrastruktury pro období 2026–2029</w:t>
            </w:r>
          </w:p>
          <w:p w14:paraId="0FFC95C2" w14:textId="40B96754" w:rsidR="00701945" w:rsidRPr="00D50A84" w:rsidRDefault="00701945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D50A84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Předkládá: </w:t>
            </w:r>
            <w:r w:rsidR="007A6527" w:rsidRPr="00D50A84">
              <w:rPr>
                <w:rFonts w:ascii="Arial" w:hAnsi="Arial" w:cs="Arial"/>
                <w:bCs/>
                <w:i/>
                <w:sz w:val="22"/>
                <w:szCs w:val="22"/>
              </w:rPr>
              <w:t>M</w:t>
            </w:r>
            <w:r w:rsidR="006354D8" w:rsidRPr="00D50A84">
              <w:rPr>
                <w:rFonts w:ascii="Arial" w:hAnsi="Arial" w:cs="Arial"/>
                <w:bCs/>
                <w:i/>
                <w:sz w:val="22"/>
                <w:szCs w:val="22"/>
              </w:rPr>
              <w:t>V</w:t>
            </w:r>
          </w:p>
        </w:tc>
        <w:tc>
          <w:tcPr>
            <w:tcW w:w="815" w:type="pct"/>
          </w:tcPr>
          <w:p w14:paraId="6809F5C9" w14:textId="0155A7F7" w:rsidR="00701945" w:rsidRPr="00D50A84" w:rsidRDefault="00701945" w:rsidP="007F2F5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50A84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6354D8" w:rsidRPr="00D50A84">
              <w:rPr>
                <w:rFonts w:ascii="Arial" w:hAnsi="Arial" w:cs="Arial"/>
                <w:bCs/>
                <w:sz w:val="22"/>
                <w:szCs w:val="22"/>
              </w:rPr>
              <w:t>54</w:t>
            </w:r>
          </w:p>
        </w:tc>
      </w:tr>
      <w:tr w:rsidR="00D50A84" w:rsidRPr="00D50A84" w14:paraId="7F445486" w14:textId="77777777" w:rsidTr="00D50A84">
        <w:trPr>
          <w:trHeight w:val="350"/>
        </w:trPr>
        <w:tc>
          <w:tcPr>
            <w:tcW w:w="270" w:type="pct"/>
          </w:tcPr>
          <w:p w14:paraId="339EECCE" w14:textId="77777777" w:rsidR="00701945" w:rsidRPr="00D50A84" w:rsidRDefault="00701945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D50A84">
              <w:rPr>
                <w:rFonts w:ascii="Arial" w:hAnsi="Arial" w:cs="Arial"/>
                <w:sz w:val="22"/>
                <w:szCs w:val="22"/>
                <w:lang w:val="cs-CZ" w:eastAsia="cs-CZ"/>
              </w:rPr>
              <w:t>4.</w:t>
            </w:r>
          </w:p>
        </w:tc>
        <w:tc>
          <w:tcPr>
            <w:tcW w:w="3915" w:type="pct"/>
            <w:vAlign w:val="center"/>
          </w:tcPr>
          <w:p w14:paraId="7C124901" w14:textId="37526079" w:rsidR="00691D91" w:rsidRPr="00D50A84" w:rsidRDefault="006354D8" w:rsidP="00FF6432">
            <w:pPr>
              <w:tabs>
                <w:tab w:val="left" w:pos="-6011"/>
                <w:tab w:val="left" w:pos="638"/>
              </w:tabs>
              <w:ind w:left="7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D50A84">
              <w:rPr>
                <w:rFonts w:ascii="Arial" w:hAnsi="Arial" w:cs="Arial"/>
                <w:sz w:val="22"/>
                <w:szCs w:val="22"/>
              </w:rPr>
              <w:t>Plán cvičení orgánů krizového řízení – upřesnění na léta 2026-2028</w:t>
            </w:r>
          </w:p>
          <w:p w14:paraId="653C9AF6" w14:textId="46B884BA" w:rsidR="00701945" w:rsidRPr="00D50A84" w:rsidRDefault="00701945" w:rsidP="00813A95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D50A84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Předkládá: </w:t>
            </w:r>
            <w:r w:rsidR="007A6527" w:rsidRPr="00D50A84">
              <w:rPr>
                <w:rFonts w:ascii="Arial" w:hAnsi="Arial" w:cs="Arial"/>
                <w:bCs/>
                <w:i/>
                <w:sz w:val="22"/>
                <w:szCs w:val="22"/>
              </w:rPr>
              <w:t>MV</w:t>
            </w:r>
          </w:p>
        </w:tc>
        <w:tc>
          <w:tcPr>
            <w:tcW w:w="815" w:type="pct"/>
          </w:tcPr>
          <w:p w14:paraId="6111B472" w14:textId="20A550B7" w:rsidR="00701945" w:rsidRPr="00D50A84" w:rsidRDefault="00701945" w:rsidP="007F2F5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50A84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6354D8" w:rsidRPr="00D50A84">
              <w:rPr>
                <w:rFonts w:ascii="Arial" w:hAnsi="Arial" w:cs="Arial"/>
                <w:bCs/>
                <w:sz w:val="22"/>
                <w:szCs w:val="22"/>
              </w:rPr>
              <w:t>55</w:t>
            </w:r>
          </w:p>
        </w:tc>
      </w:tr>
      <w:tr w:rsidR="00D50A84" w:rsidRPr="00D50A84" w14:paraId="011AB2A8" w14:textId="77777777" w:rsidTr="00D50A84">
        <w:trPr>
          <w:trHeight w:val="350"/>
        </w:trPr>
        <w:tc>
          <w:tcPr>
            <w:tcW w:w="270" w:type="pct"/>
          </w:tcPr>
          <w:p w14:paraId="7E3480D4" w14:textId="77BEF7B1" w:rsidR="00973CA6" w:rsidRPr="00D50A84" w:rsidRDefault="00973CA6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D50A84">
              <w:rPr>
                <w:rFonts w:ascii="Arial" w:hAnsi="Arial" w:cs="Arial"/>
                <w:sz w:val="22"/>
                <w:szCs w:val="22"/>
                <w:lang w:val="cs-CZ" w:eastAsia="cs-CZ"/>
              </w:rPr>
              <w:t>5.</w:t>
            </w:r>
          </w:p>
        </w:tc>
        <w:tc>
          <w:tcPr>
            <w:tcW w:w="3915" w:type="pct"/>
            <w:vAlign w:val="center"/>
          </w:tcPr>
          <w:p w14:paraId="3F3F4751" w14:textId="4D99AFE6" w:rsidR="00973CA6" w:rsidRPr="00D50A84" w:rsidRDefault="006354D8" w:rsidP="00813A95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D50A84">
              <w:rPr>
                <w:rFonts w:ascii="Arial" w:hAnsi="Arial" w:cs="Arial"/>
                <w:sz w:val="22"/>
                <w:szCs w:val="22"/>
              </w:rPr>
              <w:t>13. aktualizace Seznamu prvků kritické infrastruktury, jejichž provozovatelem je organizační složka státu</w:t>
            </w:r>
            <w:r w:rsidR="00973CA6" w:rsidRPr="00D50A84">
              <w:rPr>
                <w:rFonts w:ascii="Arial" w:hAnsi="Arial" w:cs="Arial"/>
                <w:bCs/>
                <w:sz w:val="22"/>
                <w:szCs w:val="22"/>
              </w:rPr>
              <w:br/>
            </w:r>
            <w:r w:rsidR="00973CA6" w:rsidRPr="00D50A84">
              <w:rPr>
                <w:rFonts w:ascii="Arial" w:hAnsi="Arial" w:cs="Arial"/>
                <w:bCs/>
                <w:i/>
                <w:sz w:val="22"/>
                <w:szCs w:val="22"/>
              </w:rPr>
              <w:t>Předkládá: MV</w:t>
            </w:r>
          </w:p>
        </w:tc>
        <w:tc>
          <w:tcPr>
            <w:tcW w:w="815" w:type="pct"/>
          </w:tcPr>
          <w:p w14:paraId="799FC377" w14:textId="30B6B028" w:rsidR="00973CA6" w:rsidRPr="00D50A84" w:rsidRDefault="00973CA6" w:rsidP="007F2F5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50A84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6354D8" w:rsidRPr="00D50A84">
              <w:rPr>
                <w:rFonts w:ascii="Arial" w:hAnsi="Arial" w:cs="Arial"/>
                <w:bCs/>
                <w:sz w:val="22"/>
                <w:szCs w:val="22"/>
              </w:rPr>
              <w:t>56</w:t>
            </w:r>
          </w:p>
        </w:tc>
      </w:tr>
      <w:tr w:rsidR="00D50A84" w:rsidRPr="00D50A84" w14:paraId="34555BD7" w14:textId="77777777" w:rsidTr="00D50A84">
        <w:trPr>
          <w:trHeight w:val="350"/>
        </w:trPr>
        <w:tc>
          <w:tcPr>
            <w:tcW w:w="270" w:type="pct"/>
          </w:tcPr>
          <w:p w14:paraId="7605A20F" w14:textId="76105C4F" w:rsidR="006354D8" w:rsidRPr="00D50A84" w:rsidRDefault="006354D8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D50A84">
              <w:rPr>
                <w:rFonts w:ascii="Arial" w:hAnsi="Arial" w:cs="Arial"/>
                <w:sz w:val="22"/>
                <w:szCs w:val="22"/>
                <w:lang w:val="cs-CZ" w:eastAsia="cs-CZ"/>
              </w:rPr>
              <w:t>6.</w:t>
            </w:r>
          </w:p>
        </w:tc>
        <w:tc>
          <w:tcPr>
            <w:tcW w:w="3915" w:type="pct"/>
            <w:vAlign w:val="center"/>
          </w:tcPr>
          <w:p w14:paraId="5EB2FBA8" w14:textId="77777777" w:rsidR="006354D8" w:rsidRPr="00D50A84" w:rsidRDefault="006354D8" w:rsidP="006354D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sz w:val="22"/>
                <w:szCs w:val="22"/>
              </w:rPr>
            </w:pPr>
            <w:r w:rsidRPr="00D50A84">
              <w:rPr>
                <w:rFonts w:ascii="Arial" w:hAnsi="Arial" w:cs="Arial"/>
                <w:sz w:val="22"/>
                <w:szCs w:val="22"/>
              </w:rPr>
              <w:t>Informace o stavu Telefonních center tísňového volání 112 a návrh dalšího postupu</w:t>
            </w:r>
          </w:p>
          <w:p w14:paraId="512721E5" w14:textId="136D54D2" w:rsidR="006354D8" w:rsidRPr="00D50A84" w:rsidRDefault="006354D8" w:rsidP="006354D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sz w:val="22"/>
                <w:szCs w:val="22"/>
              </w:rPr>
            </w:pPr>
            <w:r w:rsidRPr="00D50A84">
              <w:rPr>
                <w:rFonts w:ascii="Arial" w:hAnsi="Arial" w:cs="Arial"/>
                <w:bCs/>
                <w:i/>
                <w:sz w:val="22"/>
                <w:szCs w:val="22"/>
              </w:rPr>
              <w:t>Předkládá: MV</w:t>
            </w:r>
          </w:p>
        </w:tc>
        <w:tc>
          <w:tcPr>
            <w:tcW w:w="815" w:type="pct"/>
          </w:tcPr>
          <w:p w14:paraId="654C1F30" w14:textId="2386968E" w:rsidR="006354D8" w:rsidRPr="00D50A84" w:rsidRDefault="006354D8" w:rsidP="007F2F5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50A84">
              <w:rPr>
                <w:rFonts w:ascii="Arial" w:hAnsi="Arial" w:cs="Arial"/>
                <w:bCs/>
                <w:sz w:val="22"/>
                <w:szCs w:val="22"/>
              </w:rPr>
              <w:t>557</w:t>
            </w:r>
          </w:p>
        </w:tc>
      </w:tr>
      <w:tr w:rsidR="00D50A84" w:rsidRPr="00D50A84" w14:paraId="0CAFA530" w14:textId="77777777" w:rsidTr="00D50A84">
        <w:trPr>
          <w:trHeight w:val="350"/>
        </w:trPr>
        <w:tc>
          <w:tcPr>
            <w:tcW w:w="270" w:type="pct"/>
          </w:tcPr>
          <w:p w14:paraId="70900D73" w14:textId="269E8B97" w:rsidR="006354D8" w:rsidRPr="00D50A84" w:rsidRDefault="006354D8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D50A84">
              <w:rPr>
                <w:rFonts w:ascii="Arial" w:hAnsi="Arial" w:cs="Arial"/>
                <w:sz w:val="22"/>
                <w:szCs w:val="22"/>
                <w:lang w:val="cs-CZ" w:eastAsia="cs-CZ"/>
              </w:rPr>
              <w:t>7.</w:t>
            </w:r>
          </w:p>
        </w:tc>
        <w:tc>
          <w:tcPr>
            <w:tcW w:w="3915" w:type="pct"/>
            <w:vAlign w:val="center"/>
          </w:tcPr>
          <w:p w14:paraId="122807B1" w14:textId="77777777" w:rsidR="006354D8" w:rsidRPr="00D50A84" w:rsidRDefault="006354D8" w:rsidP="006354D8">
            <w:pPr>
              <w:pStyle w:val="Zkladntextodsazen"/>
              <w:spacing w:after="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50A84">
              <w:rPr>
                <w:rFonts w:ascii="Arial" w:hAnsi="Arial" w:cs="Arial"/>
                <w:sz w:val="22"/>
                <w:szCs w:val="22"/>
              </w:rPr>
              <w:t>Statut meziresortní pracovní skupiny VCNP ke koordinaci procesu vzdělávání v oblasti bezpečnosti</w:t>
            </w:r>
          </w:p>
          <w:p w14:paraId="6160DECD" w14:textId="24BBCC7F" w:rsidR="006354D8" w:rsidRPr="00D50A84" w:rsidRDefault="006354D8" w:rsidP="006354D8">
            <w:pPr>
              <w:tabs>
                <w:tab w:val="left" w:pos="-6011"/>
                <w:tab w:val="left" w:pos="638"/>
              </w:tabs>
              <w:rPr>
                <w:rFonts w:ascii="Arial" w:hAnsi="Arial" w:cs="Arial"/>
                <w:sz w:val="22"/>
                <w:szCs w:val="22"/>
              </w:rPr>
            </w:pPr>
            <w:r w:rsidRPr="00D50A84">
              <w:rPr>
                <w:rFonts w:ascii="Arial" w:hAnsi="Arial" w:cs="Arial"/>
                <w:i/>
                <w:sz w:val="22"/>
                <w:szCs w:val="22"/>
              </w:rPr>
              <w:t>Předkládá: MV</w:t>
            </w:r>
          </w:p>
        </w:tc>
        <w:tc>
          <w:tcPr>
            <w:tcW w:w="815" w:type="pct"/>
          </w:tcPr>
          <w:p w14:paraId="5C503936" w14:textId="218F9D41" w:rsidR="006354D8" w:rsidRPr="00D50A84" w:rsidRDefault="006354D8" w:rsidP="007F2F5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50A84">
              <w:rPr>
                <w:rFonts w:ascii="Arial" w:hAnsi="Arial" w:cs="Arial"/>
                <w:bCs/>
                <w:sz w:val="22"/>
                <w:szCs w:val="22"/>
              </w:rPr>
              <w:t>558</w:t>
            </w:r>
          </w:p>
        </w:tc>
      </w:tr>
      <w:tr w:rsidR="00D50A84" w:rsidRPr="00D50A84" w14:paraId="142C7450" w14:textId="77777777" w:rsidTr="00D50A84">
        <w:trPr>
          <w:trHeight w:val="350"/>
        </w:trPr>
        <w:tc>
          <w:tcPr>
            <w:tcW w:w="270" w:type="pct"/>
          </w:tcPr>
          <w:p w14:paraId="3825F9F2" w14:textId="161B4743" w:rsidR="006354D8" w:rsidRPr="00D50A84" w:rsidRDefault="00D50A84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D50A84">
              <w:rPr>
                <w:rFonts w:ascii="Arial" w:hAnsi="Arial" w:cs="Arial"/>
                <w:sz w:val="22"/>
                <w:szCs w:val="22"/>
                <w:lang w:val="cs-CZ" w:eastAsia="cs-CZ"/>
              </w:rPr>
              <w:t>8.</w:t>
            </w:r>
          </w:p>
        </w:tc>
        <w:tc>
          <w:tcPr>
            <w:tcW w:w="3915" w:type="pct"/>
            <w:vAlign w:val="center"/>
          </w:tcPr>
          <w:p w14:paraId="7687955B" w14:textId="77777777" w:rsidR="00D50A84" w:rsidRPr="00D50A84" w:rsidRDefault="00D50A84" w:rsidP="00D50A84">
            <w:pPr>
              <w:pStyle w:val="Zkladntextodsazen"/>
              <w:spacing w:after="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50A84">
              <w:rPr>
                <w:rFonts w:ascii="Arial" w:hAnsi="Arial" w:cs="Arial"/>
                <w:sz w:val="22"/>
                <w:szCs w:val="22"/>
              </w:rPr>
              <w:t>Aktualizace související s činností odborné pracovní skupiny VCNP k řešení problematiky základních funkcí státu za krizových situací a kritické infrastruktury</w:t>
            </w:r>
          </w:p>
          <w:p w14:paraId="23F289EA" w14:textId="4A79BF2A" w:rsidR="006354D8" w:rsidRPr="00D50A84" w:rsidRDefault="00D50A84" w:rsidP="00D50A84">
            <w:pPr>
              <w:tabs>
                <w:tab w:val="left" w:pos="-6011"/>
                <w:tab w:val="left" w:pos="638"/>
              </w:tabs>
              <w:rPr>
                <w:rFonts w:ascii="Arial" w:hAnsi="Arial" w:cs="Arial"/>
                <w:sz w:val="22"/>
                <w:szCs w:val="22"/>
              </w:rPr>
            </w:pPr>
            <w:r w:rsidRPr="00D50A84">
              <w:rPr>
                <w:rFonts w:ascii="Arial" w:hAnsi="Arial" w:cs="Arial"/>
                <w:i/>
                <w:sz w:val="22"/>
                <w:szCs w:val="22"/>
              </w:rPr>
              <w:t>Předkládá: MV</w:t>
            </w:r>
          </w:p>
        </w:tc>
        <w:tc>
          <w:tcPr>
            <w:tcW w:w="815" w:type="pct"/>
          </w:tcPr>
          <w:p w14:paraId="2AA1970C" w14:textId="345DEB9A" w:rsidR="006354D8" w:rsidRPr="00D50A84" w:rsidRDefault="00D50A84" w:rsidP="007F2F5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50A84">
              <w:rPr>
                <w:rFonts w:ascii="Arial" w:hAnsi="Arial" w:cs="Arial"/>
                <w:bCs/>
                <w:sz w:val="22"/>
                <w:szCs w:val="22"/>
              </w:rPr>
              <w:t>559</w:t>
            </w:r>
          </w:p>
        </w:tc>
      </w:tr>
      <w:tr w:rsidR="00D50A84" w:rsidRPr="00D50A84" w14:paraId="7FCA3A36" w14:textId="77777777" w:rsidTr="00D50A84">
        <w:trPr>
          <w:trHeight w:val="350"/>
        </w:trPr>
        <w:tc>
          <w:tcPr>
            <w:tcW w:w="270" w:type="pct"/>
          </w:tcPr>
          <w:p w14:paraId="6BBFA128" w14:textId="471AD3FA" w:rsidR="00D50A84" w:rsidRPr="00D50A84" w:rsidRDefault="00D50A84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D50A84">
              <w:rPr>
                <w:rFonts w:ascii="Arial" w:hAnsi="Arial" w:cs="Arial"/>
                <w:sz w:val="22"/>
                <w:szCs w:val="22"/>
                <w:lang w:val="cs-CZ" w:eastAsia="cs-CZ"/>
              </w:rPr>
              <w:t>9.</w:t>
            </w:r>
          </w:p>
        </w:tc>
        <w:tc>
          <w:tcPr>
            <w:tcW w:w="3915" w:type="pct"/>
            <w:vAlign w:val="center"/>
          </w:tcPr>
          <w:p w14:paraId="12235A30" w14:textId="77777777" w:rsidR="00D50A84" w:rsidRPr="00D50A84" w:rsidRDefault="00D50A84" w:rsidP="00D50A84">
            <w:pPr>
              <w:pStyle w:val="Zkladntextodsazen"/>
              <w:spacing w:after="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50A84">
              <w:rPr>
                <w:rFonts w:ascii="Arial" w:hAnsi="Arial" w:cs="Arial"/>
                <w:bCs/>
                <w:sz w:val="22"/>
                <w:szCs w:val="22"/>
              </w:rPr>
              <w:t xml:space="preserve">Informace o stavu dovozní závislosti České republiky na dodávkách strategických surovin k 30. dubnu 2025 </w:t>
            </w:r>
          </w:p>
          <w:p w14:paraId="31965E5D" w14:textId="71478CA5" w:rsidR="00D50A84" w:rsidRPr="00D50A84" w:rsidRDefault="00D50A84" w:rsidP="00D50A84">
            <w:pPr>
              <w:pStyle w:val="Zkladntextodsazen"/>
              <w:spacing w:after="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50A84">
              <w:rPr>
                <w:rFonts w:ascii="Arial" w:hAnsi="Arial" w:cs="Arial"/>
                <w:i/>
                <w:sz w:val="22"/>
                <w:szCs w:val="22"/>
              </w:rPr>
              <w:t>Předkládá: MPO</w:t>
            </w:r>
          </w:p>
        </w:tc>
        <w:tc>
          <w:tcPr>
            <w:tcW w:w="815" w:type="pct"/>
          </w:tcPr>
          <w:p w14:paraId="70AEDFBD" w14:textId="5287447C" w:rsidR="00D50A84" w:rsidRPr="00D50A84" w:rsidRDefault="00D50A84" w:rsidP="007F2F5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50A84">
              <w:rPr>
                <w:rFonts w:ascii="Arial" w:hAnsi="Arial" w:cs="Arial"/>
                <w:bCs/>
                <w:sz w:val="22"/>
                <w:szCs w:val="22"/>
              </w:rPr>
              <w:t>560/V</w:t>
            </w:r>
          </w:p>
        </w:tc>
      </w:tr>
      <w:tr w:rsidR="00D50A84" w:rsidRPr="00D50A84" w14:paraId="70863B3F" w14:textId="77777777" w:rsidTr="00D50A84">
        <w:trPr>
          <w:trHeight w:val="50"/>
        </w:trPr>
        <w:tc>
          <w:tcPr>
            <w:tcW w:w="270" w:type="pct"/>
          </w:tcPr>
          <w:p w14:paraId="136FAE41" w14:textId="77777777" w:rsidR="00701945" w:rsidRPr="00D50A84" w:rsidRDefault="00701945" w:rsidP="00332588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D50A84">
              <w:rPr>
                <w:rFonts w:ascii="Arial" w:hAnsi="Arial" w:cs="Arial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3915" w:type="pct"/>
            <w:vAlign w:val="center"/>
          </w:tcPr>
          <w:p w14:paraId="3E7CAAFC" w14:textId="57DA28A5" w:rsidR="00701945" w:rsidRPr="00D50A84" w:rsidRDefault="00701945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D50A84">
              <w:rPr>
                <w:rFonts w:ascii="Arial" w:hAnsi="Arial" w:cs="Arial"/>
                <w:b/>
                <w:sz w:val="22"/>
                <w:szCs w:val="22"/>
              </w:rPr>
              <w:t>Informativní materiály</w:t>
            </w:r>
            <w:r w:rsidR="00691D91" w:rsidRPr="00D50A84">
              <w:rPr>
                <w:rFonts w:ascii="Arial" w:hAnsi="Arial" w:cs="Arial"/>
                <w:b/>
                <w:sz w:val="22"/>
                <w:szCs w:val="22"/>
              </w:rPr>
              <w:t xml:space="preserve"> (bez usnesení)</w:t>
            </w:r>
          </w:p>
        </w:tc>
        <w:tc>
          <w:tcPr>
            <w:tcW w:w="815" w:type="pct"/>
          </w:tcPr>
          <w:p w14:paraId="4FB8684D" w14:textId="77777777" w:rsidR="00701945" w:rsidRPr="00D50A84" w:rsidRDefault="00701945" w:rsidP="0033258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D50A84" w:rsidRPr="00D50A84" w14:paraId="215FA2B2" w14:textId="77777777" w:rsidTr="00D50A84">
        <w:trPr>
          <w:trHeight w:val="99"/>
        </w:trPr>
        <w:tc>
          <w:tcPr>
            <w:tcW w:w="270" w:type="pct"/>
          </w:tcPr>
          <w:p w14:paraId="3A48EF60" w14:textId="3D6D9D99" w:rsidR="00813A95" w:rsidRPr="00D50A84" w:rsidRDefault="00D50A84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D50A84">
              <w:rPr>
                <w:rFonts w:ascii="Arial" w:hAnsi="Arial" w:cs="Arial"/>
                <w:sz w:val="22"/>
                <w:szCs w:val="22"/>
                <w:lang w:val="cs-CZ" w:eastAsia="cs-CZ"/>
              </w:rPr>
              <w:t>1</w:t>
            </w:r>
            <w:r w:rsidR="00813A95" w:rsidRPr="00D50A84">
              <w:rPr>
                <w:rFonts w:ascii="Arial" w:hAnsi="Arial" w:cs="Arial"/>
                <w:sz w:val="22"/>
                <w:szCs w:val="22"/>
                <w:lang w:val="cs-CZ" w:eastAsia="cs-CZ"/>
              </w:rPr>
              <w:t>.</w:t>
            </w:r>
          </w:p>
        </w:tc>
        <w:tc>
          <w:tcPr>
            <w:tcW w:w="3915" w:type="pct"/>
            <w:vAlign w:val="center"/>
          </w:tcPr>
          <w:p w14:paraId="6D779C75" w14:textId="551DB0F4" w:rsidR="00813A95" w:rsidRPr="00D50A84" w:rsidRDefault="007A6527" w:rsidP="00FF6432">
            <w:pPr>
              <w:tabs>
                <w:tab w:val="left" w:pos="-6011"/>
                <w:tab w:val="left" w:pos="638"/>
              </w:tabs>
              <w:ind w:left="7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D50A84">
              <w:rPr>
                <w:rFonts w:ascii="Arial" w:hAnsi="Arial" w:cs="Arial"/>
                <w:bCs/>
                <w:sz w:val="22"/>
                <w:szCs w:val="22"/>
              </w:rPr>
              <w:t xml:space="preserve">Informace o problematice civilní ochrany v EU řešené v průběhu </w:t>
            </w:r>
            <w:r w:rsidR="00D50A84" w:rsidRPr="00D50A84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Pr="00D50A84">
              <w:rPr>
                <w:rFonts w:ascii="Arial" w:hAnsi="Arial" w:cs="Arial"/>
                <w:bCs/>
                <w:sz w:val="22"/>
                <w:szCs w:val="22"/>
              </w:rPr>
              <w:t>. pololetí 202</w:t>
            </w:r>
            <w:r w:rsidR="00D50A84" w:rsidRPr="00D50A84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973CA6" w:rsidRPr="00D50A84">
              <w:rPr>
                <w:rFonts w:ascii="Arial" w:hAnsi="Arial" w:cs="Arial"/>
                <w:bCs/>
                <w:sz w:val="22"/>
                <w:szCs w:val="22"/>
              </w:rPr>
              <w:br/>
            </w:r>
            <w:r w:rsidR="00973CA6" w:rsidRPr="00D50A84">
              <w:rPr>
                <w:rFonts w:ascii="Arial" w:hAnsi="Arial" w:cs="Arial"/>
                <w:i/>
                <w:iCs/>
                <w:sz w:val="22"/>
                <w:szCs w:val="22"/>
              </w:rPr>
              <w:t>Předkládá: MV</w:t>
            </w:r>
          </w:p>
        </w:tc>
        <w:tc>
          <w:tcPr>
            <w:tcW w:w="815" w:type="pct"/>
            <w:vAlign w:val="center"/>
          </w:tcPr>
          <w:p w14:paraId="20BA2D11" w14:textId="77777777" w:rsidR="00813A95" w:rsidRPr="00D50A84" w:rsidRDefault="00D73ABA" w:rsidP="00D73AB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50A84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</w:tbl>
    <w:p w14:paraId="076A2D35" w14:textId="77777777" w:rsidR="00ED788C" w:rsidRPr="00D50A84" w:rsidRDefault="00ED788C" w:rsidP="00701945">
      <w:pPr>
        <w:spacing w:after="120"/>
        <w:rPr>
          <w:rFonts w:ascii="Arial" w:hAnsi="Arial" w:cs="Arial"/>
          <w:b/>
          <w:sz w:val="22"/>
          <w:szCs w:val="22"/>
          <w:u w:val="single"/>
        </w:rPr>
      </w:pPr>
    </w:p>
    <w:p w14:paraId="47996BC9" w14:textId="2BB1093B" w:rsidR="00414C3F" w:rsidRPr="00E267B0" w:rsidRDefault="00701945" w:rsidP="008509AD">
      <w:pPr>
        <w:tabs>
          <w:tab w:val="left" w:pos="1080"/>
        </w:tabs>
        <w:rPr>
          <w:rFonts w:ascii="Arial" w:hAnsi="Arial" w:cs="Arial"/>
          <w:b/>
          <w:sz w:val="22"/>
          <w:szCs w:val="22"/>
        </w:rPr>
      </w:pPr>
      <w:r w:rsidRPr="00E267B0">
        <w:rPr>
          <w:rFonts w:ascii="Arial" w:hAnsi="Arial" w:cs="Arial"/>
          <w:sz w:val="22"/>
          <w:szCs w:val="22"/>
        </w:rPr>
        <w:tab/>
      </w:r>
      <w:r w:rsidRPr="00E267B0">
        <w:rPr>
          <w:rFonts w:ascii="Arial" w:hAnsi="Arial" w:cs="Arial"/>
          <w:sz w:val="22"/>
          <w:szCs w:val="22"/>
        </w:rPr>
        <w:tab/>
      </w:r>
      <w:r w:rsidRPr="00E267B0">
        <w:rPr>
          <w:rFonts w:ascii="Arial" w:hAnsi="Arial" w:cs="Arial"/>
          <w:sz w:val="22"/>
          <w:szCs w:val="22"/>
        </w:rPr>
        <w:tab/>
      </w:r>
      <w:r w:rsidRPr="00E267B0">
        <w:rPr>
          <w:rFonts w:ascii="Arial" w:hAnsi="Arial" w:cs="Arial"/>
          <w:sz w:val="22"/>
          <w:szCs w:val="22"/>
        </w:rPr>
        <w:tab/>
      </w:r>
      <w:r w:rsidRPr="00E267B0">
        <w:rPr>
          <w:rFonts w:ascii="Arial" w:hAnsi="Arial" w:cs="Arial"/>
          <w:sz w:val="22"/>
          <w:szCs w:val="22"/>
        </w:rPr>
        <w:tab/>
      </w:r>
      <w:r w:rsidRPr="00E267B0">
        <w:rPr>
          <w:rFonts w:ascii="Arial" w:hAnsi="Arial" w:cs="Arial"/>
          <w:sz w:val="22"/>
          <w:szCs w:val="22"/>
        </w:rPr>
        <w:tab/>
      </w:r>
      <w:r w:rsidRPr="00E267B0">
        <w:rPr>
          <w:rFonts w:ascii="Arial" w:hAnsi="Arial" w:cs="Arial"/>
          <w:sz w:val="22"/>
          <w:szCs w:val="22"/>
        </w:rPr>
        <w:tab/>
        <w:t xml:space="preserve"> </w:t>
      </w:r>
      <w:r w:rsidRPr="00E267B0">
        <w:rPr>
          <w:rFonts w:ascii="Arial" w:hAnsi="Arial" w:cs="Arial"/>
          <w:sz w:val="22"/>
          <w:szCs w:val="22"/>
        </w:rPr>
        <w:tab/>
      </w:r>
    </w:p>
    <w:sectPr w:rsidR="00414C3F" w:rsidRPr="00E267B0" w:rsidSect="006F7A97">
      <w:footerReference w:type="even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1C63D" w14:textId="77777777" w:rsidR="00BD295B" w:rsidRDefault="00BD295B">
      <w:r>
        <w:separator/>
      </w:r>
    </w:p>
  </w:endnote>
  <w:endnote w:type="continuationSeparator" w:id="0">
    <w:p w14:paraId="392057C3" w14:textId="77777777" w:rsidR="00BD295B" w:rsidRDefault="00BD2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14A0F" w14:textId="77777777" w:rsidR="00656406" w:rsidRDefault="0070194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A32F0CD" w14:textId="77777777" w:rsidR="00656406" w:rsidRDefault="0065640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ABCE2" w14:textId="77777777" w:rsidR="00BD295B" w:rsidRDefault="00BD295B">
      <w:r>
        <w:separator/>
      </w:r>
    </w:p>
  </w:footnote>
  <w:footnote w:type="continuationSeparator" w:id="0">
    <w:p w14:paraId="0F556586" w14:textId="77777777" w:rsidR="00BD295B" w:rsidRDefault="00BD29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B1E60"/>
    <w:multiLevelType w:val="hybridMultilevel"/>
    <w:tmpl w:val="FFFFFFFF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503548B"/>
    <w:multiLevelType w:val="hybridMultilevel"/>
    <w:tmpl w:val="2B56E3B4"/>
    <w:lvl w:ilvl="0" w:tplc="6C020AFA">
      <w:start w:val="1"/>
      <w:numFmt w:val="decimal"/>
      <w:lvlText w:val="%1."/>
      <w:lvlJc w:val="left"/>
      <w:pPr>
        <w:ind w:left="720" w:hanging="360"/>
      </w:pPr>
      <w:rPr>
        <w:i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906770"/>
    <w:multiLevelType w:val="hybridMultilevel"/>
    <w:tmpl w:val="0142AA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53C1C"/>
    <w:multiLevelType w:val="hybridMultilevel"/>
    <w:tmpl w:val="33A6D134"/>
    <w:lvl w:ilvl="0" w:tplc="1EE800C8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A73868"/>
    <w:multiLevelType w:val="hybridMultilevel"/>
    <w:tmpl w:val="AE02FB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F856B2">
      <w:numFmt w:val="bullet"/>
      <w:lvlText w:val="•"/>
      <w:lvlJc w:val="left"/>
      <w:pPr>
        <w:ind w:left="1785" w:hanging="705"/>
      </w:pPr>
      <w:rPr>
        <w:rFonts w:ascii="Aptos" w:eastAsia="Aptos" w:hAnsi="Aptos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7D3E63"/>
    <w:multiLevelType w:val="singleLevel"/>
    <w:tmpl w:val="DA2EA7D2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strike w:val="0"/>
      </w:rPr>
    </w:lvl>
  </w:abstractNum>
  <w:abstractNum w:abstractNumId="6" w15:restartNumberingAfterBreak="0">
    <w:nsid w:val="74BF1F8C"/>
    <w:multiLevelType w:val="hybridMultilevel"/>
    <w:tmpl w:val="45C2B840"/>
    <w:lvl w:ilvl="0" w:tplc="8DE8947E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7982516E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96233779">
    <w:abstractNumId w:val="2"/>
  </w:num>
  <w:num w:numId="2" w16cid:durableId="1774856234">
    <w:abstractNumId w:val="3"/>
  </w:num>
  <w:num w:numId="3" w16cid:durableId="1579048761">
    <w:abstractNumId w:val="5"/>
  </w:num>
  <w:num w:numId="4" w16cid:durableId="2058237469">
    <w:abstractNumId w:val="6"/>
  </w:num>
  <w:num w:numId="5" w16cid:durableId="523785705">
    <w:abstractNumId w:val="0"/>
  </w:num>
  <w:num w:numId="6" w16cid:durableId="214463953">
    <w:abstractNumId w:val="7"/>
  </w:num>
  <w:num w:numId="7" w16cid:durableId="32846207">
    <w:abstractNumId w:val="4"/>
  </w:num>
  <w:num w:numId="8" w16cid:durableId="1608390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945"/>
    <w:rsid w:val="00002556"/>
    <w:rsid w:val="00012DD4"/>
    <w:rsid w:val="00017ED3"/>
    <w:rsid w:val="00020138"/>
    <w:rsid w:val="00021528"/>
    <w:rsid w:val="0002152A"/>
    <w:rsid w:val="00021965"/>
    <w:rsid w:val="00022805"/>
    <w:rsid w:val="00025240"/>
    <w:rsid w:val="000253E1"/>
    <w:rsid w:val="00030BE7"/>
    <w:rsid w:val="0003442B"/>
    <w:rsid w:val="00041000"/>
    <w:rsid w:val="00053AB3"/>
    <w:rsid w:val="00056F65"/>
    <w:rsid w:val="00061188"/>
    <w:rsid w:val="000779C0"/>
    <w:rsid w:val="00083035"/>
    <w:rsid w:val="000A38E9"/>
    <w:rsid w:val="000A7683"/>
    <w:rsid w:val="000B2DF8"/>
    <w:rsid w:val="000C2373"/>
    <w:rsid w:val="000C2CB2"/>
    <w:rsid w:val="000C6A2E"/>
    <w:rsid w:val="000D0F45"/>
    <w:rsid w:val="000D17C4"/>
    <w:rsid w:val="000E1094"/>
    <w:rsid w:val="000E22FA"/>
    <w:rsid w:val="000E63D3"/>
    <w:rsid w:val="000F3922"/>
    <w:rsid w:val="000F44E3"/>
    <w:rsid w:val="000F71B7"/>
    <w:rsid w:val="00100521"/>
    <w:rsid w:val="00113C51"/>
    <w:rsid w:val="001161DE"/>
    <w:rsid w:val="00117EB5"/>
    <w:rsid w:val="00121C22"/>
    <w:rsid w:val="0012375B"/>
    <w:rsid w:val="00126026"/>
    <w:rsid w:val="001338F2"/>
    <w:rsid w:val="00136AC0"/>
    <w:rsid w:val="00141125"/>
    <w:rsid w:val="00144237"/>
    <w:rsid w:val="001450B0"/>
    <w:rsid w:val="00152384"/>
    <w:rsid w:val="00153C09"/>
    <w:rsid w:val="001556EC"/>
    <w:rsid w:val="00162BE7"/>
    <w:rsid w:val="00171466"/>
    <w:rsid w:val="001729F4"/>
    <w:rsid w:val="00172A5E"/>
    <w:rsid w:val="00193862"/>
    <w:rsid w:val="0019587A"/>
    <w:rsid w:val="001961B0"/>
    <w:rsid w:val="001A420F"/>
    <w:rsid w:val="001A611A"/>
    <w:rsid w:val="001C4248"/>
    <w:rsid w:val="001C441F"/>
    <w:rsid w:val="001D08BD"/>
    <w:rsid w:val="001D51A9"/>
    <w:rsid w:val="001D7260"/>
    <w:rsid w:val="001E34C8"/>
    <w:rsid w:val="00201590"/>
    <w:rsid w:val="00215F55"/>
    <w:rsid w:val="002215DE"/>
    <w:rsid w:val="00232625"/>
    <w:rsid w:val="0023286A"/>
    <w:rsid w:val="00233657"/>
    <w:rsid w:val="00233946"/>
    <w:rsid w:val="002339A7"/>
    <w:rsid w:val="00237C97"/>
    <w:rsid w:val="00241477"/>
    <w:rsid w:val="00245850"/>
    <w:rsid w:val="00250A93"/>
    <w:rsid w:val="00267243"/>
    <w:rsid w:val="00267F4A"/>
    <w:rsid w:val="002723B4"/>
    <w:rsid w:val="00274C15"/>
    <w:rsid w:val="002805FA"/>
    <w:rsid w:val="0028163C"/>
    <w:rsid w:val="00285CB3"/>
    <w:rsid w:val="00293AF7"/>
    <w:rsid w:val="0029473F"/>
    <w:rsid w:val="002A6CFE"/>
    <w:rsid w:val="002B6DD9"/>
    <w:rsid w:val="002C0C23"/>
    <w:rsid w:val="002C4288"/>
    <w:rsid w:val="002C4754"/>
    <w:rsid w:val="002D7960"/>
    <w:rsid w:val="002E1DDD"/>
    <w:rsid w:val="002E348C"/>
    <w:rsid w:val="002F0AAE"/>
    <w:rsid w:val="002F21E7"/>
    <w:rsid w:val="002F4C2D"/>
    <w:rsid w:val="00314CBF"/>
    <w:rsid w:val="00314F33"/>
    <w:rsid w:val="00316ACA"/>
    <w:rsid w:val="003172BA"/>
    <w:rsid w:val="003223C8"/>
    <w:rsid w:val="003229A2"/>
    <w:rsid w:val="003249E6"/>
    <w:rsid w:val="00325646"/>
    <w:rsid w:val="00326937"/>
    <w:rsid w:val="00335079"/>
    <w:rsid w:val="00337ECC"/>
    <w:rsid w:val="00340101"/>
    <w:rsid w:val="00345648"/>
    <w:rsid w:val="00346A87"/>
    <w:rsid w:val="00350C8F"/>
    <w:rsid w:val="00351360"/>
    <w:rsid w:val="00351777"/>
    <w:rsid w:val="003548A6"/>
    <w:rsid w:val="00356DEE"/>
    <w:rsid w:val="0036092C"/>
    <w:rsid w:val="0037060E"/>
    <w:rsid w:val="0037073C"/>
    <w:rsid w:val="00372F24"/>
    <w:rsid w:val="003907C1"/>
    <w:rsid w:val="00393652"/>
    <w:rsid w:val="00394601"/>
    <w:rsid w:val="003A0EE7"/>
    <w:rsid w:val="003A496C"/>
    <w:rsid w:val="003A5E24"/>
    <w:rsid w:val="003B27FF"/>
    <w:rsid w:val="003B5D1E"/>
    <w:rsid w:val="003C3F55"/>
    <w:rsid w:val="003D3E6C"/>
    <w:rsid w:val="003E08DC"/>
    <w:rsid w:val="003E1716"/>
    <w:rsid w:val="003F0BA9"/>
    <w:rsid w:val="003F2C97"/>
    <w:rsid w:val="003F653E"/>
    <w:rsid w:val="004003E8"/>
    <w:rsid w:val="00404714"/>
    <w:rsid w:val="00414C3F"/>
    <w:rsid w:val="00414FA8"/>
    <w:rsid w:val="00423FA3"/>
    <w:rsid w:val="004258E2"/>
    <w:rsid w:val="00426A1B"/>
    <w:rsid w:val="00430E69"/>
    <w:rsid w:val="00445BF5"/>
    <w:rsid w:val="004504AE"/>
    <w:rsid w:val="00450F12"/>
    <w:rsid w:val="00452F0C"/>
    <w:rsid w:val="004559CE"/>
    <w:rsid w:val="004704F6"/>
    <w:rsid w:val="00470B0B"/>
    <w:rsid w:val="0047575A"/>
    <w:rsid w:val="00475851"/>
    <w:rsid w:val="004801B7"/>
    <w:rsid w:val="004817ED"/>
    <w:rsid w:val="004837DD"/>
    <w:rsid w:val="00484905"/>
    <w:rsid w:val="00490B8A"/>
    <w:rsid w:val="004A332D"/>
    <w:rsid w:val="004B3C56"/>
    <w:rsid w:val="004B3CBB"/>
    <w:rsid w:val="004C42F1"/>
    <w:rsid w:val="004D004E"/>
    <w:rsid w:val="004D1495"/>
    <w:rsid w:val="004D6B37"/>
    <w:rsid w:val="004E1FE5"/>
    <w:rsid w:val="004E22D0"/>
    <w:rsid w:val="004E528C"/>
    <w:rsid w:val="004E6D23"/>
    <w:rsid w:val="004F26B8"/>
    <w:rsid w:val="004F6437"/>
    <w:rsid w:val="005024A1"/>
    <w:rsid w:val="00507A37"/>
    <w:rsid w:val="0051426C"/>
    <w:rsid w:val="00520348"/>
    <w:rsid w:val="00525CEF"/>
    <w:rsid w:val="00526A3B"/>
    <w:rsid w:val="00535767"/>
    <w:rsid w:val="00535A78"/>
    <w:rsid w:val="00543127"/>
    <w:rsid w:val="005442CE"/>
    <w:rsid w:val="00550A8C"/>
    <w:rsid w:val="00550E52"/>
    <w:rsid w:val="00555B8D"/>
    <w:rsid w:val="0055723A"/>
    <w:rsid w:val="00560DD8"/>
    <w:rsid w:val="0056600D"/>
    <w:rsid w:val="005773AF"/>
    <w:rsid w:val="00581758"/>
    <w:rsid w:val="00584E74"/>
    <w:rsid w:val="005941DD"/>
    <w:rsid w:val="005A1AF6"/>
    <w:rsid w:val="005B04D4"/>
    <w:rsid w:val="005B121F"/>
    <w:rsid w:val="005B77E5"/>
    <w:rsid w:val="005C2461"/>
    <w:rsid w:val="005C55AD"/>
    <w:rsid w:val="005D4077"/>
    <w:rsid w:val="005D65D3"/>
    <w:rsid w:val="005E4015"/>
    <w:rsid w:val="005E67BB"/>
    <w:rsid w:val="005F3DF4"/>
    <w:rsid w:val="005F4C31"/>
    <w:rsid w:val="006017DA"/>
    <w:rsid w:val="006037F2"/>
    <w:rsid w:val="0060749B"/>
    <w:rsid w:val="00610815"/>
    <w:rsid w:val="00610B47"/>
    <w:rsid w:val="00611BC0"/>
    <w:rsid w:val="00612CF8"/>
    <w:rsid w:val="006216BE"/>
    <w:rsid w:val="0062409C"/>
    <w:rsid w:val="006271A3"/>
    <w:rsid w:val="00627A49"/>
    <w:rsid w:val="006309E7"/>
    <w:rsid w:val="006354D8"/>
    <w:rsid w:val="00656406"/>
    <w:rsid w:val="00657EA6"/>
    <w:rsid w:val="0066148E"/>
    <w:rsid w:val="006617A4"/>
    <w:rsid w:val="00662113"/>
    <w:rsid w:val="00673300"/>
    <w:rsid w:val="00676F7D"/>
    <w:rsid w:val="00683AC5"/>
    <w:rsid w:val="00684F85"/>
    <w:rsid w:val="00691D91"/>
    <w:rsid w:val="0069297C"/>
    <w:rsid w:val="00693F3B"/>
    <w:rsid w:val="0069453F"/>
    <w:rsid w:val="00694DD4"/>
    <w:rsid w:val="00695C8C"/>
    <w:rsid w:val="006A471D"/>
    <w:rsid w:val="006B3074"/>
    <w:rsid w:val="006B760B"/>
    <w:rsid w:val="006C1497"/>
    <w:rsid w:val="006D110F"/>
    <w:rsid w:val="006E66B7"/>
    <w:rsid w:val="006E762C"/>
    <w:rsid w:val="006F1A2B"/>
    <w:rsid w:val="006F686A"/>
    <w:rsid w:val="006F7A97"/>
    <w:rsid w:val="00701945"/>
    <w:rsid w:val="00702D98"/>
    <w:rsid w:val="007162C2"/>
    <w:rsid w:val="00717417"/>
    <w:rsid w:val="00725138"/>
    <w:rsid w:val="00726123"/>
    <w:rsid w:val="00726BF1"/>
    <w:rsid w:val="00744D70"/>
    <w:rsid w:val="00752AC6"/>
    <w:rsid w:val="007553AE"/>
    <w:rsid w:val="007605DB"/>
    <w:rsid w:val="00763E22"/>
    <w:rsid w:val="00767052"/>
    <w:rsid w:val="00774EC9"/>
    <w:rsid w:val="007752DD"/>
    <w:rsid w:val="00782A06"/>
    <w:rsid w:val="0078752A"/>
    <w:rsid w:val="007934A0"/>
    <w:rsid w:val="0079452E"/>
    <w:rsid w:val="00794591"/>
    <w:rsid w:val="007949FF"/>
    <w:rsid w:val="007974D3"/>
    <w:rsid w:val="007A11BE"/>
    <w:rsid w:val="007A16F6"/>
    <w:rsid w:val="007A6527"/>
    <w:rsid w:val="007A66E3"/>
    <w:rsid w:val="007D716F"/>
    <w:rsid w:val="007D7E04"/>
    <w:rsid w:val="007E17D3"/>
    <w:rsid w:val="007E43D0"/>
    <w:rsid w:val="007E5B14"/>
    <w:rsid w:val="007E6524"/>
    <w:rsid w:val="007E7B07"/>
    <w:rsid w:val="007F2A1E"/>
    <w:rsid w:val="007F2F57"/>
    <w:rsid w:val="007F3813"/>
    <w:rsid w:val="007F7111"/>
    <w:rsid w:val="0080623B"/>
    <w:rsid w:val="00813A95"/>
    <w:rsid w:val="00826459"/>
    <w:rsid w:val="00830039"/>
    <w:rsid w:val="00830537"/>
    <w:rsid w:val="00835ED9"/>
    <w:rsid w:val="008401FE"/>
    <w:rsid w:val="008509AD"/>
    <w:rsid w:val="00857B5D"/>
    <w:rsid w:val="00860D3E"/>
    <w:rsid w:val="0086408A"/>
    <w:rsid w:val="00864973"/>
    <w:rsid w:val="0086534D"/>
    <w:rsid w:val="008661E9"/>
    <w:rsid w:val="0086770B"/>
    <w:rsid w:val="008820C5"/>
    <w:rsid w:val="00887844"/>
    <w:rsid w:val="008949E7"/>
    <w:rsid w:val="008A0003"/>
    <w:rsid w:val="008A7F8D"/>
    <w:rsid w:val="008B53BA"/>
    <w:rsid w:val="008B5637"/>
    <w:rsid w:val="008C28A6"/>
    <w:rsid w:val="008C4117"/>
    <w:rsid w:val="008C4A34"/>
    <w:rsid w:val="008C643E"/>
    <w:rsid w:val="008C751E"/>
    <w:rsid w:val="008D1EB1"/>
    <w:rsid w:val="008D63DF"/>
    <w:rsid w:val="008E1C3E"/>
    <w:rsid w:val="008E4233"/>
    <w:rsid w:val="008E51F0"/>
    <w:rsid w:val="008E64D1"/>
    <w:rsid w:val="008E7BB4"/>
    <w:rsid w:val="008F0960"/>
    <w:rsid w:val="00905F1D"/>
    <w:rsid w:val="00911D4C"/>
    <w:rsid w:val="00915729"/>
    <w:rsid w:val="009202A0"/>
    <w:rsid w:val="00922D9F"/>
    <w:rsid w:val="00931DB7"/>
    <w:rsid w:val="00936262"/>
    <w:rsid w:val="00936A88"/>
    <w:rsid w:val="009565BA"/>
    <w:rsid w:val="00956F2D"/>
    <w:rsid w:val="00960482"/>
    <w:rsid w:val="00963962"/>
    <w:rsid w:val="0096528B"/>
    <w:rsid w:val="00970591"/>
    <w:rsid w:val="009718C0"/>
    <w:rsid w:val="00972636"/>
    <w:rsid w:val="00973CA6"/>
    <w:rsid w:val="00976AC5"/>
    <w:rsid w:val="00980672"/>
    <w:rsid w:val="0098190E"/>
    <w:rsid w:val="009831C0"/>
    <w:rsid w:val="00996E93"/>
    <w:rsid w:val="009A2874"/>
    <w:rsid w:val="009B6820"/>
    <w:rsid w:val="009C1F81"/>
    <w:rsid w:val="009C3D84"/>
    <w:rsid w:val="009C5927"/>
    <w:rsid w:val="009C7027"/>
    <w:rsid w:val="009C7E4B"/>
    <w:rsid w:val="009D276C"/>
    <w:rsid w:val="009D45D2"/>
    <w:rsid w:val="009E407A"/>
    <w:rsid w:val="009F352D"/>
    <w:rsid w:val="00A07345"/>
    <w:rsid w:val="00A1428D"/>
    <w:rsid w:val="00A164B1"/>
    <w:rsid w:val="00A17E16"/>
    <w:rsid w:val="00A21CC5"/>
    <w:rsid w:val="00A31492"/>
    <w:rsid w:val="00A322D2"/>
    <w:rsid w:val="00A33DE8"/>
    <w:rsid w:val="00A3577A"/>
    <w:rsid w:val="00A410DC"/>
    <w:rsid w:val="00A42331"/>
    <w:rsid w:val="00A4490F"/>
    <w:rsid w:val="00A53799"/>
    <w:rsid w:val="00A53CB1"/>
    <w:rsid w:val="00A56188"/>
    <w:rsid w:val="00A6014E"/>
    <w:rsid w:val="00A731D8"/>
    <w:rsid w:val="00A760C9"/>
    <w:rsid w:val="00A76C58"/>
    <w:rsid w:val="00A822EC"/>
    <w:rsid w:val="00A82B40"/>
    <w:rsid w:val="00A925A4"/>
    <w:rsid w:val="00AA6DD2"/>
    <w:rsid w:val="00AB4E9E"/>
    <w:rsid w:val="00AC1CDC"/>
    <w:rsid w:val="00AC5F87"/>
    <w:rsid w:val="00AC70FC"/>
    <w:rsid w:val="00AD1824"/>
    <w:rsid w:val="00AD3E59"/>
    <w:rsid w:val="00AE33E2"/>
    <w:rsid w:val="00AF2EDA"/>
    <w:rsid w:val="00AF474B"/>
    <w:rsid w:val="00AF4F93"/>
    <w:rsid w:val="00B02F3B"/>
    <w:rsid w:val="00B05859"/>
    <w:rsid w:val="00B10600"/>
    <w:rsid w:val="00B1233B"/>
    <w:rsid w:val="00B24200"/>
    <w:rsid w:val="00B25772"/>
    <w:rsid w:val="00B27D30"/>
    <w:rsid w:val="00B372F1"/>
    <w:rsid w:val="00B435B3"/>
    <w:rsid w:val="00B55919"/>
    <w:rsid w:val="00B55E69"/>
    <w:rsid w:val="00B61D1C"/>
    <w:rsid w:val="00B73F05"/>
    <w:rsid w:val="00B75B4D"/>
    <w:rsid w:val="00B76773"/>
    <w:rsid w:val="00B77380"/>
    <w:rsid w:val="00B93098"/>
    <w:rsid w:val="00B94151"/>
    <w:rsid w:val="00B946E0"/>
    <w:rsid w:val="00BB450B"/>
    <w:rsid w:val="00BC0C62"/>
    <w:rsid w:val="00BC1B90"/>
    <w:rsid w:val="00BC221D"/>
    <w:rsid w:val="00BC354B"/>
    <w:rsid w:val="00BC72C2"/>
    <w:rsid w:val="00BD1C41"/>
    <w:rsid w:val="00BD1C56"/>
    <w:rsid w:val="00BD28E3"/>
    <w:rsid w:val="00BD295B"/>
    <w:rsid w:val="00BF1C9F"/>
    <w:rsid w:val="00BF33BD"/>
    <w:rsid w:val="00BF35CD"/>
    <w:rsid w:val="00C033D2"/>
    <w:rsid w:val="00C049AD"/>
    <w:rsid w:val="00C06122"/>
    <w:rsid w:val="00C12454"/>
    <w:rsid w:val="00C1515D"/>
    <w:rsid w:val="00C1520D"/>
    <w:rsid w:val="00C16115"/>
    <w:rsid w:val="00C20621"/>
    <w:rsid w:val="00C20DFF"/>
    <w:rsid w:val="00C228E5"/>
    <w:rsid w:val="00C27728"/>
    <w:rsid w:val="00C33878"/>
    <w:rsid w:val="00C368FA"/>
    <w:rsid w:val="00C36E6F"/>
    <w:rsid w:val="00C40F25"/>
    <w:rsid w:val="00C50C97"/>
    <w:rsid w:val="00C56A4D"/>
    <w:rsid w:val="00C61AF2"/>
    <w:rsid w:val="00C61E1A"/>
    <w:rsid w:val="00C725D3"/>
    <w:rsid w:val="00C76F84"/>
    <w:rsid w:val="00C834A6"/>
    <w:rsid w:val="00C97632"/>
    <w:rsid w:val="00CA0F28"/>
    <w:rsid w:val="00CA10DC"/>
    <w:rsid w:val="00CA4E20"/>
    <w:rsid w:val="00CB0F66"/>
    <w:rsid w:val="00CB59C8"/>
    <w:rsid w:val="00CB6AE7"/>
    <w:rsid w:val="00CC114B"/>
    <w:rsid w:val="00CC2CB3"/>
    <w:rsid w:val="00CE380E"/>
    <w:rsid w:val="00CE5846"/>
    <w:rsid w:val="00CF1991"/>
    <w:rsid w:val="00CF521C"/>
    <w:rsid w:val="00CF55A9"/>
    <w:rsid w:val="00D004DA"/>
    <w:rsid w:val="00D013D0"/>
    <w:rsid w:val="00D04C3F"/>
    <w:rsid w:val="00D14B42"/>
    <w:rsid w:val="00D14C2C"/>
    <w:rsid w:val="00D2114B"/>
    <w:rsid w:val="00D4104B"/>
    <w:rsid w:val="00D41FE2"/>
    <w:rsid w:val="00D43917"/>
    <w:rsid w:val="00D45DBA"/>
    <w:rsid w:val="00D46C44"/>
    <w:rsid w:val="00D50A84"/>
    <w:rsid w:val="00D54E10"/>
    <w:rsid w:val="00D6305D"/>
    <w:rsid w:val="00D66D34"/>
    <w:rsid w:val="00D73ABA"/>
    <w:rsid w:val="00D81261"/>
    <w:rsid w:val="00D87283"/>
    <w:rsid w:val="00D965C2"/>
    <w:rsid w:val="00DA2C90"/>
    <w:rsid w:val="00DA41B8"/>
    <w:rsid w:val="00DA7B1F"/>
    <w:rsid w:val="00DC153B"/>
    <w:rsid w:val="00DC3E66"/>
    <w:rsid w:val="00DC44B4"/>
    <w:rsid w:val="00DC547E"/>
    <w:rsid w:val="00DD0863"/>
    <w:rsid w:val="00DD707B"/>
    <w:rsid w:val="00DE4936"/>
    <w:rsid w:val="00DE4C26"/>
    <w:rsid w:val="00DE4E25"/>
    <w:rsid w:val="00DE749E"/>
    <w:rsid w:val="00DF6682"/>
    <w:rsid w:val="00E04D36"/>
    <w:rsid w:val="00E10F70"/>
    <w:rsid w:val="00E215B7"/>
    <w:rsid w:val="00E252F9"/>
    <w:rsid w:val="00E25843"/>
    <w:rsid w:val="00E26557"/>
    <w:rsid w:val="00E267B0"/>
    <w:rsid w:val="00E26ED1"/>
    <w:rsid w:val="00E27296"/>
    <w:rsid w:val="00E27300"/>
    <w:rsid w:val="00E30DFF"/>
    <w:rsid w:val="00E30FFB"/>
    <w:rsid w:val="00E32069"/>
    <w:rsid w:val="00E40500"/>
    <w:rsid w:val="00E41FBF"/>
    <w:rsid w:val="00E47550"/>
    <w:rsid w:val="00E55292"/>
    <w:rsid w:val="00E56D38"/>
    <w:rsid w:val="00E60B4C"/>
    <w:rsid w:val="00E64F30"/>
    <w:rsid w:val="00E70668"/>
    <w:rsid w:val="00E74861"/>
    <w:rsid w:val="00E8230F"/>
    <w:rsid w:val="00E85B8A"/>
    <w:rsid w:val="00E92285"/>
    <w:rsid w:val="00E94B94"/>
    <w:rsid w:val="00EA292F"/>
    <w:rsid w:val="00EA45B3"/>
    <w:rsid w:val="00EA7642"/>
    <w:rsid w:val="00EB185F"/>
    <w:rsid w:val="00EB71F9"/>
    <w:rsid w:val="00EB743C"/>
    <w:rsid w:val="00EC53B3"/>
    <w:rsid w:val="00EC69A2"/>
    <w:rsid w:val="00ED14E9"/>
    <w:rsid w:val="00ED3E62"/>
    <w:rsid w:val="00ED6148"/>
    <w:rsid w:val="00ED788C"/>
    <w:rsid w:val="00EF2FEB"/>
    <w:rsid w:val="00EF3417"/>
    <w:rsid w:val="00EF351A"/>
    <w:rsid w:val="00EF63B2"/>
    <w:rsid w:val="00F01AF1"/>
    <w:rsid w:val="00F04D89"/>
    <w:rsid w:val="00F04EE0"/>
    <w:rsid w:val="00F132B7"/>
    <w:rsid w:val="00F25F80"/>
    <w:rsid w:val="00F274FD"/>
    <w:rsid w:val="00F35BB7"/>
    <w:rsid w:val="00F40120"/>
    <w:rsid w:val="00F42686"/>
    <w:rsid w:val="00F4330C"/>
    <w:rsid w:val="00F4394D"/>
    <w:rsid w:val="00F43EB8"/>
    <w:rsid w:val="00F44F5D"/>
    <w:rsid w:val="00F53493"/>
    <w:rsid w:val="00F626CA"/>
    <w:rsid w:val="00F639E4"/>
    <w:rsid w:val="00F72F85"/>
    <w:rsid w:val="00F775D3"/>
    <w:rsid w:val="00F80068"/>
    <w:rsid w:val="00F90EDF"/>
    <w:rsid w:val="00F9326C"/>
    <w:rsid w:val="00F96ED9"/>
    <w:rsid w:val="00FA1F13"/>
    <w:rsid w:val="00FA4378"/>
    <w:rsid w:val="00FA7406"/>
    <w:rsid w:val="00FB6CB9"/>
    <w:rsid w:val="00FB775F"/>
    <w:rsid w:val="00FC7686"/>
    <w:rsid w:val="00FD3543"/>
    <w:rsid w:val="00FD3D82"/>
    <w:rsid w:val="00FE5A0D"/>
    <w:rsid w:val="00FE5D50"/>
    <w:rsid w:val="00FF306B"/>
    <w:rsid w:val="00FF3DA5"/>
    <w:rsid w:val="00FF50DE"/>
    <w:rsid w:val="00FF56D8"/>
    <w:rsid w:val="00FF6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BC67C"/>
  <w15:chartTrackingRefBased/>
  <w15:docId w15:val="{99A6A590-DAE2-4DD3-AFBE-9BA730DF5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01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01945"/>
    <w:pPr>
      <w:keepNext/>
      <w:widowControl w:val="0"/>
      <w:overflowPunct w:val="0"/>
      <w:autoSpaceDE w:val="0"/>
      <w:autoSpaceDN w:val="0"/>
      <w:adjustRightInd w:val="0"/>
      <w:spacing w:line="360" w:lineRule="auto"/>
      <w:textAlignment w:val="baseline"/>
      <w:outlineLvl w:val="0"/>
    </w:pPr>
    <w:rPr>
      <w:rFonts w:ascii="Arial" w:hAnsi="Arial"/>
      <w:b/>
      <w:sz w:val="20"/>
      <w:szCs w:val="20"/>
      <w:u w:val="single"/>
      <w:lang w:val="x-none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C5F8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01945"/>
    <w:rPr>
      <w:rFonts w:ascii="Arial" w:eastAsia="Times New Roman" w:hAnsi="Arial" w:cs="Times New Roman"/>
      <w:b/>
      <w:sz w:val="20"/>
      <w:szCs w:val="20"/>
      <w:u w:val="single"/>
      <w:lang w:val="x-none" w:eastAsia="cs-CZ"/>
    </w:rPr>
  </w:style>
  <w:style w:type="paragraph" w:styleId="Zkladntext">
    <w:name w:val="Body Text"/>
    <w:aliases w:val="Základní text B"/>
    <w:basedOn w:val="Normln"/>
    <w:link w:val="ZkladntextChar"/>
    <w:semiHidden/>
    <w:rsid w:val="00701945"/>
    <w:rPr>
      <w:rFonts w:ascii="Arial" w:hAnsi="Arial"/>
      <w:color w:val="FF0000"/>
      <w:sz w:val="20"/>
      <w:lang w:val="x-none"/>
    </w:rPr>
  </w:style>
  <w:style w:type="character" w:customStyle="1" w:styleId="ZkladntextChar">
    <w:name w:val="Základní text Char"/>
    <w:aliases w:val="Základní text B Char"/>
    <w:basedOn w:val="Standardnpsmoodstavce"/>
    <w:link w:val="Zkladntext"/>
    <w:rsid w:val="00701945"/>
    <w:rPr>
      <w:rFonts w:ascii="Arial" w:eastAsia="Times New Roman" w:hAnsi="Arial" w:cs="Times New Roman"/>
      <w:color w:val="FF0000"/>
      <w:sz w:val="20"/>
      <w:szCs w:val="24"/>
      <w:lang w:val="x-none" w:eastAsia="cs-CZ"/>
    </w:rPr>
  </w:style>
  <w:style w:type="paragraph" w:styleId="Zkladntextodsazen2">
    <w:name w:val="Body Text Indent 2"/>
    <w:basedOn w:val="Normln"/>
    <w:link w:val="Zkladntextodsazen2Char"/>
    <w:semiHidden/>
    <w:rsid w:val="00701945"/>
    <w:pPr>
      <w:tabs>
        <w:tab w:val="left" w:pos="0"/>
        <w:tab w:val="left" w:pos="567"/>
      </w:tabs>
      <w:ind w:left="153"/>
    </w:pPr>
    <w:rPr>
      <w:rFonts w:ascii="Arial" w:hAnsi="Arial"/>
      <w:bCs/>
      <w:szCs w:val="20"/>
      <w:lang w:val="x-none"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701945"/>
    <w:rPr>
      <w:rFonts w:ascii="Arial" w:eastAsia="Times New Roman" w:hAnsi="Arial" w:cs="Times New Roman"/>
      <w:bCs/>
      <w:sz w:val="24"/>
      <w:szCs w:val="20"/>
      <w:lang w:val="x-none" w:eastAsia="cs-CZ"/>
    </w:rPr>
  </w:style>
  <w:style w:type="paragraph" w:customStyle="1" w:styleId="Zkladntext21">
    <w:name w:val="Základní text 21"/>
    <w:basedOn w:val="Normln"/>
    <w:uiPriority w:val="99"/>
    <w:rsid w:val="00701945"/>
    <w:pPr>
      <w:jc w:val="both"/>
    </w:pPr>
    <w:rPr>
      <w:rFonts w:ascii="Arial" w:hAnsi="Arial" w:cs="Arial"/>
      <w:sz w:val="22"/>
      <w:szCs w:val="20"/>
    </w:rPr>
  </w:style>
  <w:style w:type="paragraph" w:customStyle="1" w:styleId="Zkladntext31">
    <w:name w:val="Základní text 31"/>
    <w:basedOn w:val="Normln"/>
    <w:rsid w:val="00701945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32"/>
      <w:szCs w:val="20"/>
    </w:rPr>
  </w:style>
  <w:style w:type="paragraph" w:styleId="Zpat">
    <w:name w:val="footer"/>
    <w:basedOn w:val="Normln"/>
    <w:link w:val="ZpatChar"/>
    <w:rsid w:val="00701945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basedOn w:val="Standardnpsmoodstavce"/>
    <w:link w:val="Zpat"/>
    <w:rsid w:val="00701945"/>
    <w:rPr>
      <w:rFonts w:ascii="Times New Roman" w:eastAsia="Times New Roman" w:hAnsi="Times New Roman" w:cs="Times New Roman"/>
      <w:sz w:val="24"/>
      <w:szCs w:val="24"/>
      <w:lang w:val="x-none" w:eastAsia="cs-CZ"/>
    </w:rPr>
  </w:style>
  <w:style w:type="character" w:styleId="slostrnky">
    <w:name w:val="page number"/>
    <w:basedOn w:val="Standardnpsmoodstavce"/>
    <w:rsid w:val="00701945"/>
  </w:style>
  <w:style w:type="paragraph" w:styleId="Zkladntextodsazen">
    <w:name w:val="Body Text Indent"/>
    <w:basedOn w:val="Normln"/>
    <w:link w:val="ZkladntextodsazenChar"/>
    <w:uiPriority w:val="99"/>
    <w:unhideWhenUsed/>
    <w:rsid w:val="00701945"/>
    <w:pPr>
      <w:spacing w:after="120"/>
      <w:ind w:left="283"/>
    </w:pPr>
    <w:rPr>
      <w:lang w:val="x-none" w:eastAsia="x-none"/>
    </w:rPr>
  </w:style>
  <w:style w:type="character" w:customStyle="1" w:styleId="ZkladntextodsazenChar">
    <w:name w:val="Základní text odsazený Char"/>
    <w:basedOn w:val="Standardnpsmoodstavce"/>
    <w:link w:val="Zkladntextodsazen"/>
    <w:rsid w:val="0070194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hlav">
    <w:name w:val="header"/>
    <w:basedOn w:val="Normln"/>
    <w:link w:val="ZhlavChar"/>
    <w:uiPriority w:val="99"/>
    <w:rsid w:val="00701945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ZhlavChar">
    <w:name w:val="Záhlaví Char"/>
    <w:basedOn w:val="Standardnpsmoodstavce"/>
    <w:link w:val="Zhlav"/>
    <w:uiPriority w:val="99"/>
    <w:rsid w:val="0070194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Zkladntext33">
    <w:name w:val="Základní text 33"/>
    <w:basedOn w:val="Normln"/>
    <w:rsid w:val="00701945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32"/>
      <w:szCs w:val="20"/>
    </w:rPr>
  </w:style>
  <w:style w:type="paragraph" w:customStyle="1" w:styleId="Zkladntextodsazen31">
    <w:name w:val="Základní text odsazený 31"/>
    <w:basedOn w:val="Normln"/>
    <w:rsid w:val="0023286A"/>
    <w:pPr>
      <w:widowControl w:val="0"/>
      <w:overflowPunct w:val="0"/>
      <w:autoSpaceDE w:val="0"/>
      <w:autoSpaceDN w:val="0"/>
      <w:adjustRightInd w:val="0"/>
      <w:spacing w:line="360" w:lineRule="auto"/>
      <w:ind w:firstLine="708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Default">
    <w:name w:val="Default"/>
    <w:rsid w:val="00A5379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arkedcontent">
    <w:name w:val="markedcontent"/>
    <w:basedOn w:val="Standardnpsmoodstavce"/>
    <w:rsid w:val="00EF3417"/>
  </w:style>
  <w:style w:type="paragraph" w:styleId="Textbubliny">
    <w:name w:val="Balloon Text"/>
    <w:basedOn w:val="Normln"/>
    <w:link w:val="TextbublinyChar"/>
    <w:uiPriority w:val="99"/>
    <w:semiHidden/>
    <w:unhideWhenUsed/>
    <w:rsid w:val="008661E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661E9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Odstavec-normln">
    <w:name w:val="Odstavec - normální"/>
    <w:basedOn w:val="Normln"/>
    <w:rsid w:val="008661E9"/>
    <w:pPr>
      <w:spacing w:before="120"/>
      <w:jc w:val="both"/>
    </w:pPr>
    <w:rPr>
      <w:snapToGrid w:val="0"/>
      <w:szCs w:val="20"/>
    </w:rPr>
  </w:style>
  <w:style w:type="paragraph" w:styleId="Odstavecseseznamem">
    <w:name w:val="List Paragraph"/>
    <w:basedOn w:val="Normln"/>
    <w:uiPriority w:val="34"/>
    <w:qFormat/>
    <w:rsid w:val="00B1233B"/>
    <w:pPr>
      <w:ind w:left="720"/>
      <w:contextualSpacing/>
    </w:pPr>
  </w:style>
  <w:style w:type="paragraph" w:customStyle="1" w:styleId="normln0">
    <w:name w:val="normální"/>
    <w:basedOn w:val="Normln"/>
    <w:rsid w:val="00691D91"/>
    <w:pPr>
      <w:jc w:val="both"/>
    </w:pPr>
    <w:rPr>
      <w:szCs w:val="20"/>
    </w:rPr>
  </w:style>
  <w:style w:type="character" w:styleId="Hypertextovodkaz">
    <w:name w:val="Hyperlink"/>
    <w:basedOn w:val="Standardnpsmoodstavce"/>
    <w:uiPriority w:val="99"/>
    <w:unhideWhenUsed/>
    <w:rsid w:val="00C76F8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76F84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C5F87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3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412AA-BF14-4D30-BF2B-0049B5D4B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206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stepankovailona@grh.izscr</dc:creator>
  <cp:keywords/>
  <dc:description/>
  <cp:lastModifiedBy>GŘ HZS ČR</cp:lastModifiedBy>
  <cp:revision>3</cp:revision>
  <dcterms:created xsi:type="dcterms:W3CDTF">2025-10-02T07:34:00Z</dcterms:created>
  <dcterms:modified xsi:type="dcterms:W3CDTF">2025-10-02T08:22:00Z</dcterms:modified>
</cp:coreProperties>
</file>