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9" w:rsidRPr="00951331" w:rsidRDefault="00D807C9" w:rsidP="00D807C9">
      <w:pPr>
        <w:ind w:right="-284"/>
        <w:jc w:val="center"/>
        <w:rPr>
          <w:rFonts w:ascii="Arial" w:hAnsi="Arial" w:cs="Arial"/>
          <w:b/>
          <w:bCs/>
          <w:sz w:val="44"/>
          <w:szCs w:val="36"/>
        </w:rPr>
      </w:pPr>
      <w:r w:rsidRPr="00951331">
        <w:rPr>
          <w:rFonts w:ascii="Arial" w:hAnsi="Arial" w:cs="Arial"/>
          <w:b/>
          <w:bCs/>
          <w:sz w:val="44"/>
          <w:szCs w:val="36"/>
        </w:rPr>
        <w:t>T</w:t>
      </w:r>
      <w:r w:rsidRPr="00951331">
        <w:rPr>
          <w:rFonts w:ascii="Arial" w:hAnsi="Arial" w:cs="Arial"/>
          <w:b/>
          <w:bCs/>
          <w:sz w:val="44"/>
          <w:szCs w:val="36"/>
        </w:rPr>
        <w:t>ermokamery pro hasiče</w:t>
      </w:r>
    </w:p>
    <w:p w:rsidR="00D807C9" w:rsidRPr="00951331" w:rsidRDefault="00D807C9" w:rsidP="00D807C9">
      <w:pPr>
        <w:spacing w:before="120"/>
        <w:ind w:right="-284"/>
        <w:jc w:val="center"/>
        <w:rPr>
          <w:rFonts w:ascii="Arial" w:hAnsi="Arial" w:cs="Arial"/>
          <w:b/>
          <w:bCs/>
          <w:sz w:val="36"/>
          <w:szCs w:val="36"/>
        </w:rPr>
      </w:pPr>
      <w:r w:rsidRPr="00951331">
        <w:rPr>
          <w:rFonts w:ascii="Arial" w:hAnsi="Arial" w:cs="Arial"/>
          <w:b/>
          <w:bCs/>
          <w:sz w:val="36"/>
          <w:szCs w:val="36"/>
        </w:rPr>
        <w:t>Technické podmínky</w:t>
      </w:r>
    </w:p>
    <w:p w:rsidR="00D807C9" w:rsidRPr="00951331" w:rsidRDefault="00D807C9" w:rsidP="00D807C9">
      <w:pPr>
        <w:spacing w:before="120"/>
        <w:ind w:right="-284"/>
        <w:jc w:val="center"/>
        <w:rPr>
          <w:rFonts w:ascii="Arial" w:hAnsi="Arial" w:cs="Arial"/>
          <w:b/>
          <w:bCs/>
          <w:sz w:val="36"/>
          <w:szCs w:val="36"/>
        </w:rPr>
      </w:pPr>
    </w:p>
    <w:p w:rsidR="00D807C9" w:rsidRPr="00951331" w:rsidRDefault="00D807C9" w:rsidP="00D807C9">
      <w:pPr>
        <w:numPr>
          <w:ilvl w:val="0"/>
          <w:numId w:val="2"/>
        </w:numPr>
        <w:spacing w:before="360" w:after="240"/>
        <w:jc w:val="both"/>
        <w:rPr>
          <w:rFonts w:ascii="Arial" w:hAnsi="Arial" w:cs="Arial"/>
          <w:b/>
        </w:rPr>
      </w:pPr>
      <w:r w:rsidRPr="00951331">
        <w:rPr>
          <w:rFonts w:ascii="Arial" w:hAnsi="Arial" w:cs="Arial"/>
          <w:b/>
        </w:rPr>
        <w:t>Předmět a určení technických podmínek</w:t>
      </w:r>
    </w:p>
    <w:p w:rsidR="00D807C9" w:rsidRPr="00951331" w:rsidRDefault="00D807C9" w:rsidP="00D807C9">
      <w:pPr>
        <w:numPr>
          <w:ilvl w:val="1"/>
          <w:numId w:val="2"/>
        </w:numPr>
        <w:spacing w:after="120"/>
        <w:ind w:left="425" w:hanging="431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 xml:space="preserve">Tyto technické podmínky vymezují požadavky pro </w:t>
      </w:r>
      <w:r w:rsidRPr="00951331">
        <w:rPr>
          <w:rFonts w:ascii="Arial" w:hAnsi="Arial" w:cs="Arial"/>
        </w:rPr>
        <w:t>pořízení termokamery pro hasiče</w:t>
      </w:r>
      <w:r w:rsidR="00590D3C" w:rsidRPr="00951331">
        <w:rPr>
          <w:rFonts w:ascii="Arial" w:hAnsi="Arial" w:cs="Arial"/>
        </w:rPr>
        <w:t xml:space="preserve"> (dále jen „termokamera“)</w:t>
      </w:r>
      <w:r w:rsidRPr="00951331">
        <w:rPr>
          <w:rFonts w:ascii="Arial" w:hAnsi="Arial" w:cs="Arial"/>
        </w:rPr>
        <w:t xml:space="preserve"> </w:t>
      </w:r>
      <w:r w:rsidRPr="00951331">
        <w:rPr>
          <w:rFonts w:ascii="Arial" w:hAnsi="Arial" w:cs="Arial"/>
        </w:rPr>
        <w:t xml:space="preserve">pro provádění požárních zásahů a záchranných prací jednotkami </w:t>
      </w:r>
      <w:r w:rsidR="00D26757" w:rsidRPr="00951331">
        <w:rPr>
          <w:rFonts w:ascii="Arial" w:hAnsi="Arial" w:cs="Arial"/>
        </w:rPr>
        <w:t>SDH obcí.</w:t>
      </w:r>
      <w:r w:rsidRPr="00951331">
        <w:rPr>
          <w:rFonts w:ascii="Arial" w:hAnsi="Arial" w:cs="Arial"/>
        </w:rPr>
        <w:t xml:space="preserve"> </w:t>
      </w:r>
    </w:p>
    <w:p w:rsidR="00590D3C" w:rsidRPr="00951331" w:rsidRDefault="00D807C9" w:rsidP="00590D3C">
      <w:pPr>
        <w:numPr>
          <w:ilvl w:val="1"/>
          <w:numId w:val="2"/>
        </w:numPr>
        <w:spacing w:after="120"/>
        <w:ind w:left="425" w:hanging="431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>Termoka</w:t>
      </w:r>
      <w:r w:rsidRPr="00951331">
        <w:rPr>
          <w:rFonts w:ascii="Arial" w:hAnsi="Arial" w:cs="Arial"/>
        </w:rPr>
        <w:t xml:space="preserve">mera umožňuje na dálku zjistit teplotní pole, a tím odhalit skrytá ohniska hoření, z bezpečné vzdálenosti zjistit teplotu </w:t>
      </w:r>
      <w:r w:rsidR="00590D3C" w:rsidRPr="00951331">
        <w:rPr>
          <w:rFonts w:ascii="Arial" w:hAnsi="Arial" w:cs="Arial"/>
        </w:rPr>
        <w:t>předmětů, stěn a prvků konstrukce objektů</w:t>
      </w:r>
      <w:r w:rsidR="00590D3C" w:rsidRPr="00951331">
        <w:rPr>
          <w:rFonts w:ascii="Arial" w:hAnsi="Arial" w:cs="Arial"/>
        </w:rPr>
        <w:t xml:space="preserve"> (např. teplota </w:t>
      </w:r>
      <w:r w:rsidRPr="00951331">
        <w:rPr>
          <w:rFonts w:ascii="Arial" w:hAnsi="Arial" w:cs="Arial"/>
        </w:rPr>
        <w:t xml:space="preserve">přehřívající se technologie, </w:t>
      </w:r>
      <w:r w:rsidR="00590D3C" w:rsidRPr="00951331">
        <w:rPr>
          <w:rFonts w:ascii="Arial" w:hAnsi="Arial" w:cs="Arial"/>
        </w:rPr>
        <w:t>kontrola</w:t>
      </w:r>
      <w:r w:rsidRPr="00951331">
        <w:rPr>
          <w:rFonts w:ascii="Arial" w:hAnsi="Arial" w:cs="Arial"/>
        </w:rPr>
        <w:t xml:space="preserve"> účinnost</w:t>
      </w:r>
      <w:r w:rsidR="00590D3C" w:rsidRPr="00951331">
        <w:rPr>
          <w:rFonts w:ascii="Arial" w:hAnsi="Arial" w:cs="Arial"/>
        </w:rPr>
        <w:t>i chlazení technologie, teplota</w:t>
      </w:r>
      <w:r w:rsidRPr="00951331">
        <w:rPr>
          <w:rFonts w:ascii="Arial" w:hAnsi="Arial" w:cs="Arial"/>
        </w:rPr>
        <w:t xml:space="preserve"> při lesních požárech</w:t>
      </w:r>
      <w:r w:rsidR="00590D3C" w:rsidRPr="00951331">
        <w:rPr>
          <w:rFonts w:ascii="Arial" w:hAnsi="Arial" w:cs="Arial"/>
        </w:rPr>
        <w:t xml:space="preserve"> apod.)</w:t>
      </w:r>
      <w:r w:rsidRPr="00951331">
        <w:rPr>
          <w:rFonts w:ascii="Arial" w:hAnsi="Arial" w:cs="Arial"/>
        </w:rPr>
        <w:t>. Termok</w:t>
      </w:r>
      <w:r w:rsidRPr="00951331">
        <w:rPr>
          <w:rFonts w:ascii="Arial" w:hAnsi="Arial" w:cs="Arial"/>
        </w:rPr>
        <w:t>amera zefektivní zásah i</w:t>
      </w:r>
      <w:r w:rsidR="00590D3C" w:rsidRPr="00951331">
        <w:rPr>
          <w:rFonts w:ascii="Arial" w:hAnsi="Arial" w:cs="Arial"/>
        </w:rPr>
        <w:t> </w:t>
      </w:r>
      <w:r w:rsidRPr="00951331">
        <w:rPr>
          <w:rFonts w:ascii="Arial" w:hAnsi="Arial" w:cs="Arial"/>
        </w:rPr>
        <w:t>s ohledem na navazující činnosti, zejména v souvislosti s dodávkou hasiv na místo zásahu.</w:t>
      </w:r>
    </w:p>
    <w:p w:rsidR="00D807C9" w:rsidRPr="00951331" w:rsidRDefault="00590D3C" w:rsidP="00590D3C">
      <w:pPr>
        <w:numPr>
          <w:ilvl w:val="1"/>
          <w:numId w:val="2"/>
        </w:numPr>
        <w:spacing w:after="120"/>
        <w:ind w:left="425" w:hanging="431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>Termokamera umožňuje rovněž vyhledávání osob nebo předmětů v prost</w:t>
      </w:r>
      <w:r w:rsidR="00D26757" w:rsidRPr="00951331">
        <w:rPr>
          <w:rFonts w:ascii="Arial" w:hAnsi="Arial" w:cs="Arial"/>
        </w:rPr>
        <w:t xml:space="preserve">orech se sníženou viditelností a </w:t>
      </w:r>
      <w:r w:rsidRPr="00951331">
        <w:rPr>
          <w:rFonts w:ascii="Arial" w:hAnsi="Arial" w:cs="Arial"/>
        </w:rPr>
        <w:t>rychlejší orientaci v neznámých zakouřených prostorech.</w:t>
      </w:r>
    </w:p>
    <w:p w:rsidR="00D807C9" w:rsidRPr="00951331" w:rsidRDefault="00D807C9" w:rsidP="00D807C9">
      <w:pPr>
        <w:numPr>
          <w:ilvl w:val="0"/>
          <w:numId w:val="2"/>
        </w:numPr>
        <w:spacing w:before="360" w:after="240"/>
        <w:ind w:left="357" w:hanging="357"/>
        <w:jc w:val="both"/>
        <w:rPr>
          <w:rFonts w:ascii="Arial" w:hAnsi="Arial" w:cs="Arial"/>
          <w:b/>
        </w:rPr>
      </w:pPr>
      <w:r w:rsidRPr="00951331">
        <w:rPr>
          <w:rFonts w:ascii="Arial" w:hAnsi="Arial" w:cs="Arial"/>
          <w:b/>
        </w:rPr>
        <w:t>Technické podmínky</w:t>
      </w:r>
    </w:p>
    <w:p w:rsidR="00D807C9" w:rsidRPr="00951331" w:rsidRDefault="00D807C9" w:rsidP="00D807C9">
      <w:pPr>
        <w:numPr>
          <w:ilvl w:val="1"/>
          <w:numId w:val="2"/>
        </w:numPr>
        <w:spacing w:after="120"/>
        <w:ind w:left="425" w:hanging="431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>Obecné údaje</w:t>
      </w:r>
    </w:p>
    <w:p w:rsidR="00D807C9" w:rsidRPr="00951331" w:rsidRDefault="00E70F62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>Termokamera je</w:t>
      </w:r>
      <w:r w:rsidR="00D807C9" w:rsidRPr="00951331">
        <w:rPr>
          <w:rFonts w:ascii="Arial" w:hAnsi="Arial" w:cs="Arial"/>
        </w:rPr>
        <w:t xml:space="preserve"> přenosné zařízení s vlastním napájecím </w:t>
      </w:r>
      <w:r w:rsidR="00590D3C" w:rsidRPr="00951331">
        <w:rPr>
          <w:rFonts w:ascii="Arial" w:hAnsi="Arial" w:cs="Arial"/>
        </w:rPr>
        <w:t xml:space="preserve">vyměnitelným </w:t>
      </w:r>
      <w:r w:rsidR="00D807C9" w:rsidRPr="00951331">
        <w:rPr>
          <w:rFonts w:ascii="Arial" w:hAnsi="Arial" w:cs="Arial"/>
        </w:rPr>
        <w:t>zdrojem (kompaktním akumulátorem).</w:t>
      </w:r>
    </w:p>
    <w:p w:rsidR="00D807C9" w:rsidRPr="00951331" w:rsidRDefault="00D807C9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 xml:space="preserve">Hmotnost </w:t>
      </w:r>
      <w:r w:rsidR="00E70F62" w:rsidRPr="00951331">
        <w:rPr>
          <w:rFonts w:ascii="Arial" w:hAnsi="Arial" w:cs="Arial"/>
        </w:rPr>
        <w:t>termo</w:t>
      </w:r>
      <w:r w:rsidRPr="00951331">
        <w:rPr>
          <w:rFonts w:ascii="Arial" w:hAnsi="Arial" w:cs="Arial"/>
        </w:rPr>
        <w:t xml:space="preserve">kamery </w:t>
      </w:r>
      <w:r w:rsidR="00E70F62" w:rsidRPr="00951331">
        <w:rPr>
          <w:rFonts w:ascii="Arial" w:hAnsi="Arial" w:cs="Arial"/>
        </w:rPr>
        <w:t xml:space="preserve">i </w:t>
      </w:r>
      <w:r w:rsidRPr="00951331">
        <w:rPr>
          <w:rFonts w:ascii="Arial" w:hAnsi="Arial" w:cs="Arial"/>
        </w:rPr>
        <w:t xml:space="preserve">s akumulátorem je nejvíce </w:t>
      </w:r>
      <w:r w:rsidR="0072260A" w:rsidRPr="00951331">
        <w:rPr>
          <w:rFonts w:ascii="Arial" w:hAnsi="Arial" w:cs="Arial"/>
        </w:rPr>
        <w:t>1</w:t>
      </w:r>
      <w:r w:rsidR="004574B4" w:rsidRPr="00951331">
        <w:rPr>
          <w:rFonts w:ascii="Arial" w:hAnsi="Arial" w:cs="Arial"/>
        </w:rPr>
        <w:t>,5</w:t>
      </w:r>
      <w:r w:rsidR="0072260A" w:rsidRPr="00951331">
        <w:rPr>
          <w:rFonts w:ascii="Arial" w:hAnsi="Arial" w:cs="Arial"/>
        </w:rPr>
        <w:t xml:space="preserve"> kg</w:t>
      </w:r>
      <w:r w:rsidR="00E45158" w:rsidRPr="00951331">
        <w:rPr>
          <w:rFonts w:ascii="Arial" w:hAnsi="Arial" w:cs="Arial"/>
        </w:rPr>
        <w:t>.</w:t>
      </w:r>
    </w:p>
    <w:p w:rsidR="00D807C9" w:rsidRPr="00951331" w:rsidRDefault="00E70F62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>Termok</w:t>
      </w:r>
      <w:r w:rsidR="00D807C9" w:rsidRPr="00951331">
        <w:rPr>
          <w:rFonts w:ascii="Arial" w:hAnsi="Arial" w:cs="Arial"/>
        </w:rPr>
        <w:t>amera je konstruována pro provoz při teplotách v rozsahu alespoň od -10 °C do +260 °C</w:t>
      </w:r>
      <w:r w:rsidRPr="00951331">
        <w:rPr>
          <w:rFonts w:ascii="Arial" w:hAnsi="Arial" w:cs="Arial"/>
        </w:rPr>
        <w:t xml:space="preserve">. </w:t>
      </w:r>
      <w:r w:rsidR="0026403E" w:rsidRPr="00951331">
        <w:rPr>
          <w:rFonts w:ascii="Arial" w:hAnsi="Arial" w:cs="Arial"/>
        </w:rPr>
        <w:t>O</w:t>
      </w:r>
      <w:r w:rsidR="00D807C9" w:rsidRPr="00951331">
        <w:rPr>
          <w:rFonts w:ascii="Arial" w:hAnsi="Arial" w:cs="Arial"/>
        </w:rPr>
        <w:t>dolnost</w:t>
      </w:r>
      <w:r w:rsidRPr="00951331">
        <w:rPr>
          <w:rFonts w:ascii="Arial" w:hAnsi="Arial" w:cs="Arial"/>
        </w:rPr>
        <w:t xml:space="preserve"> termokamery, při které je zaručena </w:t>
      </w:r>
      <w:r w:rsidR="0026403E" w:rsidRPr="00951331">
        <w:rPr>
          <w:rFonts w:ascii="Arial" w:hAnsi="Arial" w:cs="Arial"/>
        </w:rPr>
        <w:t xml:space="preserve">její </w:t>
      </w:r>
      <w:r w:rsidRPr="00951331">
        <w:rPr>
          <w:rFonts w:ascii="Arial" w:hAnsi="Arial" w:cs="Arial"/>
        </w:rPr>
        <w:t>provozuschopnost, je</w:t>
      </w:r>
      <w:r w:rsidR="0026403E" w:rsidRPr="00951331">
        <w:rPr>
          <w:rFonts w:ascii="Arial" w:eastAsiaTheme="minorHAnsi" w:hAnsi="Arial" w:cs="Arial"/>
          <w:lang w:eastAsia="en-US"/>
        </w:rPr>
        <w:t xml:space="preserve"> </w:t>
      </w:r>
      <w:r w:rsidR="0026403E" w:rsidRPr="00951331">
        <w:rPr>
          <w:rFonts w:ascii="Arial" w:hAnsi="Arial" w:cs="Arial"/>
        </w:rPr>
        <w:t>alespoň</w:t>
      </w:r>
      <w:r w:rsidRPr="00951331">
        <w:rPr>
          <w:rFonts w:ascii="Arial" w:hAnsi="Arial" w:cs="Arial"/>
        </w:rPr>
        <w:t xml:space="preserve"> 15 min při teplotě 150 °C a alespoň 5 minut při teplotě 260 °C</w:t>
      </w:r>
      <w:r w:rsidR="0026403E" w:rsidRPr="00951331">
        <w:rPr>
          <w:rFonts w:ascii="Arial" w:hAnsi="Arial" w:cs="Arial"/>
        </w:rPr>
        <w:t>.</w:t>
      </w:r>
    </w:p>
    <w:p w:rsidR="00D807C9" w:rsidRPr="00951331" w:rsidRDefault="0053200C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 xml:space="preserve">Termokamera </w:t>
      </w:r>
      <w:r w:rsidR="00D807C9" w:rsidRPr="00951331">
        <w:rPr>
          <w:rFonts w:ascii="Arial" w:hAnsi="Arial" w:cs="Arial"/>
        </w:rPr>
        <w:t>má krytí nejméně IP 67</w:t>
      </w:r>
      <w:r w:rsidR="00951331" w:rsidRPr="00951331">
        <w:rPr>
          <w:rFonts w:ascii="Arial" w:hAnsi="Arial" w:cs="Arial"/>
        </w:rPr>
        <w:t>.</w:t>
      </w:r>
    </w:p>
    <w:p w:rsidR="00D807C9" w:rsidRPr="00951331" w:rsidRDefault="0053200C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>Termokamera</w:t>
      </w:r>
      <w:r w:rsidR="00D807C9" w:rsidRPr="00951331">
        <w:rPr>
          <w:rFonts w:ascii="Arial" w:hAnsi="Arial" w:cs="Arial"/>
        </w:rPr>
        <w:t xml:space="preserve"> má odolnost proti pádu na tvrdou podložku z výšky nejméně 1,5 m.</w:t>
      </w:r>
    </w:p>
    <w:p w:rsidR="00E70F62" w:rsidRPr="00951331" w:rsidRDefault="0053200C" w:rsidP="00E70F62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 xml:space="preserve">Termokamera </w:t>
      </w:r>
      <w:r w:rsidR="00D807C9" w:rsidRPr="00951331">
        <w:rPr>
          <w:rFonts w:ascii="Arial" w:hAnsi="Arial" w:cs="Arial"/>
        </w:rPr>
        <w:t xml:space="preserve">umožňuje </w:t>
      </w:r>
      <w:r w:rsidR="00E70F62" w:rsidRPr="00951331">
        <w:rPr>
          <w:rFonts w:ascii="Arial" w:hAnsi="Arial" w:cs="Arial"/>
        </w:rPr>
        <w:t xml:space="preserve">intuitivní, jednoduché ovládání </w:t>
      </w:r>
      <w:r w:rsidR="00D807C9" w:rsidRPr="00951331">
        <w:rPr>
          <w:rFonts w:ascii="Arial" w:hAnsi="Arial" w:cs="Arial"/>
        </w:rPr>
        <w:t>a spolehlivé uchopení i</w:t>
      </w:r>
      <w:r w:rsidRPr="00951331">
        <w:rPr>
          <w:rFonts w:ascii="Arial" w:hAnsi="Arial" w:cs="Arial"/>
        </w:rPr>
        <w:t> </w:t>
      </w:r>
      <w:r w:rsidR="00590D3C" w:rsidRPr="00951331">
        <w:rPr>
          <w:rFonts w:ascii="Arial" w:hAnsi="Arial" w:cs="Arial"/>
        </w:rPr>
        <w:t xml:space="preserve">jednou rukou, a to </w:t>
      </w:r>
      <w:r w:rsidR="00D807C9" w:rsidRPr="00951331">
        <w:rPr>
          <w:rFonts w:ascii="Arial" w:hAnsi="Arial" w:cs="Arial"/>
        </w:rPr>
        <w:t>v rukavicích pro hasiče.</w:t>
      </w:r>
    </w:p>
    <w:p w:rsidR="00E70F62" w:rsidRPr="00951331" w:rsidRDefault="00E70F62" w:rsidP="00E70F62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>Termokamera je vybavena podstavcem nebo umožňuje uchycení na stativ nebo obdobné zařízení, které dovoluje ponechání a nastavení termokamery na místě zásahu pro snímání aktuální situace bez přítomnosti obsluhy.</w:t>
      </w:r>
    </w:p>
    <w:p w:rsidR="0053200C" w:rsidRPr="00951331" w:rsidRDefault="0053200C" w:rsidP="0053200C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>Termokamera je určena pro práci ve výbušném prostředí tvořeném výbušnými plyny a/nebo výbušnými prachy; toto bude doloženo např. certifikátem nebo zkušebním protokolem.</w:t>
      </w:r>
    </w:p>
    <w:p w:rsidR="00D807C9" w:rsidRPr="00951331" w:rsidRDefault="00D807C9" w:rsidP="00D807C9">
      <w:pPr>
        <w:numPr>
          <w:ilvl w:val="1"/>
          <w:numId w:val="2"/>
        </w:numPr>
        <w:spacing w:before="240" w:after="120"/>
        <w:ind w:left="425" w:hanging="431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>Snímací vlastnosti</w:t>
      </w:r>
    </w:p>
    <w:p w:rsidR="00D807C9" w:rsidRPr="00951331" w:rsidRDefault="00D807C9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>Snímací senzor je typu „</w:t>
      </w:r>
      <w:proofErr w:type="spellStart"/>
      <w:r w:rsidRPr="00951331">
        <w:rPr>
          <w:rFonts w:ascii="Arial" w:hAnsi="Arial" w:cs="Arial"/>
        </w:rPr>
        <w:t>ASi</w:t>
      </w:r>
      <w:proofErr w:type="spellEnd"/>
      <w:r w:rsidRPr="00951331">
        <w:rPr>
          <w:rFonts w:ascii="Arial" w:hAnsi="Arial" w:cs="Arial"/>
        </w:rPr>
        <w:t xml:space="preserve">“ nechlazený </w:t>
      </w:r>
      <w:proofErr w:type="spellStart"/>
      <w:r w:rsidRPr="00951331">
        <w:rPr>
          <w:rFonts w:ascii="Arial" w:hAnsi="Arial" w:cs="Arial"/>
        </w:rPr>
        <w:t>mikrobolometr</w:t>
      </w:r>
      <w:proofErr w:type="spellEnd"/>
      <w:r w:rsidRPr="00951331">
        <w:rPr>
          <w:rFonts w:ascii="Arial" w:hAnsi="Arial" w:cs="Arial"/>
        </w:rPr>
        <w:t xml:space="preserve"> se spektrálním rozsahem nejméně 7</w:t>
      </w:r>
      <w:r w:rsidR="0026403E" w:rsidRPr="00951331">
        <w:rPr>
          <w:rFonts w:ascii="Arial" w:hAnsi="Arial" w:cs="Arial"/>
        </w:rPr>
        <w:t>,5</w:t>
      </w:r>
      <w:r w:rsidRPr="00951331">
        <w:rPr>
          <w:rFonts w:ascii="Arial" w:hAnsi="Arial" w:cs="Arial"/>
        </w:rPr>
        <w:t xml:space="preserve"> - 14 µm a rozlišením alespoň 384 x 288 bodů. </w:t>
      </w:r>
    </w:p>
    <w:p w:rsidR="00D807C9" w:rsidRPr="00951331" w:rsidRDefault="00D807C9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 xml:space="preserve">Frekvence obrazu je </w:t>
      </w:r>
      <w:r w:rsidR="0026403E" w:rsidRPr="00951331">
        <w:rPr>
          <w:rFonts w:ascii="Arial" w:hAnsi="Arial" w:cs="Arial"/>
        </w:rPr>
        <w:t xml:space="preserve">nejhůře </w:t>
      </w:r>
      <w:r w:rsidRPr="00951331">
        <w:rPr>
          <w:rFonts w:ascii="Arial" w:hAnsi="Arial" w:cs="Arial"/>
        </w:rPr>
        <w:t>50 Hz.</w:t>
      </w:r>
    </w:p>
    <w:p w:rsidR="00D807C9" w:rsidRPr="00951331" w:rsidRDefault="00D807C9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>Citlivost snímače je ne</w:t>
      </w:r>
      <w:r w:rsidR="0026403E" w:rsidRPr="00951331">
        <w:rPr>
          <w:rFonts w:ascii="Arial" w:hAnsi="Arial" w:cs="Arial"/>
        </w:rPr>
        <w:t>jhůře</w:t>
      </w:r>
      <w:r w:rsidRPr="00951331">
        <w:rPr>
          <w:rFonts w:ascii="Arial" w:hAnsi="Arial" w:cs="Arial"/>
        </w:rPr>
        <w:t xml:space="preserve"> 50 </w:t>
      </w:r>
      <w:proofErr w:type="spellStart"/>
      <w:r w:rsidRPr="00951331">
        <w:rPr>
          <w:rFonts w:ascii="Arial" w:hAnsi="Arial" w:cs="Arial"/>
        </w:rPr>
        <w:t>mK</w:t>
      </w:r>
      <w:proofErr w:type="spellEnd"/>
      <w:r w:rsidRPr="00951331">
        <w:rPr>
          <w:rFonts w:ascii="Arial" w:hAnsi="Arial" w:cs="Arial"/>
        </w:rPr>
        <w:t>.</w:t>
      </w:r>
    </w:p>
    <w:p w:rsidR="005346E1" w:rsidRPr="00951331" w:rsidRDefault="00D807C9" w:rsidP="005346E1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lastRenderedPageBreak/>
        <w:t xml:space="preserve">Rozsah snímání teploty je alespoň </w:t>
      </w:r>
      <w:r w:rsidR="00CD36D0" w:rsidRPr="00951331">
        <w:rPr>
          <w:rFonts w:ascii="Arial" w:hAnsi="Arial" w:cs="Arial"/>
        </w:rPr>
        <w:t>od -40</w:t>
      </w:r>
      <w:r w:rsidRPr="00951331">
        <w:rPr>
          <w:rFonts w:ascii="Arial" w:hAnsi="Arial" w:cs="Arial"/>
        </w:rPr>
        <w:t xml:space="preserve"> °C do +1000 °C s automatickým přepínáním teplotních režimů.</w:t>
      </w:r>
    </w:p>
    <w:p w:rsidR="005346E1" w:rsidRPr="00951331" w:rsidRDefault="005346E1" w:rsidP="005346E1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>Termokamera umožňuje nejméně zastavení obrazu, uložení obrazu a záznam videa.</w:t>
      </w:r>
    </w:p>
    <w:p w:rsidR="00D807C9" w:rsidRPr="00951331" w:rsidRDefault="0026403E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951331">
        <w:rPr>
          <w:rFonts w:ascii="Arial" w:hAnsi="Arial" w:cs="Arial"/>
        </w:rPr>
        <w:t xml:space="preserve">Vnitřní paměť termokamery </w:t>
      </w:r>
      <w:r w:rsidR="00D807C9" w:rsidRPr="00951331">
        <w:rPr>
          <w:rFonts w:ascii="Arial" w:hAnsi="Arial" w:cs="Arial"/>
        </w:rPr>
        <w:t>umožňuje pořízení a uložení obrazu</w:t>
      </w:r>
      <w:r w:rsidRPr="00951331">
        <w:rPr>
          <w:rFonts w:ascii="Arial" w:hAnsi="Arial" w:cs="Arial"/>
        </w:rPr>
        <w:t xml:space="preserve"> </w:t>
      </w:r>
      <w:r w:rsidR="00D807C9" w:rsidRPr="00951331">
        <w:rPr>
          <w:rFonts w:ascii="Arial" w:hAnsi="Arial" w:cs="Arial"/>
        </w:rPr>
        <w:t>ve formě fotografie</w:t>
      </w:r>
      <w:r w:rsidRPr="00951331">
        <w:rPr>
          <w:rFonts w:ascii="Arial" w:hAnsi="Arial" w:cs="Arial"/>
        </w:rPr>
        <w:t xml:space="preserve"> </w:t>
      </w:r>
      <w:r w:rsidRPr="00951331">
        <w:rPr>
          <w:rFonts w:ascii="Arial" w:hAnsi="Arial" w:cs="Arial"/>
        </w:rPr>
        <w:t>(</w:t>
      </w:r>
      <w:r w:rsidRPr="00951331">
        <w:rPr>
          <w:rFonts w:ascii="Arial" w:hAnsi="Arial" w:cs="Arial"/>
        </w:rPr>
        <w:t xml:space="preserve">alespoň </w:t>
      </w:r>
      <w:r w:rsidR="004574B4" w:rsidRPr="00951331">
        <w:rPr>
          <w:rFonts w:ascii="Arial" w:hAnsi="Arial" w:cs="Arial"/>
        </w:rPr>
        <w:t>5</w:t>
      </w:r>
      <w:r w:rsidRPr="00951331">
        <w:rPr>
          <w:rFonts w:ascii="Arial" w:hAnsi="Arial" w:cs="Arial"/>
        </w:rPr>
        <w:t>00 snímků)</w:t>
      </w:r>
      <w:r w:rsidR="00D807C9" w:rsidRPr="00951331">
        <w:rPr>
          <w:rFonts w:ascii="Arial" w:hAnsi="Arial" w:cs="Arial"/>
        </w:rPr>
        <w:t xml:space="preserve"> i videozáznamu</w:t>
      </w:r>
      <w:r w:rsidRPr="00951331">
        <w:rPr>
          <w:rFonts w:ascii="Arial" w:hAnsi="Arial" w:cs="Arial"/>
        </w:rPr>
        <w:t xml:space="preserve"> (alespoň </w:t>
      </w:r>
      <w:r w:rsidR="004574B4" w:rsidRPr="00951331">
        <w:rPr>
          <w:rFonts w:ascii="Arial" w:hAnsi="Arial" w:cs="Arial"/>
        </w:rPr>
        <w:t>1,5</w:t>
      </w:r>
      <w:r w:rsidRPr="00951331">
        <w:rPr>
          <w:rFonts w:ascii="Arial" w:hAnsi="Arial" w:cs="Arial"/>
        </w:rPr>
        <w:t xml:space="preserve"> hodiny)</w:t>
      </w:r>
      <w:r w:rsidR="00D807C9" w:rsidRPr="00951331">
        <w:rPr>
          <w:rFonts w:ascii="Arial" w:hAnsi="Arial" w:cs="Arial"/>
        </w:rPr>
        <w:t>.</w:t>
      </w:r>
    </w:p>
    <w:p w:rsidR="00D807C9" w:rsidRPr="00D625EA" w:rsidRDefault="00D807C9" w:rsidP="00D807C9">
      <w:pPr>
        <w:numPr>
          <w:ilvl w:val="1"/>
          <w:numId w:val="2"/>
        </w:numPr>
        <w:spacing w:before="240" w:after="120"/>
        <w:ind w:left="425" w:hanging="431"/>
        <w:jc w:val="both"/>
        <w:rPr>
          <w:rFonts w:ascii="Arial" w:hAnsi="Arial" w:cs="Arial"/>
        </w:rPr>
      </w:pPr>
      <w:r w:rsidRPr="00D625EA">
        <w:rPr>
          <w:rFonts w:ascii="Arial" w:hAnsi="Arial" w:cs="Arial"/>
        </w:rPr>
        <w:t>Zobrazovací vlastnosti</w:t>
      </w:r>
    </w:p>
    <w:p w:rsidR="0026403E" w:rsidRPr="00D87840" w:rsidRDefault="0026403E" w:rsidP="0026403E">
      <w:pPr>
        <w:numPr>
          <w:ilvl w:val="2"/>
          <w:numId w:val="2"/>
        </w:numPr>
        <w:ind w:left="1134" w:hanging="708"/>
        <w:rPr>
          <w:rFonts w:ascii="Arial" w:hAnsi="Arial" w:cs="Arial"/>
        </w:rPr>
      </w:pPr>
      <w:r w:rsidRPr="00D87840">
        <w:rPr>
          <w:rFonts w:ascii="Arial" w:hAnsi="Arial" w:cs="Arial"/>
        </w:rPr>
        <w:t xml:space="preserve">Pro zajištění vysoké efektivity provádění záchranných prací v prostorách se sníženou viditelností, zejména u požárů, je termokamera vybavena barevným displejem o velikosti </w:t>
      </w:r>
      <w:r w:rsidR="00C861A6" w:rsidRPr="00D87840">
        <w:rPr>
          <w:rFonts w:ascii="Arial" w:hAnsi="Arial" w:cs="Arial"/>
        </w:rPr>
        <w:t xml:space="preserve">uhlopříčky </w:t>
      </w:r>
      <w:r w:rsidRPr="00D87840">
        <w:rPr>
          <w:rFonts w:ascii="Arial" w:hAnsi="Arial" w:cs="Arial"/>
        </w:rPr>
        <w:t xml:space="preserve">nejméně </w:t>
      </w:r>
      <w:r w:rsidR="00C861A6" w:rsidRPr="00D87840">
        <w:rPr>
          <w:rFonts w:ascii="Arial" w:hAnsi="Arial" w:cs="Arial"/>
        </w:rPr>
        <w:t>80 mm</w:t>
      </w:r>
      <w:r w:rsidR="005B63F1" w:rsidRPr="00D87840">
        <w:rPr>
          <w:rFonts w:ascii="Arial" w:hAnsi="Arial" w:cs="Arial"/>
        </w:rPr>
        <w:t>.</w:t>
      </w:r>
    </w:p>
    <w:p w:rsidR="00D807C9" w:rsidRPr="00D87840" w:rsidRDefault="00343D32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>Termok</w:t>
      </w:r>
      <w:r w:rsidR="00D807C9" w:rsidRPr="00D87840">
        <w:rPr>
          <w:rFonts w:ascii="Arial" w:hAnsi="Arial" w:cs="Arial"/>
        </w:rPr>
        <w:t>amera umožňuje současné zobrazení např. ohniska požáru a osob v jeho okolí.</w:t>
      </w:r>
    </w:p>
    <w:p w:rsidR="00D807C9" w:rsidRPr="00D87840" w:rsidRDefault="00343D32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>Termoka</w:t>
      </w:r>
      <w:r w:rsidR="00D807C9" w:rsidRPr="00D87840">
        <w:rPr>
          <w:rFonts w:ascii="Arial" w:hAnsi="Arial" w:cs="Arial"/>
        </w:rPr>
        <w:t xml:space="preserve">mera umožňuje </w:t>
      </w:r>
      <w:r w:rsidR="007F293A" w:rsidRPr="00D87840">
        <w:rPr>
          <w:rFonts w:ascii="Arial" w:hAnsi="Arial" w:cs="Arial"/>
        </w:rPr>
        <w:t xml:space="preserve">alespoň </w:t>
      </w:r>
      <w:r w:rsidR="00D807C9" w:rsidRPr="00D87840">
        <w:rPr>
          <w:rFonts w:ascii="Arial" w:hAnsi="Arial" w:cs="Arial"/>
        </w:rPr>
        <w:t>dvojnásobné přiblížení obrazu (</w:t>
      </w:r>
      <w:r w:rsidR="007F293A" w:rsidRPr="00D87840">
        <w:rPr>
          <w:rFonts w:ascii="Arial" w:hAnsi="Arial" w:cs="Arial"/>
        </w:rPr>
        <w:t>2x digitální </w:t>
      </w:r>
      <w:r w:rsidR="00D807C9" w:rsidRPr="00D87840">
        <w:rPr>
          <w:rFonts w:ascii="Arial" w:hAnsi="Arial" w:cs="Arial"/>
        </w:rPr>
        <w:t>zoom) při zachování kvalitního zobrazení (bez saturace obrazu).</w:t>
      </w:r>
    </w:p>
    <w:p w:rsidR="00D807C9" w:rsidRPr="00D87840" w:rsidRDefault="00D807C9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>Na obrazovce jsou současně zobrazeny alespoň následující údaje:</w:t>
      </w:r>
    </w:p>
    <w:p w:rsidR="00D807C9" w:rsidRPr="00D87840" w:rsidRDefault="00D807C9" w:rsidP="00D807C9">
      <w:pPr>
        <w:numPr>
          <w:ilvl w:val="0"/>
          <w:numId w:val="1"/>
        </w:numPr>
        <w:ind w:left="1418" w:hanging="284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>stav baterie,</w:t>
      </w:r>
    </w:p>
    <w:p w:rsidR="00D807C9" w:rsidRPr="00D87840" w:rsidRDefault="00D807C9" w:rsidP="00D807C9">
      <w:pPr>
        <w:numPr>
          <w:ilvl w:val="0"/>
          <w:numId w:val="1"/>
        </w:numPr>
        <w:ind w:left="1418" w:hanging="284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>teplota v označeném středu scény,</w:t>
      </w:r>
    </w:p>
    <w:p w:rsidR="00D807C9" w:rsidRPr="00D87840" w:rsidRDefault="00D807C9" w:rsidP="00D807C9">
      <w:pPr>
        <w:numPr>
          <w:ilvl w:val="0"/>
          <w:numId w:val="1"/>
        </w:numPr>
        <w:spacing w:after="60"/>
        <w:ind w:left="1418" w:hanging="284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>srovnávací barevná tepelná stupnice.</w:t>
      </w:r>
    </w:p>
    <w:p w:rsidR="00D807C9" w:rsidRPr="00D87840" w:rsidRDefault="005B63F1" w:rsidP="00D807C9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>Termokamera disponuje funkcí</w:t>
      </w:r>
      <w:r w:rsidR="00D807C9" w:rsidRPr="00D87840">
        <w:rPr>
          <w:rFonts w:ascii="Arial" w:hAnsi="Arial" w:cs="Arial"/>
        </w:rPr>
        <w:t xml:space="preserve"> zastavení („zmražení“) obrazu a </w:t>
      </w:r>
      <w:r w:rsidRPr="00D87840">
        <w:rPr>
          <w:rFonts w:ascii="Arial" w:hAnsi="Arial" w:cs="Arial"/>
        </w:rPr>
        <w:t xml:space="preserve">má </w:t>
      </w:r>
      <w:r w:rsidR="00D807C9" w:rsidRPr="00D87840">
        <w:rPr>
          <w:rFonts w:ascii="Arial" w:hAnsi="Arial" w:cs="Arial"/>
        </w:rPr>
        <w:t>laserové ukazovátko.</w:t>
      </w:r>
    </w:p>
    <w:p w:rsidR="005B63F1" w:rsidRPr="00D87840" w:rsidRDefault="005B63F1" w:rsidP="004574B4">
      <w:pPr>
        <w:numPr>
          <w:ilvl w:val="2"/>
          <w:numId w:val="2"/>
        </w:numPr>
        <w:ind w:left="1134" w:hanging="708"/>
        <w:rPr>
          <w:rFonts w:ascii="Arial" w:hAnsi="Arial" w:cs="Arial"/>
        </w:rPr>
      </w:pPr>
      <w:r w:rsidRPr="00D87840">
        <w:rPr>
          <w:rFonts w:ascii="Arial" w:hAnsi="Arial" w:cs="Arial"/>
        </w:rPr>
        <w:t>Zorné pole (pozorovací úhel) je nejméně 50°/40°/5</w:t>
      </w:r>
      <w:r w:rsidR="004574B4" w:rsidRPr="00D87840">
        <w:rPr>
          <w:rFonts w:ascii="Arial" w:hAnsi="Arial" w:cs="Arial"/>
        </w:rPr>
        <w:t>0</w:t>
      </w:r>
      <w:r w:rsidRPr="00D87840">
        <w:rPr>
          <w:rFonts w:ascii="Arial" w:hAnsi="Arial" w:cs="Arial"/>
        </w:rPr>
        <w:t xml:space="preserve">° </w:t>
      </w:r>
      <w:r w:rsidRPr="00D87840">
        <w:rPr>
          <w:rFonts w:ascii="Arial" w:hAnsi="Arial" w:cs="Arial"/>
        </w:rPr>
        <w:t>(horizontální/vertikální/diagonální)</w:t>
      </w:r>
      <w:r w:rsidRPr="00D87840">
        <w:rPr>
          <w:rFonts w:ascii="Arial" w:hAnsi="Arial" w:cs="Arial"/>
        </w:rPr>
        <w:t>,</w:t>
      </w:r>
    </w:p>
    <w:p w:rsidR="00435BA4" w:rsidRPr="00D87840" w:rsidRDefault="00D807C9" w:rsidP="00435BA4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 xml:space="preserve">Po zapnutí </w:t>
      </w:r>
      <w:r w:rsidR="00A16D2E">
        <w:rPr>
          <w:rFonts w:ascii="Arial" w:hAnsi="Arial" w:cs="Arial"/>
        </w:rPr>
        <w:t>termo</w:t>
      </w:r>
      <w:r w:rsidRPr="00D87840">
        <w:rPr>
          <w:rFonts w:ascii="Arial" w:hAnsi="Arial" w:cs="Arial"/>
        </w:rPr>
        <w:t>kamera automaticky přechází do základního režimu zobrazení.</w:t>
      </w:r>
    </w:p>
    <w:p w:rsidR="00435BA4" w:rsidRPr="00D87840" w:rsidRDefault="00435BA4" w:rsidP="00435BA4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>Termokamera umožňuje uživatelský přenos fotografií a videa do PC.</w:t>
      </w:r>
    </w:p>
    <w:p w:rsidR="00435BA4" w:rsidRPr="005B63F1" w:rsidRDefault="00435BA4" w:rsidP="00435BA4">
      <w:pPr>
        <w:jc w:val="both"/>
        <w:rPr>
          <w:rFonts w:ascii="Arial" w:hAnsi="Arial" w:cs="Arial"/>
          <w:highlight w:val="cyan"/>
        </w:rPr>
      </w:pPr>
    </w:p>
    <w:p w:rsidR="00D807C9" w:rsidRPr="00D87840" w:rsidRDefault="00D807C9" w:rsidP="00D807C9">
      <w:pPr>
        <w:numPr>
          <w:ilvl w:val="1"/>
          <w:numId w:val="2"/>
        </w:numPr>
        <w:spacing w:before="240" w:after="120"/>
        <w:ind w:left="425" w:hanging="431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 xml:space="preserve">Napájení </w:t>
      </w:r>
    </w:p>
    <w:p w:rsidR="00283570" w:rsidRPr="00D87840" w:rsidRDefault="00283570" w:rsidP="00283570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>P</w:t>
      </w:r>
      <w:r w:rsidR="00435BA4" w:rsidRPr="00D87840">
        <w:rPr>
          <w:rFonts w:ascii="Arial" w:hAnsi="Arial" w:cs="Arial"/>
        </w:rPr>
        <w:t>rovozní doba při použití bez výměny ak</w:t>
      </w:r>
      <w:r w:rsidRPr="00D87840">
        <w:rPr>
          <w:rFonts w:ascii="Arial" w:hAnsi="Arial" w:cs="Arial"/>
        </w:rPr>
        <w:t>umulátoru je nejméně 3,5 hodiny.</w:t>
      </w:r>
    </w:p>
    <w:p w:rsidR="00283570" w:rsidRPr="00D87840" w:rsidRDefault="00283570" w:rsidP="00283570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 xml:space="preserve">Doba potřebná pro nabití akumulátoru je kratší než provozní doba </w:t>
      </w:r>
      <w:r w:rsidR="00C77EEC">
        <w:rPr>
          <w:rFonts w:ascii="Arial" w:hAnsi="Arial" w:cs="Arial"/>
        </w:rPr>
        <w:t>termo</w:t>
      </w:r>
      <w:r w:rsidRPr="00D87840">
        <w:rPr>
          <w:rFonts w:ascii="Arial" w:hAnsi="Arial" w:cs="Arial"/>
        </w:rPr>
        <w:t>kamery.</w:t>
      </w:r>
    </w:p>
    <w:p w:rsidR="00435BA4" w:rsidRPr="00D87840" w:rsidRDefault="00283570" w:rsidP="00283570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D87840">
        <w:rPr>
          <w:rFonts w:ascii="Arial" w:hAnsi="Arial" w:cs="Arial"/>
        </w:rPr>
        <w:t>Ž</w:t>
      </w:r>
      <w:r w:rsidR="00435BA4" w:rsidRPr="00D87840">
        <w:rPr>
          <w:rFonts w:ascii="Arial" w:hAnsi="Arial" w:cs="Arial"/>
        </w:rPr>
        <w:t>ivotnost akumulátoru j</w:t>
      </w:r>
      <w:r w:rsidRPr="00D87840">
        <w:rPr>
          <w:rFonts w:ascii="Arial" w:hAnsi="Arial" w:cs="Arial"/>
        </w:rPr>
        <w:t>e nejméně 1000 dobíjecích cyklů.</w:t>
      </w:r>
    </w:p>
    <w:p w:rsidR="000939BF" w:rsidRPr="000939BF" w:rsidRDefault="000939BF" w:rsidP="000939BF">
      <w:pPr>
        <w:ind w:left="426"/>
        <w:jc w:val="both"/>
        <w:rPr>
          <w:rFonts w:ascii="Arial" w:hAnsi="Arial" w:cs="Arial"/>
          <w:highlight w:val="cyan"/>
        </w:rPr>
      </w:pPr>
    </w:p>
    <w:p w:rsidR="00D807C9" w:rsidRPr="00D625EA" w:rsidRDefault="00F456F9" w:rsidP="00D807C9">
      <w:pPr>
        <w:numPr>
          <w:ilvl w:val="1"/>
          <w:numId w:val="2"/>
        </w:numPr>
        <w:spacing w:before="240" w:after="120"/>
        <w:ind w:left="425" w:hanging="431"/>
        <w:jc w:val="both"/>
        <w:rPr>
          <w:rFonts w:ascii="Arial" w:hAnsi="Arial" w:cs="Arial"/>
        </w:rPr>
      </w:pPr>
      <w:r>
        <w:rPr>
          <w:rFonts w:ascii="Arial" w:hAnsi="Arial" w:cs="Arial"/>
        </w:rPr>
        <w:t>Součást nabídky</w:t>
      </w:r>
      <w:r w:rsidR="00F020B3">
        <w:rPr>
          <w:rFonts w:ascii="Arial" w:hAnsi="Arial" w:cs="Arial"/>
        </w:rPr>
        <w:t xml:space="preserve"> musí být:</w:t>
      </w:r>
    </w:p>
    <w:p w:rsidR="00F456F9" w:rsidRDefault="00F456F9" w:rsidP="00D807C9">
      <w:pPr>
        <w:numPr>
          <w:ilvl w:val="2"/>
          <w:numId w:val="2"/>
        </w:numPr>
        <w:ind w:left="1134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>Produktový list s informacemi prokazující úplné splnění technických podmínek.</w:t>
      </w:r>
    </w:p>
    <w:p w:rsidR="00D807C9" w:rsidRDefault="00D807C9" w:rsidP="00D807C9">
      <w:pPr>
        <w:numPr>
          <w:ilvl w:val="2"/>
          <w:numId w:val="2"/>
        </w:numPr>
        <w:ind w:left="1134" w:hanging="709"/>
        <w:jc w:val="both"/>
        <w:rPr>
          <w:rFonts w:ascii="Arial" w:hAnsi="Arial" w:cs="Arial"/>
        </w:rPr>
      </w:pPr>
      <w:r w:rsidRPr="00D625EA">
        <w:rPr>
          <w:rFonts w:ascii="Arial" w:hAnsi="Arial" w:cs="Arial"/>
        </w:rPr>
        <w:t xml:space="preserve">Návod </w:t>
      </w:r>
      <w:r w:rsidR="0073523E">
        <w:rPr>
          <w:rFonts w:ascii="Arial" w:hAnsi="Arial" w:cs="Arial"/>
        </w:rPr>
        <w:t>k obsluze</w:t>
      </w:r>
      <w:r w:rsidRPr="00D625EA">
        <w:rPr>
          <w:rFonts w:ascii="Arial" w:hAnsi="Arial" w:cs="Arial"/>
        </w:rPr>
        <w:t xml:space="preserve"> v českém jazyce.</w:t>
      </w:r>
    </w:p>
    <w:p w:rsidR="00F606C1" w:rsidRPr="00D625EA" w:rsidRDefault="00F606C1" w:rsidP="00D807C9">
      <w:pPr>
        <w:numPr>
          <w:ilvl w:val="2"/>
          <w:numId w:val="2"/>
        </w:numPr>
        <w:ind w:left="1134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Certifikát nebo zkušební protokol deklarující možnost použití termokamery při </w:t>
      </w:r>
      <w:r w:rsidR="0053200C" w:rsidRPr="00F606C1">
        <w:rPr>
          <w:rFonts w:ascii="Arial" w:hAnsi="Arial" w:cs="Arial"/>
        </w:rPr>
        <w:t>práci ve výbušném prostředí tvořeném výbušnými plyny a/nebo výbušnými prachy</w:t>
      </w:r>
      <w:r>
        <w:rPr>
          <w:rFonts w:ascii="Arial" w:hAnsi="Arial" w:cs="Arial"/>
        </w:rPr>
        <w:t>.</w:t>
      </w:r>
    </w:p>
    <w:p w:rsidR="003B578F" w:rsidRDefault="00D807C9" w:rsidP="003B578F">
      <w:pPr>
        <w:numPr>
          <w:ilvl w:val="2"/>
          <w:numId w:val="2"/>
        </w:numPr>
        <w:ind w:left="1134" w:hanging="709"/>
        <w:jc w:val="both"/>
        <w:rPr>
          <w:rFonts w:ascii="Arial" w:hAnsi="Arial" w:cs="Arial"/>
        </w:rPr>
      </w:pPr>
      <w:r w:rsidRPr="00D625EA">
        <w:rPr>
          <w:rFonts w:ascii="Arial" w:hAnsi="Arial" w:cs="Arial"/>
        </w:rPr>
        <w:t xml:space="preserve">Záruka na </w:t>
      </w:r>
      <w:proofErr w:type="spellStart"/>
      <w:r w:rsidR="00F456F9">
        <w:rPr>
          <w:rFonts w:ascii="Arial" w:hAnsi="Arial" w:cs="Arial"/>
        </w:rPr>
        <w:t>termo</w:t>
      </w:r>
      <w:r w:rsidRPr="00D625EA">
        <w:rPr>
          <w:rFonts w:ascii="Arial" w:hAnsi="Arial" w:cs="Arial"/>
        </w:rPr>
        <w:t>kameru</w:t>
      </w:r>
      <w:proofErr w:type="spellEnd"/>
      <w:r w:rsidRPr="00D625EA">
        <w:rPr>
          <w:rFonts w:ascii="Arial" w:hAnsi="Arial" w:cs="Arial"/>
        </w:rPr>
        <w:t xml:space="preserve"> a všechny její komponenty</w:t>
      </w:r>
      <w:r w:rsidR="00C77EEC">
        <w:rPr>
          <w:rFonts w:ascii="Arial" w:hAnsi="Arial" w:cs="Arial"/>
        </w:rPr>
        <w:t>, která</w:t>
      </w:r>
      <w:r w:rsidRPr="00D625EA">
        <w:rPr>
          <w:rFonts w:ascii="Arial" w:hAnsi="Arial" w:cs="Arial"/>
        </w:rPr>
        <w:t xml:space="preserve"> je nejmé</w:t>
      </w:r>
      <w:r w:rsidR="003B578F">
        <w:rPr>
          <w:rFonts w:ascii="Arial" w:hAnsi="Arial" w:cs="Arial"/>
        </w:rPr>
        <w:t>ně 24 měsíců</w:t>
      </w:r>
      <w:r w:rsidR="001F67AB">
        <w:rPr>
          <w:rFonts w:ascii="Arial" w:hAnsi="Arial" w:cs="Arial"/>
        </w:rPr>
        <w:t xml:space="preserve"> a začíná platit až při předá</w:t>
      </w:r>
      <w:r w:rsidR="003F2ACD">
        <w:rPr>
          <w:rFonts w:ascii="Arial" w:hAnsi="Arial" w:cs="Arial"/>
        </w:rPr>
        <w:t xml:space="preserve">vce </w:t>
      </w:r>
      <w:r w:rsidR="001F67AB">
        <w:rPr>
          <w:rFonts w:ascii="Arial" w:hAnsi="Arial" w:cs="Arial"/>
        </w:rPr>
        <w:t>zboží</w:t>
      </w:r>
      <w:r w:rsidR="003B578F">
        <w:rPr>
          <w:rFonts w:ascii="Arial" w:hAnsi="Arial" w:cs="Arial"/>
        </w:rPr>
        <w:t>.</w:t>
      </w:r>
    </w:p>
    <w:p w:rsidR="003B578F" w:rsidRDefault="00F020B3" w:rsidP="003B578F">
      <w:pPr>
        <w:numPr>
          <w:ilvl w:val="2"/>
          <w:numId w:val="2"/>
        </w:numPr>
        <w:ind w:left="1134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>Čestné prohlášení k z</w:t>
      </w:r>
      <w:r w:rsidR="003B578F" w:rsidRPr="003B578F">
        <w:rPr>
          <w:rFonts w:ascii="Arial" w:hAnsi="Arial" w:cs="Arial"/>
        </w:rPr>
        <w:t>ajištění záručního a pozáručního servisu</w:t>
      </w:r>
      <w:r w:rsidR="003B578F">
        <w:rPr>
          <w:rFonts w:ascii="Arial" w:hAnsi="Arial" w:cs="Arial"/>
        </w:rPr>
        <w:t>, včetně seznamu servisních míst.</w:t>
      </w:r>
    </w:p>
    <w:p w:rsidR="003B578F" w:rsidRPr="003B578F" w:rsidRDefault="00F020B3" w:rsidP="003B578F">
      <w:pPr>
        <w:numPr>
          <w:ilvl w:val="2"/>
          <w:numId w:val="2"/>
        </w:numPr>
        <w:ind w:left="1134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>Čestné prohlášení</w:t>
      </w:r>
      <w:r>
        <w:rPr>
          <w:rFonts w:ascii="Arial" w:hAnsi="Arial" w:cs="Arial"/>
        </w:rPr>
        <w:t xml:space="preserve"> k z</w:t>
      </w:r>
      <w:r w:rsidR="003B578F" w:rsidRPr="003B578F">
        <w:rPr>
          <w:rFonts w:ascii="Arial" w:hAnsi="Arial" w:cs="Arial"/>
        </w:rPr>
        <w:t>ajištění autorizovaného servisu nejpozději do 5</w:t>
      </w:r>
      <w:r>
        <w:rPr>
          <w:rFonts w:ascii="Arial" w:hAnsi="Arial" w:cs="Arial"/>
        </w:rPr>
        <w:t> </w:t>
      </w:r>
      <w:r w:rsidR="003B578F" w:rsidRPr="003B578F">
        <w:rPr>
          <w:rFonts w:ascii="Arial" w:hAnsi="Arial" w:cs="Arial"/>
        </w:rPr>
        <w:t>pracovních dní od nahlášení závady</w:t>
      </w:r>
      <w:r w:rsidR="003B578F">
        <w:rPr>
          <w:rFonts w:ascii="Arial" w:hAnsi="Arial" w:cs="Arial"/>
        </w:rPr>
        <w:t>.</w:t>
      </w:r>
    </w:p>
    <w:p w:rsidR="003B578F" w:rsidRDefault="009F7966" w:rsidP="00B5003F">
      <w:pPr>
        <w:numPr>
          <w:ilvl w:val="2"/>
          <w:numId w:val="2"/>
        </w:numPr>
        <w:ind w:left="1134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Čestné p</w:t>
      </w:r>
      <w:r>
        <w:rPr>
          <w:rFonts w:ascii="Arial" w:hAnsi="Arial" w:cs="Arial"/>
        </w:rPr>
        <w:t xml:space="preserve">rohlášení, kterým uchazeč </w:t>
      </w:r>
      <w:r w:rsidR="003B578F" w:rsidRPr="003B578F">
        <w:rPr>
          <w:rFonts w:ascii="Arial" w:hAnsi="Arial" w:cs="Arial"/>
        </w:rPr>
        <w:t>de</w:t>
      </w:r>
      <w:r>
        <w:rPr>
          <w:rFonts w:ascii="Arial" w:hAnsi="Arial" w:cs="Arial"/>
        </w:rPr>
        <w:t>klaruje</w:t>
      </w:r>
      <w:r w:rsidR="003B578F" w:rsidRPr="003B578F">
        <w:rPr>
          <w:rFonts w:ascii="Arial" w:hAnsi="Arial" w:cs="Arial"/>
        </w:rPr>
        <w:t xml:space="preserve">, že po </w:t>
      </w:r>
      <w:r w:rsidR="003F2ACD">
        <w:rPr>
          <w:rFonts w:ascii="Arial" w:hAnsi="Arial" w:cs="Arial"/>
        </w:rPr>
        <w:t xml:space="preserve">dobu </w:t>
      </w:r>
      <w:bookmarkStart w:id="0" w:name="_GoBack"/>
      <w:bookmarkEnd w:id="0"/>
      <w:r w:rsidR="003B578F" w:rsidRPr="003B578F">
        <w:rPr>
          <w:rFonts w:ascii="Arial" w:hAnsi="Arial" w:cs="Arial"/>
        </w:rPr>
        <w:t>nejméně 8 let od prodeje bude zajišťovat náhradní díly, aktualizaci softwaru a ser</w:t>
      </w:r>
      <w:r w:rsidR="003B578F" w:rsidRPr="003B578F">
        <w:rPr>
          <w:rFonts w:ascii="Arial" w:hAnsi="Arial" w:cs="Arial"/>
        </w:rPr>
        <w:t>visní podporu pro daný výrobek.</w:t>
      </w:r>
    </w:p>
    <w:p w:rsidR="003B578F" w:rsidRDefault="009F7966" w:rsidP="003B578F">
      <w:pPr>
        <w:numPr>
          <w:ilvl w:val="2"/>
          <w:numId w:val="2"/>
        </w:numPr>
        <w:ind w:left="1134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Čestné prohlášení, kterým uchazeč </w:t>
      </w:r>
      <w:r w:rsidRPr="003B578F">
        <w:rPr>
          <w:rFonts w:ascii="Arial" w:hAnsi="Arial" w:cs="Arial"/>
        </w:rPr>
        <w:t>de</w:t>
      </w:r>
      <w:r>
        <w:rPr>
          <w:rFonts w:ascii="Arial" w:hAnsi="Arial" w:cs="Arial"/>
        </w:rPr>
        <w:t>klaruje</w:t>
      </w:r>
      <w:r w:rsidRPr="003B578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že v</w:t>
      </w:r>
      <w:r w:rsidR="00D807C9" w:rsidRPr="003B578F">
        <w:rPr>
          <w:rFonts w:ascii="Arial" w:hAnsi="Arial" w:cs="Arial"/>
        </w:rPr>
        <w:t xml:space="preserve"> případě poruchy/poškození </w:t>
      </w:r>
      <w:r w:rsidR="00F456F9" w:rsidRPr="003B578F">
        <w:rPr>
          <w:rFonts w:ascii="Arial" w:hAnsi="Arial" w:cs="Arial"/>
        </w:rPr>
        <w:t>termo</w:t>
      </w:r>
      <w:r w:rsidR="00D807C9" w:rsidRPr="003B578F">
        <w:rPr>
          <w:rFonts w:ascii="Arial" w:hAnsi="Arial" w:cs="Arial"/>
        </w:rPr>
        <w:t>kamery, kdy oprava přesáhne 5</w:t>
      </w:r>
      <w:r w:rsidR="00F456F9" w:rsidRPr="003B578F">
        <w:rPr>
          <w:rFonts w:ascii="Arial" w:hAnsi="Arial" w:cs="Arial"/>
        </w:rPr>
        <w:t> </w:t>
      </w:r>
      <w:r w:rsidR="00D807C9" w:rsidRPr="003B578F">
        <w:rPr>
          <w:rFonts w:ascii="Arial" w:hAnsi="Arial" w:cs="Arial"/>
        </w:rPr>
        <w:t xml:space="preserve">pracovních dnů, zajistí </w:t>
      </w:r>
      <w:r w:rsidR="00F456F9" w:rsidRPr="003B578F">
        <w:rPr>
          <w:rFonts w:ascii="Arial" w:hAnsi="Arial" w:cs="Arial"/>
        </w:rPr>
        <w:t xml:space="preserve">uchazeč </w:t>
      </w:r>
      <w:r w:rsidR="00D807C9" w:rsidRPr="003B578F">
        <w:rPr>
          <w:rFonts w:ascii="Arial" w:hAnsi="Arial" w:cs="Arial"/>
        </w:rPr>
        <w:t xml:space="preserve">formou zápůjčky v délce/po dobu trvání opravy náhradní </w:t>
      </w:r>
      <w:proofErr w:type="spellStart"/>
      <w:r w:rsidR="00FD42F2" w:rsidRPr="003B578F">
        <w:rPr>
          <w:rFonts w:ascii="Arial" w:hAnsi="Arial" w:cs="Arial"/>
        </w:rPr>
        <w:t>termo</w:t>
      </w:r>
      <w:r w:rsidR="00D807C9" w:rsidRPr="003B578F">
        <w:rPr>
          <w:rFonts w:ascii="Arial" w:hAnsi="Arial" w:cs="Arial"/>
        </w:rPr>
        <w:t>kameru</w:t>
      </w:r>
      <w:proofErr w:type="spellEnd"/>
      <w:r w:rsidR="00D807C9" w:rsidRPr="003B578F">
        <w:rPr>
          <w:rFonts w:ascii="Arial" w:hAnsi="Arial" w:cs="Arial"/>
        </w:rPr>
        <w:t xml:space="preserve"> srovnatelných parametrů.</w:t>
      </w:r>
    </w:p>
    <w:p w:rsidR="00F020B3" w:rsidRDefault="00F020B3" w:rsidP="00F020B3">
      <w:pPr>
        <w:numPr>
          <w:ilvl w:val="2"/>
          <w:numId w:val="2"/>
        </w:numPr>
        <w:ind w:left="1134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>Čestné prohlášení</w:t>
      </w:r>
      <w:r w:rsidR="003B578F" w:rsidRPr="003B578F">
        <w:rPr>
          <w:rFonts w:ascii="Arial" w:hAnsi="Arial" w:cs="Arial"/>
        </w:rPr>
        <w:t xml:space="preserve">, že </w:t>
      </w:r>
      <w:r w:rsidR="003B578F">
        <w:rPr>
          <w:rFonts w:ascii="Arial" w:hAnsi="Arial" w:cs="Arial"/>
        </w:rPr>
        <w:t xml:space="preserve">termokamery a její příslušenství </w:t>
      </w:r>
      <w:r w:rsidR="003B578F" w:rsidRPr="003B578F">
        <w:rPr>
          <w:rFonts w:ascii="Arial" w:hAnsi="Arial" w:cs="Arial"/>
        </w:rPr>
        <w:t>nejsou starší než jeden rok od data výroby</w:t>
      </w:r>
      <w:r w:rsidR="003B578F">
        <w:rPr>
          <w:rFonts w:ascii="Arial" w:hAnsi="Arial" w:cs="Arial"/>
        </w:rPr>
        <w:t>, jsou nové a dosud nepoužívané.</w:t>
      </w:r>
    </w:p>
    <w:p w:rsidR="00F020B3" w:rsidRPr="00F020B3" w:rsidRDefault="00F020B3" w:rsidP="00F020B3">
      <w:pPr>
        <w:numPr>
          <w:ilvl w:val="2"/>
          <w:numId w:val="2"/>
        </w:numPr>
        <w:ind w:left="1134" w:hanging="850"/>
        <w:jc w:val="both"/>
        <w:rPr>
          <w:rFonts w:ascii="Arial" w:hAnsi="Arial" w:cs="Arial"/>
        </w:rPr>
      </w:pPr>
      <w:r w:rsidRPr="00F020B3">
        <w:rPr>
          <w:rFonts w:ascii="Arial" w:hAnsi="Arial" w:cs="Arial"/>
        </w:rPr>
        <w:t>Soupis požadovaných servisních úkonů s uvedením jejich intervalů, seznam povinně měnitelných dílů, včetně předpokládaných nákladů.</w:t>
      </w:r>
    </w:p>
    <w:p w:rsidR="003B578F" w:rsidRPr="003B578F" w:rsidRDefault="003B578F" w:rsidP="00F020B3">
      <w:pPr>
        <w:jc w:val="both"/>
        <w:rPr>
          <w:rFonts w:ascii="Arial" w:hAnsi="Arial" w:cs="Arial"/>
        </w:rPr>
      </w:pPr>
    </w:p>
    <w:p w:rsidR="00F456F9" w:rsidRPr="00F020B3" w:rsidRDefault="00F456F9" w:rsidP="00F020B3">
      <w:pPr>
        <w:pStyle w:val="Odstavecseseznamem"/>
        <w:numPr>
          <w:ilvl w:val="1"/>
          <w:numId w:val="2"/>
        </w:numPr>
        <w:spacing w:before="240" w:after="120"/>
        <w:ind w:left="425" w:hanging="431"/>
        <w:jc w:val="both"/>
        <w:rPr>
          <w:rFonts w:ascii="Arial" w:hAnsi="Arial" w:cs="Arial"/>
        </w:rPr>
      </w:pPr>
      <w:r w:rsidRPr="00F020B3">
        <w:rPr>
          <w:rFonts w:ascii="Arial" w:hAnsi="Arial" w:cs="Arial"/>
        </w:rPr>
        <w:t>Součásti dodávky musí být:</w:t>
      </w:r>
    </w:p>
    <w:p w:rsidR="00F456F9" w:rsidRPr="00F020B3" w:rsidRDefault="00F456F9" w:rsidP="00F020B3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F020B3">
        <w:rPr>
          <w:rFonts w:ascii="Arial" w:hAnsi="Arial" w:cs="Arial"/>
        </w:rPr>
        <w:t>Termokamera s akumulátorem.</w:t>
      </w:r>
    </w:p>
    <w:p w:rsidR="00F456F9" w:rsidRPr="00F020B3" w:rsidRDefault="00F456F9" w:rsidP="00F020B3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F020B3">
        <w:rPr>
          <w:rFonts w:ascii="Arial" w:hAnsi="Arial" w:cs="Arial"/>
        </w:rPr>
        <w:t>Náhradní napájecí akumulátor se shodnými technickými parametry jako má akumulátor hlavní.</w:t>
      </w:r>
    </w:p>
    <w:p w:rsidR="00F456F9" w:rsidRPr="00F020B3" w:rsidRDefault="00F456F9" w:rsidP="00F020B3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F020B3">
        <w:rPr>
          <w:rFonts w:ascii="Arial" w:hAnsi="Arial" w:cs="Arial"/>
        </w:rPr>
        <w:t>Nabíječ akumulátorů na 230 V.</w:t>
      </w:r>
    </w:p>
    <w:p w:rsidR="00F456F9" w:rsidRPr="00F020B3" w:rsidRDefault="00F456F9" w:rsidP="00F020B3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F020B3">
        <w:rPr>
          <w:rFonts w:ascii="Arial" w:hAnsi="Arial" w:cs="Arial"/>
        </w:rPr>
        <w:t>Veškeré příslušenství nutné k ukládání a přehrávání záznamů v PC (příslušné kabely, HW a SW), je-li nutné.</w:t>
      </w:r>
    </w:p>
    <w:p w:rsidR="00F456F9" w:rsidRPr="00F020B3" w:rsidRDefault="00F456F9" w:rsidP="00F020B3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F020B3">
        <w:rPr>
          <w:rFonts w:ascii="Arial" w:hAnsi="Arial" w:cs="Arial"/>
        </w:rPr>
        <w:t>Transportní popruh pro zavěšení kamery po dobu zásahu nebo samonavíjecí popruh s karabinami na obou koncích pro připevnění kamery na ochranný oděv pro hasiče.</w:t>
      </w:r>
    </w:p>
    <w:p w:rsidR="00F456F9" w:rsidRPr="00F020B3" w:rsidRDefault="00F456F9" w:rsidP="00F020B3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F020B3">
        <w:rPr>
          <w:rFonts w:ascii="Arial" w:hAnsi="Arial" w:cs="Arial"/>
        </w:rPr>
        <w:t>Pevný transportní obal takového konstrukčního provedení (skříňka, kufr), které umožňuje bezpečné uložení a transport termokamery a příslušenství podle těchto technických podmínek.</w:t>
      </w:r>
    </w:p>
    <w:p w:rsidR="00F456F9" w:rsidRPr="00F020B3" w:rsidRDefault="00F456F9" w:rsidP="00F020B3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F020B3">
        <w:rPr>
          <w:rFonts w:ascii="Arial" w:hAnsi="Arial" w:cs="Arial"/>
        </w:rPr>
        <w:t>Návod k obsluze v českém jazyce.</w:t>
      </w:r>
    </w:p>
    <w:p w:rsidR="00F606C1" w:rsidRPr="00F020B3" w:rsidRDefault="00F606C1" w:rsidP="00F020B3">
      <w:pPr>
        <w:numPr>
          <w:ilvl w:val="2"/>
          <w:numId w:val="2"/>
        </w:numPr>
        <w:ind w:left="1134" w:hanging="709"/>
        <w:jc w:val="both"/>
        <w:rPr>
          <w:rFonts w:ascii="Arial" w:hAnsi="Arial" w:cs="Arial"/>
        </w:rPr>
      </w:pPr>
      <w:r w:rsidRPr="00F020B3">
        <w:rPr>
          <w:rFonts w:ascii="Arial" w:hAnsi="Arial" w:cs="Arial"/>
        </w:rPr>
        <w:t>Certifikát nebo zkušební protokol deklarující možnost použití termokamery při práci ve výbušném prostředí tvořeném výbušnými plyny a/nebo výbušnými prachy.</w:t>
      </w:r>
    </w:p>
    <w:p w:rsidR="00F020B3" w:rsidRPr="00F020B3" w:rsidRDefault="00F456F9" w:rsidP="00F020B3">
      <w:pPr>
        <w:numPr>
          <w:ilvl w:val="2"/>
          <w:numId w:val="2"/>
        </w:numPr>
        <w:ind w:left="1134" w:hanging="708"/>
        <w:jc w:val="both"/>
        <w:rPr>
          <w:rFonts w:ascii="Arial" w:hAnsi="Arial" w:cs="Arial"/>
        </w:rPr>
      </w:pPr>
      <w:r w:rsidRPr="00F020B3">
        <w:rPr>
          <w:rFonts w:ascii="Arial" w:hAnsi="Arial" w:cs="Arial"/>
        </w:rPr>
        <w:t>Uvedení termokamery do provozu a zaškolení obsluhy v místech plnění předmětu veřejné zakázky</w:t>
      </w:r>
      <w:r w:rsidRPr="00F020B3">
        <w:rPr>
          <w:rFonts w:ascii="Arial" w:hAnsi="Arial" w:cs="Arial"/>
        </w:rPr>
        <w:t>, a to nejpozději 30 dnů od převzetí termokamery</w:t>
      </w:r>
      <w:r w:rsidRPr="00F020B3">
        <w:rPr>
          <w:rFonts w:ascii="Arial" w:hAnsi="Arial" w:cs="Arial"/>
        </w:rPr>
        <w:t>.</w:t>
      </w:r>
    </w:p>
    <w:p w:rsidR="003B578F" w:rsidRPr="00F020B3" w:rsidRDefault="003B578F" w:rsidP="00F020B3">
      <w:pPr>
        <w:numPr>
          <w:ilvl w:val="2"/>
          <w:numId w:val="2"/>
        </w:numPr>
        <w:ind w:left="1134" w:hanging="850"/>
        <w:jc w:val="both"/>
        <w:rPr>
          <w:rFonts w:ascii="Arial" w:hAnsi="Arial" w:cs="Arial"/>
        </w:rPr>
      </w:pPr>
      <w:r w:rsidRPr="00F020B3">
        <w:rPr>
          <w:rFonts w:ascii="Arial" w:hAnsi="Arial" w:cs="Arial"/>
        </w:rPr>
        <w:t>Soupis požadovaných servisních úkonů s uvedením jejich intervalů, seznam povinně měnitelných dílů, včetně předpokládaných nákladů.</w:t>
      </w:r>
    </w:p>
    <w:p w:rsidR="00D807C9" w:rsidRPr="00D625EA" w:rsidRDefault="00D807C9" w:rsidP="00D807C9">
      <w:pPr>
        <w:jc w:val="both"/>
        <w:rPr>
          <w:rFonts w:ascii="Arial" w:hAnsi="Arial" w:cs="Arial"/>
        </w:rPr>
      </w:pPr>
    </w:p>
    <w:p w:rsidR="00D807C9" w:rsidRPr="00D625EA" w:rsidRDefault="00D807C9" w:rsidP="00D807C9">
      <w:pPr>
        <w:jc w:val="both"/>
        <w:rPr>
          <w:rFonts w:ascii="Arial" w:hAnsi="Arial" w:cs="Arial"/>
        </w:rPr>
      </w:pPr>
    </w:p>
    <w:p w:rsidR="00D807C9" w:rsidRDefault="00D807C9" w:rsidP="00D807C9">
      <w:pPr>
        <w:rPr>
          <w:rFonts w:ascii="Arial" w:hAnsi="Arial" w:cs="Arial"/>
        </w:rPr>
      </w:pPr>
    </w:p>
    <w:p w:rsidR="00F020B3" w:rsidRDefault="00F020B3" w:rsidP="00D807C9">
      <w:pPr>
        <w:rPr>
          <w:rFonts w:ascii="Arial" w:hAnsi="Arial" w:cs="Arial"/>
        </w:rPr>
      </w:pPr>
    </w:p>
    <w:p w:rsidR="00F020B3" w:rsidRPr="00D625EA" w:rsidRDefault="00F020B3" w:rsidP="00D807C9">
      <w:pPr>
        <w:rPr>
          <w:rFonts w:ascii="Arial" w:hAnsi="Arial" w:cs="Arial"/>
        </w:rPr>
      </w:pPr>
    </w:p>
    <w:p w:rsidR="00D807C9" w:rsidRPr="004D56DE" w:rsidRDefault="00D807C9" w:rsidP="00D807C9">
      <w:pPr>
        <w:ind w:left="567" w:right="-284" w:hanging="567"/>
        <w:rPr>
          <w:rFonts w:ascii="Arial" w:hAnsi="Arial" w:cs="Arial"/>
          <w:b/>
          <w:bCs/>
          <w:sz w:val="36"/>
          <w:szCs w:val="36"/>
        </w:rPr>
      </w:pPr>
      <w:r w:rsidRPr="004D56DE">
        <w:rPr>
          <w:rFonts w:ascii="Arial" w:hAnsi="Arial" w:cs="Arial"/>
          <w:b/>
          <w:i/>
        </w:rPr>
        <w:t>* zadavatel umožňuje nabídnout rovnocenné řešení ve smyslu zákona</w:t>
      </w:r>
    </w:p>
    <w:p w:rsidR="002E7C4A" w:rsidRDefault="002E7C4A"/>
    <w:sectPr w:rsidR="002E7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2B7"/>
    <w:multiLevelType w:val="hybridMultilevel"/>
    <w:tmpl w:val="1040B66E"/>
    <w:lvl w:ilvl="0" w:tplc="C4AC741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1" w15:restartNumberingAfterBreak="0">
    <w:nsid w:val="1FD90CB3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E97259D"/>
    <w:multiLevelType w:val="hybridMultilevel"/>
    <w:tmpl w:val="CCB6DC92"/>
    <w:lvl w:ilvl="0" w:tplc="07AEDD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905364"/>
    <w:multiLevelType w:val="multilevel"/>
    <w:tmpl w:val="EF285E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7CF1814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7C9"/>
    <w:rsid w:val="000939BF"/>
    <w:rsid w:val="00140D2C"/>
    <w:rsid w:val="001E3643"/>
    <w:rsid w:val="001F67AB"/>
    <w:rsid w:val="00262560"/>
    <w:rsid w:val="0026403E"/>
    <w:rsid w:val="00283570"/>
    <w:rsid w:val="002E7C4A"/>
    <w:rsid w:val="00343D32"/>
    <w:rsid w:val="003B578F"/>
    <w:rsid w:val="003F2ACD"/>
    <w:rsid w:val="00435BA4"/>
    <w:rsid w:val="004574B4"/>
    <w:rsid w:val="0053200C"/>
    <w:rsid w:val="005346E1"/>
    <w:rsid w:val="00590D3C"/>
    <w:rsid w:val="005B63F1"/>
    <w:rsid w:val="0072260A"/>
    <w:rsid w:val="0073523E"/>
    <w:rsid w:val="007F293A"/>
    <w:rsid w:val="00951331"/>
    <w:rsid w:val="009F7966"/>
    <w:rsid w:val="00A16D2E"/>
    <w:rsid w:val="00C77EEC"/>
    <w:rsid w:val="00C861A6"/>
    <w:rsid w:val="00CD36D0"/>
    <w:rsid w:val="00D070D0"/>
    <w:rsid w:val="00D26757"/>
    <w:rsid w:val="00D807C9"/>
    <w:rsid w:val="00D87840"/>
    <w:rsid w:val="00D9310A"/>
    <w:rsid w:val="00DB08DD"/>
    <w:rsid w:val="00E45158"/>
    <w:rsid w:val="00E70F62"/>
    <w:rsid w:val="00F020B3"/>
    <w:rsid w:val="00F456F9"/>
    <w:rsid w:val="00F606C1"/>
    <w:rsid w:val="00FD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A5C9"/>
  <w15:chartTrackingRefBased/>
  <w15:docId w15:val="{C55CDCAE-DC26-4B4E-96D9-986329EE9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80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200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357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3570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29402-B4B3-4955-9665-A0B610325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864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GRHZS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jr. Matějka</dc:creator>
  <cp:keywords/>
  <dc:description/>
  <cp:lastModifiedBy>Jiří jr. Matějka</cp:lastModifiedBy>
  <cp:revision>188</cp:revision>
  <cp:lastPrinted>2022-04-22T10:39:00Z</cp:lastPrinted>
  <dcterms:created xsi:type="dcterms:W3CDTF">2022-04-22T09:16:00Z</dcterms:created>
  <dcterms:modified xsi:type="dcterms:W3CDTF">2022-04-22T13:18:00Z</dcterms:modified>
</cp:coreProperties>
</file>