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77777777" w:rsidR="00734C65" w:rsidRPr="00B36044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Název obce/města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eastAsia="x-none"/>
        </w:rPr>
        <w:t>JPO</w:t>
      </w:r>
      <w:r w:rsidRPr="00B36044">
        <w:rPr>
          <w:rFonts w:eastAsia="Times New Roman" w:cstheme="minorHAnsi"/>
          <w:lang w:val="x-none" w:eastAsia="x-none"/>
        </w:rPr>
        <w:t xml:space="preserve">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eastAsia="x-none"/>
        </w:rPr>
        <w:t>IČO</w:t>
      </w:r>
      <w:r w:rsidRPr="00B36044">
        <w:rPr>
          <w:rFonts w:eastAsia="Times New Roman" w:cstheme="minorHAnsi"/>
          <w:lang w:val="x-none" w:eastAsia="x-none"/>
        </w:rPr>
        <w:t xml:space="preserve">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Kraj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B36044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B36044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B36044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422E7D71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B36044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>upřesňuje požadavky stanovené vyhláškou č. 35/2007 Sb., o</w:t>
      </w:r>
      <w:r w:rsidR="009B3353" w:rsidRPr="00B36044">
        <w:rPr>
          <w:rFonts w:eastAsia="Times New Roman" w:cstheme="minorHAnsi"/>
          <w:i/>
          <w:color w:val="0070C0"/>
          <w:lang w:eastAsia="x-none"/>
        </w:rPr>
        <w:t> 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technických podmínkách požární techniky, ve znění </w:t>
      </w:r>
      <w:r w:rsidRPr="00B36044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B36044">
        <w:rPr>
          <w:rFonts w:eastAsia="Times New Roman" w:cstheme="minorHAnsi"/>
          <w:i/>
          <w:color w:val="0070C0"/>
          <w:lang w:eastAsia="x-none"/>
        </w:rPr>
        <w:t>,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</w:t>
      </w:r>
      <w:proofErr w:type="spellStart"/>
      <w:r w:rsidRPr="00B36044">
        <w:rPr>
          <w:rFonts w:eastAsia="Times New Roman" w:cstheme="minorHAnsi"/>
          <w:i/>
          <w:color w:val="0070C0"/>
          <w:lang w:val="x-none" w:eastAsia="x-none"/>
        </w:rPr>
        <w:t>technicko</w:t>
      </w:r>
      <w:proofErr w:type="spellEnd"/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- taktických parametrů dopravního automobilu.</w:t>
      </w:r>
    </w:p>
    <w:p w14:paraId="264AD761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B36044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B36044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B36044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B36044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B36044">
        <w:rPr>
          <w:rFonts w:eastAsia="Times New Roman" w:cstheme="minorHAnsi"/>
          <w:i/>
          <w:color w:val="0070C0"/>
          <w:lang w:eastAsia="x-none"/>
        </w:rPr>
        <w:t>□</w:t>
      </w:r>
      <w:r w:rsidRPr="00B36044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77777777" w:rsidR="00734C65" w:rsidRPr="00B36044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(Vzorové)</w:t>
      </w:r>
      <w:r w:rsidRPr="00B36044">
        <w:rPr>
          <w:rFonts w:eastAsia="Times New Roman" w:cstheme="minorHAnsi"/>
          <w:b/>
          <w:lang w:val="x-none" w:eastAsia="x-none"/>
        </w:rPr>
        <w:t xml:space="preserve"> Technické podmínky </w:t>
      </w:r>
      <w:r w:rsidRPr="00B36044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B36044">
        <w:rPr>
          <w:rFonts w:eastAsia="Times New Roman" w:cstheme="minorHAnsi"/>
          <w:b/>
          <w:lang w:eastAsia="x-none"/>
        </w:rPr>
        <w:t>dopravní automobil</w:t>
      </w:r>
    </w:p>
    <w:p w14:paraId="0BA4E300" w14:textId="77777777" w:rsidR="00734C65" w:rsidRPr="00B36044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B36044">
        <w:rPr>
          <w:rFonts w:eastAsia="Times New Roman" w:cstheme="minorHAnsi"/>
          <w:lang w:val="x-none" w:eastAsia="x-none"/>
        </w:rPr>
        <w:t xml:space="preserve">í nového dopravního automobilu </w:t>
      </w:r>
      <w:r w:rsidRPr="00B36044">
        <w:rPr>
          <w:rFonts w:eastAsia="Times New Roman" w:cstheme="minorHAnsi"/>
          <w:lang w:val="x-none" w:eastAsia="x-none"/>
        </w:rPr>
        <w:t>v</w:t>
      </w:r>
      <w:r w:rsidR="00B90F3A" w:rsidRPr="00B36044">
        <w:rPr>
          <w:rFonts w:eastAsia="Times New Roman" w:cstheme="minorHAnsi"/>
          <w:lang w:eastAsia="x-none"/>
        </w:rPr>
        <w:t> </w:t>
      </w:r>
      <w:r w:rsidRPr="00B36044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77777777" w:rsidR="00734C65" w:rsidRPr="00B36044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B36044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</w:p>
    <w:p w14:paraId="0FEAEA05" w14:textId="77777777" w:rsidR="00734C65" w:rsidRPr="00B36044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B36044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B36044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</w:p>
    <w:p w14:paraId="42207777" w14:textId="77777777" w:rsidR="00734C65" w:rsidRPr="00B36044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s celkovou hmotností do 3500 kg (dále jen „DA“)</w:t>
      </w:r>
      <w:r w:rsidRPr="00B36044">
        <w:rPr>
          <w:rFonts w:eastAsia="Times New Roman" w:cstheme="minorHAnsi"/>
          <w:lang w:eastAsia="x-none"/>
        </w:rPr>
        <w:t>.</w:t>
      </w:r>
    </w:p>
    <w:p w14:paraId="7293EC2A" w14:textId="77777777" w:rsidR="00734C65" w:rsidRPr="00B36044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B36044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 w14:paraId="2FD80297" w14:textId="29C1EE6D" w:rsidR="00B66A74" w:rsidRPr="00830F5F" w:rsidRDefault="00B66A74" w:rsidP="00656EC8">
      <w:pPr>
        <w:pStyle w:val="Zkladntext"/>
        <w:numPr>
          <w:ilvl w:val="0"/>
          <w:numId w:val="10"/>
        </w:numPr>
        <w:tabs>
          <w:tab w:val="clear" w:pos="705"/>
          <w:tab w:val="num" w:pos="426"/>
        </w:tabs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Technická životnost </w:t>
      </w:r>
      <w:r w:rsidR="00734C65" w:rsidRPr="00B36044">
        <w:rPr>
          <w:rFonts w:asciiTheme="minorHAnsi" w:hAnsiTheme="minorHAnsi" w:cstheme="minorHAnsi"/>
          <w:sz w:val="22"/>
          <w:szCs w:val="22"/>
          <w:lang w:val="cs-CZ" w:eastAsia="cs-CZ"/>
        </w:rPr>
        <w:t>DA</w:t>
      </w: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je nejméně </w:t>
      </w:r>
      <w:r w:rsidR="00FD08A2"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20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let, a to při běžném provozu u jednotky požární ochrany s ročním kilometrovým průběhem do 10.000 km. Po celou tuto dobu je </w:t>
      </w:r>
      <w:r w:rsidR="00734C65" w:rsidRPr="00830F5F">
        <w:rPr>
          <w:rFonts w:asciiTheme="minorHAnsi" w:hAnsiTheme="minorHAnsi" w:cstheme="minorHAnsi"/>
          <w:sz w:val="22"/>
          <w:szCs w:val="22"/>
          <w:lang w:val="cs-CZ" w:eastAsia="cs-CZ"/>
        </w:rPr>
        <w:t>DA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plně funkční.</w:t>
      </w:r>
    </w:p>
    <w:p w14:paraId="0CE83419" w14:textId="236C3E52" w:rsidR="00B66A74" w:rsidRPr="00B36044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B36044"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převzetí kupujícím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starší </w:t>
      </w:r>
      <w:r w:rsidR="00FD08A2" w:rsidRPr="00830F5F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</w:t>
      </w: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účelovou nástavbu jsou použity pouze nové a originální součásti.</w:t>
      </w:r>
    </w:p>
    <w:p w14:paraId="4323635F" w14:textId="77777777" w:rsidR="00D725C5" w:rsidRPr="00B36044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B36044">
        <w:rPr>
          <w:rFonts w:eastAsia="Times New Roman" w:cstheme="minorHAnsi"/>
          <w:lang w:eastAsia="x-none"/>
        </w:rPr>
        <w:t>DA</w:t>
      </w:r>
      <w:r w:rsidRPr="00B36044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B36044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B36044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4BCC971C" w:rsidR="00B66A74" w:rsidRPr="00B36044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30F5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B36044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které jsou uvedeny v osvědčení o</w:t>
      </w:r>
      <w:r w:rsidR="00B90F3A" w:rsidRPr="00B36044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registraci vozidla část II (technický průkaz),</w:t>
      </w:r>
    </w:p>
    <w:p w14:paraId="01543712" w14:textId="77777777" w:rsidR="00B66A74" w:rsidRPr="00B36044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B36044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B36044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B36044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B36044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B36044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7924CC64" w14:textId="77777777" w:rsidR="00B66A74" w:rsidRPr="00B36044" w:rsidRDefault="00B66A74" w:rsidP="00D725C5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B36044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B36044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B36044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lastRenderedPageBreak/>
        <w:t>Kabinou osádky se rozumí prostor první řady sedadel,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77777777" w:rsidR="00B31BDF" w:rsidRPr="00B36044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sedadla pro velitele a pro strojníka,</w:t>
      </w:r>
    </w:p>
    <w:p w14:paraId="516061DD" w14:textId="77777777" w:rsidR="00B31BDF" w:rsidRPr="00B36044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sedadla pro velitele, pro strojníka a pro jednoho hasiče,</w:t>
      </w:r>
    </w:p>
    <w:p w14:paraId="799747C7" w14:textId="77777777" w:rsidR="00B31BDF" w:rsidRPr="00B36044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druhé řady sedadel pro tři hasiče a třetí řady sedadel pro tři hasiče, nebo tři evakuované osoby při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plnění úkolů na úseku ochrany obyvatelstva.</w:t>
      </w:r>
    </w:p>
    <w:p w14:paraId="3BA99E18" w14:textId="4CBA9A54" w:rsidR="00B31BDF" w:rsidRPr="00B36044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B36044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616C8325" w:rsidR="00B31BDF" w:rsidRPr="00B36044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</w:t>
      </w:r>
      <w:r w:rsidR="009B3353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směru jízdy.</w:t>
      </w:r>
    </w:p>
    <w:p w14:paraId="4FDE72BE" w14:textId="77777777" w:rsidR="00B31BDF" w:rsidRPr="00B36044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B36044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B36044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 w14:paraId="7DFA7E31" w14:textId="77777777" w:rsidR="00A657C4" w:rsidRPr="00B36044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B36044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B36044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1</w:t>
      </w:r>
      <w:r w:rsidRPr="00B36044">
        <w:rPr>
          <w:rFonts w:cstheme="minorHAnsi"/>
          <w:b/>
          <w:bCs/>
          <w:color w:val="00B050"/>
          <w:lang w:eastAsia="x-none"/>
        </w:rPr>
        <w:t>,</w:t>
      </w:r>
      <w:r w:rsidRPr="00B36044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B36044">
        <w:rPr>
          <w:rFonts w:cstheme="minorHAnsi"/>
          <w:b/>
          <w:bCs/>
          <w:color w:val="00B050"/>
          <w:lang w:eastAsia="x-none"/>
        </w:rPr>
        <w:t>ášky</w:t>
      </w:r>
      <w:r w:rsidRPr="00B36044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69/2014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Sb., o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B36044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B36044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B36044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B36044">
        <w:rPr>
          <w:rFonts w:cstheme="minorHAnsi"/>
          <w:b/>
          <w:lang w:val="x-none" w:eastAsia="x-none"/>
        </w:rPr>
        <w:t xml:space="preserve"> 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B36044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§1, odst.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2, písm.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a) vyhl</w:t>
      </w:r>
      <w:r w:rsidRPr="00B36044">
        <w:rPr>
          <w:rFonts w:cstheme="minorHAnsi"/>
          <w:b/>
          <w:bCs/>
          <w:color w:val="FF0000"/>
          <w:lang w:eastAsia="x-none"/>
        </w:rPr>
        <w:t>ášky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69/2014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="00ED7743" w:rsidRPr="00B36044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B36044">
        <w:rPr>
          <w:rFonts w:cstheme="minorHAnsi"/>
          <w:b/>
          <w:bCs/>
          <w:color w:val="FF0000"/>
          <w:lang w:val="x-none" w:eastAsia="x-none"/>
        </w:rPr>
        <w:t>o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B36044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B36044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B36044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B36044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B36044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B36044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 w14:paraId="3048AD4B" w14:textId="77777777" w:rsidR="000D20BA" w:rsidRPr="00B36044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B36044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B36044">
        <w:rPr>
          <w:rFonts w:asciiTheme="minorHAnsi" w:hAnsiTheme="minorHAnsi" w:cstheme="minorHAnsi"/>
          <w:sz w:val="22"/>
          <w:szCs w:val="22"/>
        </w:rPr>
        <w:t xml:space="preserve"> kompatibilními s </w:t>
      </w:r>
      <w:r w:rsidRPr="00B36044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r w:rsidRPr="00B36044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B36044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r w:rsidRPr="00B36044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B36044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B36044">
        <w:rPr>
          <w:rFonts w:cstheme="minorHAnsi"/>
          <w:b/>
          <w:color w:val="FF0000"/>
        </w:rPr>
        <w:t>dodá výrobce DA (dodavatel).</w:t>
      </w:r>
    </w:p>
    <w:p w14:paraId="505DF3EA" w14:textId="77777777" w:rsidR="007705A3" w:rsidRPr="00B36044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3F632FF9" w14:textId="77777777" w:rsidR="007705A3" w:rsidRPr="00B36044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 a druhým výměníkem topení umístěným v prostoru druhé 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7777777" w:rsidR="007705A3" w:rsidRPr="00B36044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 w14:paraId="7F8A8DFC" w14:textId="77777777" w:rsidR="0067382C" w:rsidRPr="00B36044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B36044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B36044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</w:t>
      </w:r>
      <w:proofErr w:type="spellStart"/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handsfree</w:t>
      </w:r>
      <w:proofErr w:type="spellEnd"/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proofErr w:type="spellStart"/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Bluetooth</w:t>
      </w:r>
      <w:proofErr w:type="spellEnd"/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4D50CE1C" w14:textId="7D3B9849" w:rsidR="00693FFF" w:rsidRPr="00B36044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spolujezdce (velitele)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30F5F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B36044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B36044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B36044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7777777" w:rsidR="00425CE2" w:rsidRPr="00B36044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color w:val="FF0000"/>
          <w:lang w:val="x-none" w:eastAsia="x-none"/>
        </w:rPr>
        <w:t>v dosahu sedadla velitele dobíjecí</w:t>
      </w:r>
      <w:r w:rsidRPr="00B36044">
        <w:rPr>
          <w:rFonts w:cstheme="minorHAnsi"/>
          <w:b/>
          <w:color w:val="FF0000"/>
          <w:lang w:eastAsia="x-none"/>
        </w:rPr>
        <w:t>m úchytem</w:t>
      </w:r>
      <w:r w:rsidRPr="00B36044">
        <w:rPr>
          <w:rFonts w:cstheme="minorHAnsi"/>
          <w:b/>
          <w:color w:val="FF0000"/>
          <w:lang w:val="x-none" w:eastAsia="x-none"/>
        </w:rPr>
        <w:t xml:space="preserve"> tablet</w:t>
      </w:r>
      <w:r w:rsidRPr="00B36044">
        <w:rPr>
          <w:rFonts w:cstheme="minorHAnsi"/>
          <w:b/>
          <w:color w:val="FF0000"/>
          <w:lang w:eastAsia="x-none"/>
        </w:rPr>
        <w:t xml:space="preserve">u pro tablet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B36044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B36044">
        <w:rPr>
          <w:rFonts w:cstheme="minorHAnsi"/>
          <w:b/>
          <w:color w:val="FF0000"/>
          <w:lang w:val="x-none" w:eastAsia="x-none"/>
        </w:rPr>
        <w:t>. Pro</w:t>
      </w:r>
      <w:r w:rsidR="00B90F3A" w:rsidRPr="00B36044">
        <w:rPr>
          <w:rFonts w:cstheme="minorHAnsi"/>
          <w:b/>
          <w:color w:val="FF0000"/>
          <w:lang w:eastAsia="x-none"/>
        </w:rPr>
        <w:t> </w:t>
      </w:r>
      <w:r w:rsidRPr="00B36044">
        <w:rPr>
          <w:rFonts w:cstheme="minorHAnsi"/>
          <w:b/>
          <w:color w:val="FF0000"/>
          <w:lang w:val="x-none" w:eastAsia="x-none"/>
        </w:rPr>
        <w:t xml:space="preserve">napájení </w:t>
      </w:r>
      <w:r w:rsidRPr="00B36044">
        <w:rPr>
          <w:rFonts w:cstheme="minorHAnsi"/>
          <w:b/>
          <w:color w:val="FF0000"/>
          <w:lang w:val="x-none" w:eastAsia="x-none"/>
        </w:rPr>
        <w:lastRenderedPageBreak/>
        <w:t xml:space="preserve">tabletu je </w:t>
      </w:r>
      <w:r w:rsidRPr="00B36044">
        <w:rPr>
          <w:rFonts w:cstheme="minorHAnsi"/>
          <w:b/>
          <w:color w:val="FF0000"/>
          <w:lang w:eastAsia="x-none"/>
        </w:rPr>
        <w:t>použito</w:t>
      </w:r>
      <w:r w:rsidRPr="00B36044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B36044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B36044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eastAsia="x-none"/>
        </w:rPr>
        <w:t xml:space="preserve">dodá 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 w14:paraId="70265845" w14:textId="77777777" w:rsidR="00E81EAF" w:rsidRPr="00B36044" w:rsidRDefault="00E81EAF" w:rsidP="00656EC8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 xml:space="preserve">Podvozek </w:t>
      </w:r>
      <w:r w:rsidR="00425CE2" w:rsidRPr="00B36044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B36044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B36044">
        <w:rPr>
          <w:rFonts w:asciiTheme="minorHAnsi" w:hAnsiTheme="minorHAnsi" w:cstheme="minorHAnsi"/>
          <w:sz w:val="22"/>
          <w:szCs w:val="22"/>
        </w:rPr>
        <w:t>ván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B36044">
        <w:rPr>
          <w:rFonts w:asciiTheme="minorHAnsi" w:hAnsiTheme="minorHAnsi" w:cstheme="minorHAnsi"/>
          <w:sz w:val="22"/>
          <w:szCs w:val="22"/>
        </w:rPr>
        <w:t>nej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35</w:t>
      </w:r>
      <w:r w:rsidR="00870401" w:rsidRPr="00B36044">
        <w:rPr>
          <w:rFonts w:asciiTheme="minorHAnsi" w:hAnsiTheme="minorHAnsi" w:cstheme="minorHAnsi"/>
          <w:sz w:val="22"/>
          <w:szCs w:val="22"/>
        </w:rPr>
        <w:t>00</w:t>
      </w:r>
      <w:r w:rsidR="00870401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B36044">
        <w:rPr>
          <w:rFonts w:asciiTheme="minorHAnsi" w:hAnsiTheme="minorHAnsi" w:cstheme="minorHAnsi"/>
          <w:sz w:val="22"/>
          <w:szCs w:val="22"/>
        </w:rPr>
        <w:t>kg</w:t>
      </w:r>
      <w:r w:rsidR="00870401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473D386A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830F5F">
        <w:rPr>
          <w:rFonts w:asciiTheme="minorHAnsi" w:hAnsiTheme="minorHAnsi" w:cstheme="minorHAnsi"/>
          <w:b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B36044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 w14:paraId="5A284EBE" w14:textId="77777777" w:rsidR="00870401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</w:rPr>
        <w:t>kg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B36044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B36044" w:rsidRDefault="00AC047F" w:rsidP="00656EC8">
      <w:pPr>
        <w:pStyle w:val="Odstavecseseznamem"/>
        <w:numPr>
          <w:ilvl w:val="1"/>
          <w:numId w:val="3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B36044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B36044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B36044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 w14:paraId="008D70CE" w14:textId="77777777" w:rsidR="00870401" w:rsidRPr="00B36044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B36044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B36044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B36044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B36044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B36044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B36044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 w14:paraId="5DD137AA" w14:textId="5A93B2E0" w:rsidR="00760F2D" w:rsidRPr="00B36044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B36044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vybaven</w:t>
      </w:r>
      <w:r w:rsidR="00760F2D" w:rsidRPr="00B36044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77777777" w:rsidR="0067382C" w:rsidRPr="00B36044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 prostoru místa nástupu strojníka (řidiče) do DA vybaven zásuvkou pro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B36044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B36044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 w14:paraId="3CAB87BE" w14:textId="77777777" w:rsidR="0067382C" w:rsidRPr="00B36044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77777777" w:rsidR="0028109B" w:rsidRPr="00B36044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Pr="00B36044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B36044">
        <w:rPr>
          <w:rFonts w:asciiTheme="minorHAnsi" w:hAnsiTheme="minorHAnsi" w:cstheme="minorHAnsi"/>
          <w:sz w:val="22"/>
          <w:szCs w:val="22"/>
        </w:rPr>
        <w:t>požárních</w:t>
      </w:r>
      <w:r w:rsidRPr="00B36044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Pr="00B36044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Z</w:t>
      </w:r>
      <w:proofErr w:type="spellStart"/>
      <w:r w:rsidR="001E57B7" w:rsidRPr="00B36044">
        <w:rPr>
          <w:rFonts w:asciiTheme="minorHAnsi" w:hAnsiTheme="minorHAnsi" w:cstheme="minorHAnsi"/>
          <w:sz w:val="22"/>
          <w:szCs w:val="22"/>
        </w:rPr>
        <w:t>ásuvky</w:t>
      </w:r>
      <w:proofErr w:type="spellEnd"/>
      <w:r w:rsidR="001E57B7" w:rsidRPr="00B36044">
        <w:rPr>
          <w:rFonts w:asciiTheme="minorHAnsi" w:hAnsiTheme="minorHAnsi" w:cstheme="minorHAnsi"/>
          <w:sz w:val="22"/>
          <w:szCs w:val="22"/>
        </w:rPr>
        <w:t xml:space="preserve"> umístěné </w:t>
      </w:r>
      <w:r w:rsidRPr="00B36044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B36044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B36044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B36044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77777777" w:rsidR="007705A3" w:rsidRPr="00B36044" w:rsidRDefault="008306D0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05C8E819" w14:textId="35843593" w:rsidR="00BE5781" w:rsidRDefault="008306D0" w:rsidP="00BE5781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699B4EFA" w14:textId="2C082889" w:rsidR="00BE5781" w:rsidRPr="00BE5781" w:rsidRDefault="0044361B" w:rsidP="00BE5781">
      <w:pPr>
        <w:pStyle w:val="Zkladntext"/>
        <w:numPr>
          <w:ilvl w:val="0"/>
          <w:numId w:val="3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44361B">
        <w:rPr>
          <w:rFonts w:asciiTheme="minorHAnsi" w:hAnsiTheme="minorHAnsi" w:cstheme="minorHAnsi"/>
          <w:b/>
          <w:color w:val="00B050"/>
          <w:sz w:val="22"/>
          <w:szCs w:val="22"/>
        </w:rPr>
        <w:t>tažným zařízením typu</w:t>
      </w:r>
      <w:r w:rsidRPr="0044361B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BE5781" w:rsidRPr="00BE5781">
        <w:rPr>
          <w:rFonts w:asciiTheme="minorHAnsi" w:hAnsiTheme="minorHAnsi" w:cstheme="minorHAnsi"/>
          <w:b/>
          <w:color w:val="00B050"/>
          <w:sz w:val="22"/>
          <w:szCs w:val="22"/>
        </w:rPr>
        <w:t>ISO-50X</w:t>
      </w:r>
    </w:p>
    <w:p w14:paraId="00628831" w14:textId="5A80359D" w:rsidR="00BE5781" w:rsidRPr="00BE5781" w:rsidRDefault="00FD08A2" w:rsidP="00BE5781">
      <w:pPr>
        <w:pStyle w:val="Zkladntext"/>
        <w:numPr>
          <w:ilvl w:val="0"/>
          <w:numId w:val="3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</w:t>
      </w:r>
      <w:r w:rsidR="0044361B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ým</w:t>
      </w:r>
      <w:r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zařízení</w:t>
      </w:r>
      <w:r w:rsidR="0044361B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</w:t>
      </w:r>
      <w:r w:rsidR="00BE5781"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s čepem</w:t>
      </w:r>
      <w:bookmarkStart w:id="0" w:name="_GoBack"/>
      <w:bookmarkEnd w:id="0"/>
    </w:p>
    <w:p w14:paraId="7BBAFDB9" w14:textId="043856B1" w:rsidR="008306D0" w:rsidRPr="00B36044" w:rsidRDefault="008306D0" w:rsidP="00BE5781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sz w:val="22"/>
          <w:szCs w:val="22"/>
        </w:rPr>
        <w:t>pro</w:t>
      </w:r>
      <w:r w:rsidR="00FD08A2" w:rsidRPr="00830F5F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830F5F">
        <w:rPr>
          <w:rFonts w:asciiTheme="minorHAnsi" w:hAnsiTheme="minorHAnsi" w:cstheme="minorHAnsi"/>
          <w:sz w:val="22"/>
          <w:szCs w:val="22"/>
        </w:rPr>
        <w:t>připojení požárního</w:t>
      </w:r>
      <w:r w:rsidRPr="00B36044">
        <w:rPr>
          <w:rFonts w:asciiTheme="minorHAnsi" w:hAnsiTheme="minorHAnsi" w:cstheme="minorHAnsi"/>
          <w:sz w:val="22"/>
          <w:szCs w:val="22"/>
        </w:rPr>
        <w:t xml:space="preserve"> přívěsu kategorie O2 o</w:t>
      </w:r>
      <w:r w:rsidR="00E05A0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77777777" w:rsidR="00545080" w:rsidRPr="00B36044" w:rsidRDefault="00545080" w:rsidP="00FD08A2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B36044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elektricky ovládaná a vyhřívaná vnější zpětná zrcátka,</w:t>
      </w:r>
    </w:p>
    <w:p w14:paraId="542AC2D8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lastRenderedPageBreak/>
        <w:t>předními lapači nečistot,</w:t>
      </w:r>
    </w:p>
    <w:p w14:paraId="0781A965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parkovacími senzory vpředu,</w:t>
      </w:r>
    </w:p>
    <w:p w14:paraId="34908D49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cstheme="minorHAnsi"/>
          <w:b/>
          <w:color w:val="00B050"/>
          <w:lang w:eastAsia="cs-CZ"/>
        </w:rPr>
        <w:t>ochranným krytem pod motorem.</w:t>
      </w:r>
    </w:p>
    <w:p w14:paraId="67D0CD09" w14:textId="77777777" w:rsidR="009D0158" w:rsidRPr="00B36044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B36044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77777777" w:rsidR="008306D0" w:rsidRPr="00B36044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30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77777777" w:rsidR="00545080" w:rsidRPr="00B36044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B36044">
        <w:rPr>
          <w:rFonts w:cstheme="minorHAnsi"/>
        </w:rPr>
        <w:t>má využitelné rozměry nejméně 1000 x 700 mm ve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výšce 900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mm od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podlahy</w:t>
      </w:r>
      <w:r w:rsidR="00AB2D8E" w:rsidRPr="00B36044">
        <w:rPr>
          <w:rFonts w:cstheme="minorHAnsi"/>
        </w:rPr>
        <w:t>.</w:t>
      </w:r>
      <w:r w:rsidRPr="00B36044">
        <w:rPr>
          <w:rFonts w:cstheme="minorHAnsi"/>
        </w:rPr>
        <w:t xml:space="preserve"> </w:t>
      </w:r>
      <w:r w:rsidR="00AB2D8E" w:rsidRPr="00B36044">
        <w:rPr>
          <w:rFonts w:cstheme="minorHAnsi"/>
        </w:rPr>
        <w:t xml:space="preserve">Nejmenší rozměr musí být dodržen v celé výšce od podlahy, tedy od 0 až do 900 mm. </w:t>
      </w:r>
      <w:r w:rsidR="00545080" w:rsidRPr="00B36044">
        <w:rPr>
          <w:rFonts w:cstheme="minorHAnsi"/>
        </w:rPr>
        <w:t xml:space="preserve"> </w:t>
      </w:r>
    </w:p>
    <w:p w14:paraId="643FF903" w14:textId="0B095597" w:rsidR="000C38B9" w:rsidRPr="00B36044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B36044">
        <w:rPr>
          <w:rFonts w:cstheme="minorHAnsi"/>
        </w:rPr>
        <w:t xml:space="preserve">V zavazadlovém prostoru jsou </w:t>
      </w:r>
      <w:r w:rsidR="001D7DB9" w:rsidRPr="00B36044">
        <w:rPr>
          <w:rFonts w:cstheme="minorHAnsi"/>
        </w:rPr>
        <w:t>nejméně</w:t>
      </w:r>
      <w:r w:rsidR="00B90F3A" w:rsidRPr="00B36044">
        <w:rPr>
          <w:rFonts w:cstheme="minorHAnsi"/>
        </w:rPr>
        <w:t> </w:t>
      </w:r>
      <w:r w:rsidR="001D7DB9" w:rsidRPr="00B36044">
        <w:rPr>
          <w:rFonts w:cstheme="minorHAnsi"/>
        </w:rPr>
        <w:t>čtyři kotvící body s tažnou silou každého nejméně</w:t>
      </w:r>
      <w:r w:rsidR="00E05A08" w:rsidRPr="00B36044">
        <w:rPr>
          <w:rFonts w:cstheme="minorHAnsi"/>
        </w:rPr>
        <w:t> </w:t>
      </w:r>
      <w:r w:rsidR="001D7DB9" w:rsidRPr="00B36044">
        <w:rPr>
          <w:rFonts w:cstheme="minorHAnsi"/>
        </w:rPr>
        <w:t>3</w:t>
      </w:r>
      <w:r w:rsidR="00E05A08" w:rsidRPr="00B36044">
        <w:rPr>
          <w:rFonts w:cstheme="minorHAnsi"/>
        </w:rPr>
        <w:t> </w:t>
      </w:r>
      <w:proofErr w:type="spellStart"/>
      <w:r w:rsidR="001D7DB9" w:rsidRPr="00B36044">
        <w:rPr>
          <w:rFonts w:cstheme="minorHAnsi"/>
        </w:rPr>
        <w:t>kN</w:t>
      </w:r>
      <w:proofErr w:type="spellEnd"/>
      <w:r w:rsidR="001D7DB9" w:rsidRPr="00B36044">
        <w:rPr>
          <w:rFonts w:cstheme="minorHAnsi"/>
        </w:rPr>
        <w:t xml:space="preserve">. </w:t>
      </w:r>
    </w:p>
    <w:p w14:paraId="0540D57D" w14:textId="77777777" w:rsidR="00B90F3A" w:rsidRPr="00B36044" w:rsidRDefault="00B90F3A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Zavazadlový prostor</w:t>
      </w:r>
    </w:p>
    <w:p w14:paraId="234AD761" w14:textId="77777777" w:rsidR="00B90F3A" w:rsidRPr="00B36044" w:rsidRDefault="00B90F3A" w:rsidP="00656EC8">
      <w:pPr>
        <w:pStyle w:val="Zkladntext"/>
        <w:numPr>
          <w:ilvl w:val="0"/>
          <w:numId w:val="25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není</w:t>
      </w:r>
    </w:p>
    <w:p w14:paraId="09357C35" w14:textId="77777777" w:rsidR="00B90F3A" w:rsidRPr="00B36044" w:rsidRDefault="00B90F3A" w:rsidP="00656EC8">
      <w:pPr>
        <w:pStyle w:val="Zkladntext"/>
        <w:numPr>
          <w:ilvl w:val="0"/>
          <w:numId w:val="25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</w:p>
    <w:p w14:paraId="63EABA2B" w14:textId="77777777" w:rsidR="00B90F3A" w:rsidRPr="00B36044" w:rsidRDefault="00B90F3A" w:rsidP="00B90F3A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od kabiny osádky oddělen přepážkou.</w:t>
      </w:r>
    </w:p>
    <w:p w14:paraId="3EF4F750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B36044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B36044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DA je vybaven střešním nosičem s nosností nejméně 100 kg pro uložení zavazadel. Střešní nosič je tvořen nejméně 3 příčníky a </w:t>
      </w:r>
      <w:proofErr w:type="spellStart"/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pochozí</w:t>
      </w:r>
      <w:proofErr w:type="spellEnd"/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plošinou s bočnicemi pro</w:t>
      </w:r>
      <w:r w:rsidR="00B90F3A"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 w14:paraId="318540CD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B36044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B36044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77777777" w:rsidR="002F4EB7" w:rsidRPr="00B36044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B36044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B36044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B36044">
        <w:rPr>
          <w:rFonts w:asciiTheme="minorHAnsi" w:hAnsiTheme="minorHAnsi" w:cstheme="minorHAnsi"/>
          <w:sz w:val="22"/>
          <w:szCs w:val="22"/>
        </w:rPr>
        <w:t>DA je použita bílá barva odstínu RAL 9003 podle vzorníku RAL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B36044">
        <w:rPr>
          <w:rFonts w:asciiTheme="minorHAnsi" w:hAnsiTheme="minorHAnsi" w:cstheme="minorHAnsi"/>
          <w:sz w:val="22"/>
          <w:szCs w:val="22"/>
        </w:rPr>
        <w:t>841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B36044">
        <w:rPr>
          <w:rFonts w:asciiTheme="minorHAnsi" w:hAnsiTheme="minorHAnsi" w:cstheme="minorHAnsi"/>
          <w:sz w:val="22"/>
          <w:szCs w:val="22"/>
        </w:rPr>
        <w:t xml:space="preserve">GL nebo obdobná barva (celková barevná definice </w:t>
      </w:r>
      <w:proofErr w:type="spellStart"/>
      <w:r w:rsidR="002F4EB7" w:rsidRPr="00B36044">
        <w:rPr>
          <w:rFonts w:asciiTheme="minorHAnsi" w:hAnsiTheme="minorHAnsi" w:cstheme="minorHAnsi"/>
          <w:sz w:val="22"/>
          <w:szCs w:val="22"/>
        </w:rPr>
        <w:t>δE</w:t>
      </w:r>
      <w:proofErr w:type="spellEnd"/>
      <w:r w:rsidR="002F4EB7" w:rsidRPr="00B36044">
        <w:rPr>
          <w:rFonts w:asciiTheme="minorHAnsi" w:hAnsiTheme="minorHAnsi" w:cstheme="minorHAnsi"/>
          <w:sz w:val="22"/>
          <w:szCs w:val="22"/>
        </w:rPr>
        <w:t xml:space="preserve"> ≤ 3 od etalonu) a červená barva</w:t>
      </w:r>
    </w:p>
    <w:p w14:paraId="7BE33962" w14:textId="77777777" w:rsidR="00B36044" w:rsidRPr="00830F5F" w:rsidRDefault="00B36044" w:rsidP="00B36044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830F5F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30F5F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30F5F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77777777" w:rsidR="002F4EB7" w:rsidRPr="00B36044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 w14:paraId="5D80AC6D" w14:textId="77777777" w:rsidR="00A101B4" w:rsidRPr="00B36044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 xml:space="preserve">podle vzorníku RAL 841 GL nebo obdobná barva (celková barevná definice </w:t>
      </w:r>
      <w:proofErr w:type="spellStart"/>
      <w:r w:rsidRPr="00B36044">
        <w:rPr>
          <w:rFonts w:asciiTheme="minorHAnsi" w:hAnsiTheme="minorHAnsi" w:cstheme="minorHAnsi"/>
          <w:sz w:val="22"/>
          <w:szCs w:val="22"/>
        </w:rPr>
        <w:t>δE</w:t>
      </w:r>
      <w:proofErr w:type="spellEnd"/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≤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 od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etalonu).</w:t>
      </w:r>
    </w:p>
    <w:p w14:paraId="2C63B5C7" w14:textId="77777777" w:rsidR="004327B3" w:rsidRPr="00B36044" w:rsidRDefault="00246E59" w:rsidP="00A101B4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Bílý vodorovný </w:t>
      </w:r>
      <w:proofErr w:type="spellStart"/>
      <w:r w:rsidRPr="00B36044">
        <w:rPr>
          <w:rFonts w:asciiTheme="minorHAnsi" w:hAnsiTheme="minorHAnsi" w:cstheme="minorHAnsi"/>
          <w:sz w:val="22"/>
          <w:szCs w:val="22"/>
          <w:lang w:val="cs-CZ"/>
        </w:rPr>
        <w:t>retroreflexní</w:t>
      </w:r>
      <w:proofErr w:type="spellEnd"/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pruh je umístěn po obou stranách karoserie DA v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celé její délce</w:t>
      </w:r>
      <w:r w:rsidR="00A101B4" w:rsidRPr="00B36044">
        <w:rPr>
          <w:rFonts w:asciiTheme="minorHAnsi" w:hAnsiTheme="minorHAnsi" w:cstheme="minorHAnsi"/>
          <w:sz w:val="22"/>
          <w:szCs w:val="22"/>
        </w:rPr>
        <w:t>.</w:t>
      </w:r>
    </w:p>
    <w:p w14:paraId="08416784" w14:textId="77777777" w:rsidR="00A101B4" w:rsidRPr="00B36044" w:rsidRDefault="00246E59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Na obou bočních stranách karosérie je v celé délce bílého zvýrazňujícího pruhu umístěno liniové značení v barvě žluté. Výška bílého zvýrazňujícího pruhu je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nejméně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200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mm </w:t>
      </w:r>
      <w:r w:rsidR="00AE6B6B" w:rsidRPr="00B36044">
        <w:rPr>
          <w:rFonts w:asciiTheme="minorHAnsi" w:hAnsiTheme="minorHAnsi" w:cstheme="minorHAnsi"/>
          <w:sz w:val="22"/>
          <w:szCs w:val="22"/>
        </w:rPr>
        <w:t>a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nejvíce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350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mm, včetně výšky liniového značení.</w:t>
      </w:r>
    </w:p>
    <w:p w14:paraId="502CECB9" w14:textId="4D34860D" w:rsidR="00A101B4" w:rsidRPr="00B3604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B36044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B36044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B36044">
        <w:rPr>
          <w:rFonts w:asciiTheme="minorHAnsi" w:hAnsiTheme="minorHAnsi" w:cstheme="minorHAnsi"/>
          <w:sz w:val="22"/>
          <w:szCs w:val="22"/>
        </w:rPr>
        <w:t>“, ve</w:t>
      </w:r>
      <w:r w:rsidR="009B3353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druhém řádku je uveden název </w:t>
      </w:r>
      <w:r w:rsidR="00246E59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B36044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B36044">
        <w:rPr>
          <w:rFonts w:asciiTheme="minorHAnsi" w:hAnsiTheme="minorHAnsi" w:cstheme="minorHAnsi"/>
          <w:sz w:val="22"/>
          <w:szCs w:val="22"/>
        </w:rPr>
        <w:t>.</w:t>
      </w:r>
    </w:p>
    <w:p w14:paraId="668250C4" w14:textId="77777777" w:rsidR="00A101B4" w:rsidRPr="00B3604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Na přední části karosérie kabiny osádky je umístěn nápis „HASIČI“ o výšce písma 100 až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200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mm</w:t>
      </w:r>
      <w:r w:rsidR="00865C45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0616E0F" w14:textId="77777777" w:rsidR="00A101B4" w:rsidRPr="00B3604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Veškeré nápisy jsou provedeny kolmým bezpatkovým písmem, písmeny velké abecedy.</w:t>
      </w:r>
    </w:p>
    <w:p w14:paraId="24C7FCC8" w14:textId="77777777" w:rsidR="003F74C2" w:rsidRPr="00B36044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575A685" w:rsidR="00DD1C74" w:rsidRPr="00B36044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B36044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B36044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 xml:space="preserve">hlavní část (dále jen světelné zařízení), a </w:t>
      </w:r>
    </w:p>
    <w:p w14:paraId="3D63F5F6" w14:textId="77777777" w:rsidR="00DD1C74" w:rsidRPr="00B36044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77777777" w:rsidR="00DD1C74" w:rsidRPr="00B36044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lastRenderedPageBreak/>
        <w:t>Všechny</w:t>
      </w:r>
      <w:r w:rsidRPr="00B36044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B36044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B36044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B36044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</w:t>
      </w:r>
      <w:proofErr w:type="spellStart"/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nevykrytých</w:t>
      </w:r>
      <w:proofErr w:type="spellEnd"/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, úhlů. </w:t>
      </w:r>
      <w:r w:rsidRPr="00B36044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B36044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B36044">
        <w:rPr>
          <w:rFonts w:asciiTheme="minorHAnsi" w:hAnsiTheme="minorHAnsi" w:cstheme="minorHAnsi"/>
          <w:sz w:val="22"/>
          <w:szCs w:val="22"/>
        </w:rPr>
        <w:t xml:space="preserve">) TP-STS/20-2019* v režimu </w:t>
      </w:r>
      <w:proofErr w:type="spellStart"/>
      <w:r w:rsidRPr="00B36044">
        <w:rPr>
          <w:rFonts w:asciiTheme="minorHAnsi" w:hAnsiTheme="minorHAnsi" w:cstheme="minorHAnsi"/>
          <w:sz w:val="22"/>
          <w:szCs w:val="22"/>
        </w:rPr>
        <w:t>dvojzáblesk</w:t>
      </w:r>
      <w:proofErr w:type="spellEnd"/>
      <w:r w:rsidRPr="00B36044">
        <w:rPr>
          <w:rFonts w:asciiTheme="minorHAnsi" w:hAnsiTheme="minorHAnsi" w:cstheme="minorHAnsi"/>
          <w:sz w:val="22"/>
          <w:szCs w:val="22"/>
        </w:rPr>
        <w:t xml:space="preserve"> (R65). Rampa 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B36044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77777777" w:rsidR="00DD1C74" w:rsidRPr="00B36044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B36044">
        <w:rPr>
          <w:rFonts w:asciiTheme="minorHAnsi" w:hAnsiTheme="minorHAnsi" w:cstheme="minorHAnsi"/>
          <w:sz w:val="22"/>
          <w:szCs w:val="22"/>
        </w:rPr>
        <w:t xml:space="preserve">Doplňkové svítilny vyzařují dle bodu 19 TP-STS/20-2019* v režimu </w:t>
      </w:r>
      <w:proofErr w:type="spellStart"/>
      <w:r w:rsidR="00DD1C74" w:rsidRPr="00B36044">
        <w:rPr>
          <w:rFonts w:asciiTheme="minorHAnsi" w:hAnsiTheme="minorHAnsi" w:cstheme="minorHAnsi"/>
          <w:sz w:val="22"/>
          <w:szCs w:val="22"/>
        </w:rPr>
        <w:t>dvojzáblesk</w:t>
      </w:r>
      <w:proofErr w:type="spellEnd"/>
      <w:r w:rsidR="00DD1C74" w:rsidRPr="00B36044">
        <w:rPr>
          <w:rFonts w:asciiTheme="minorHAnsi" w:hAnsiTheme="minorHAnsi" w:cstheme="minorHAnsi"/>
          <w:sz w:val="22"/>
          <w:szCs w:val="22"/>
        </w:rPr>
        <w:t xml:space="preserve"> (R65). Doplňkové svítilny nejsou synchronizovány se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B36044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B36044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B36044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B36044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B36044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4A3DB1DD" w14:textId="3D999541" w:rsidR="00545080" w:rsidRPr="005A0803" w:rsidRDefault="00545080" w:rsidP="00E05A08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>(U požárního příslušenství dodaného zadavatelem pro zástavbu do</w:t>
      </w:r>
      <w:r w:rsidR="00B37F0F" w:rsidRPr="005A0803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DA</w:t>
      </w:r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A9690C" w:rsidRPr="005A0803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475FEF" w:rsidRPr="005A0803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B36044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D8DE588" w14:textId="77777777" w:rsidR="00545080" w:rsidRPr="00B36044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B36044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nástroj ruční vyprošťovací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nůž (řezák) vyprošťovací,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páska vytyčovací, červenobílá, délka 500 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prostředky první pomoci (lékárna v batohu/kufru) podle TP-TS/08-2016*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2FBEFAF9" w14:textId="77777777" w:rsidTr="00852AF8">
        <w:trPr>
          <w:trHeight w:val="372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B3C5E21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přístroj hasicí CO</w:t>
            </w:r>
            <w:r w:rsidRPr="00B36044">
              <w:rPr>
                <w:rFonts w:eastAsia="Times New Roman" w:cstheme="minorHAnsi"/>
                <w:color w:val="000000"/>
                <w:vertAlign w:val="subscript"/>
                <w:lang w:eastAsia="cs-CZ"/>
              </w:rPr>
              <w:t>2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>, přenosný, s hasicí schopností 89B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40BC1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3B6F0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E0E7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přístroj hasicí práškový, přenosný,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5A0803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B36044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7D5D062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77777777" w:rsidR="00852AF8" w:rsidRPr="00B36044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</w:t>
            </w:r>
            <w:proofErr w:type="spellStart"/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>lm</w:t>
            </w:r>
            <w:proofErr w:type="spellEnd"/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, 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77777777" w:rsidR="00852AF8" w:rsidRPr="00B36044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svítilna ruční akumulátorová s dobíjecím akumulátorem v provedení LED, ATEX, voděodolná, nárazuvzdorná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14:paraId="27A9F53D" w14:textId="77777777" w:rsidR="00545080" w:rsidRPr="00B36044" w:rsidRDefault="00545080" w:rsidP="00545080">
      <w:pPr>
        <w:pStyle w:val="Zkladntext"/>
        <w:spacing w:before="120" w:after="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lastRenderedPageBreak/>
        <w:t>*T</w:t>
      </w:r>
      <w:proofErr w:type="spellStart"/>
      <w:r w:rsidRPr="00B36044">
        <w:rPr>
          <w:rFonts w:asciiTheme="minorHAnsi" w:hAnsiTheme="minorHAnsi" w:cstheme="minorHAnsi"/>
          <w:b/>
          <w:sz w:val="22"/>
          <w:szCs w:val="22"/>
        </w:rPr>
        <w:t>echnické</w:t>
      </w:r>
      <w:proofErr w:type="spellEnd"/>
      <w:r w:rsidRPr="00B36044">
        <w:rPr>
          <w:rFonts w:asciiTheme="minorHAnsi" w:hAnsiTheme="minorHAnsi" w:cstheme="minorHAnsi"/>
          <w:b/>
          <w:sz w:val="22"/>
          <w:szCs w:val="22"/>
        </w:rPr>
        <w:t xml:space="preserve"> podmínky vydané MV-GŘ HZS ČR jsou veřejně dostupné ke stažení na webových stránkách</w:t>
      </w: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 xml:space="preserve">: </w:t>
      </w:r>
      <w:hyperlink r:id="rId8" w:history="1">
        <w:r w:rsidRPr="00512CB6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3E31E440" w14:textId="77777777" w:rsidR="00545080" w:rsidRPr="00B36044" w:rsidRDefault="00545080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1B0E42D8" w14:textId="67E86115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B36044">
        <w:rPr>
          <w:rFonts w:eastAsia="Times New Roman" w:cstheme="minorHAnsi"/>
          <w:lang w:val="x-none" w:eastAsia="x-none"/>
        </w:rPr>
        <w:t xml:space="preserve">esňující údaje může poskytnout </w:t>
      </w:r>
      <w:r w:rsidRPr="00B36044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B36044">
        <w:rPr>
          <w:rFonts w:eastAsia="Times New Roman" w:cstheme="minorHAnsi"/>
          <w:lang w:eastAsia="x-none"/>
        </w:rPr>
        <w:t> 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………………………</w:t>
      </w:r>
      <w:r w:rsidR="007B736F" w:rsidRPr="00B36044">
        <w:rPr>
          <w:rFonts w:eastAsia="Times New Roman" w:cstheme="minorHAnsi"/>
          <w:lang w:val="x-none" w:eastAsia="x-none"/>
        </w:rPr>
        <w:t>, e</w:t>
      </w:r>
      <w:r w:rsidRPr="00B36044">
        <w:rPr>
          <w:rFonts w:eastAsia="Times New Roman" w:cstheme="minorHAnsi"/>
          <w:lang w:val="x-none" w:eastAsia="x-none"/>
        </w:rPr>
        <w:t xml:space="preserve">mail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r w:rsidRPr="00B36044">
        <w:rPr>
          <w:rFonts w:eastAsia="Times New Roman" w:cstheme="minorHAnsi"/>
          <w:lang w:val="x-none" w:eastAsia="x-none"/>
        </w:rPr>
        <w:t>@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r w:rsidRPr="00B36044">
        <w:rPr>
          <w:rFonts w:eastAsia="Times New Roman" w:cstheme="minorHAnsi"/>
          <w:lang w:eastAsia="x-none"/>
        </w:rPr>
        <w:t>,</w:t>
      </w:r>
      <w:r w:rsidRPr="00B36044">
        <w:rPr>
          <w:rFonts w:eastAsia="Times New Roman" w:cstheme="minorHAnsi"/>
          <w:lang w:val="x-none" w:eastAsia="x-none"/>
        </w:rPr>
        <w:t xml:space="preserve"> telefon </w:t>
      </w:r>
      <w:r w:rsidRPr="00B36044">
        <w:rPr>
          <w:rFonts w:eastAsia="Times New Roman" w:cstheme="minorHAnsi"/>
          <w:highlight w:val="cyan"/>
          <w:lang w:val="x-none" w:eastAsia="x-none"/>
        </w:rPr>
        <w:t>………</w:t>
      </w:r>
      <w:r w:rsidR="00E05A08" w:rsidRPr="00B36044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B36044">
        <w:rPr>
          <w:rFonts w:eastAsia="Times New Roman" w:cstheme="minorHAnsi"/>
          <w:lang w:eastAsia="x-none"/>
        </w:rPr>
        <w:t xml:space="preserve">Schválené technické podmínky zaslat na email: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r w:rsidRPr="00B36044">
        <w:rPr>
          <w:rFonts w:eastAsia="Times New Roman" w:cstheme="minorHAnsi"/>
          <w:lang w:val="x-none" w:eastAsia="x-none"/>
        </w:rPr>
        <w:t>@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</w:p>
    <w:p w14:paraId="267226F8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V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………………</w:t>
      </w:r>
      <w:r w:rsidRPr="00B36044">
        <w:rPr>
          <w:rFonts w:eastAsia="Times New Roman" w:cstheme="minorHAnsi"/>
          <w:lang w:val="x-none" w:eastAsia="x-none"/>
        </w:rPr>
        <w:t xml:space="preserve"> dne </w:t>
      </w:r>
      <w:r w:rsidRPr="00B36044">
        <w:rPr>
          <w:rFonts w:eastAsia="Times New Roman" w:cstheme="minorHAnsi"/>
          <w:highlight w:val="cyan"/>
          <w:lang w:val="x-none" w:eastAsia="x-none"/>
        </w:rPr>
        <w:t>………</w:t>
      </w:r>
    </w:p>
    <w:p w14:paraId="34F4F81B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sectPr w:rsidR="00ED7743" w:rsidRPr="00B36044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2874F" w16cex:dateUtc="2023-01-06T10:41:00Z"/>
  <w16cex:commentExtensible w16cex:durableId="2762878E" w16cex:dateUtc="2023-01-06T10:42:00Z"/>
  <w16cex:commentExtensible w16cex:durableId="27628996" w16cex:dateUtc="2023-01-06T10:50:00Z"/>
  <w16cex:commentExtensible w16cex:durableId="27628BB5" w16cex:dateUtc="2023-01-06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28C609F" w16cid:durableId="2762874F"/>
  <w16cid:commentId w16cid:paraId="4CC70E62" w16cid:durableId="2762878E"/>
  <w16cid:commentId w16cid:paraId="4B09CE95" w16cid:durableId="27628996"/>
  <w16cid:commentId w16cid:paraId="041FADD8" w16cid:durableId="27628B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A3CF0" w14:textId="77777777" w:rsidR="00DD002B" w:rsidRDefault="00DD002B" w:rsidP="00E2087B">
      <w:pPr>
        <w:spacing w:after="0" w:line="240" w:lineRule="auto"/>
      </w:pPr>
      <w:r>
        <w:separator/>
      </w:r>
    </w:p>
  </w:endnote>
  <w:endnote w:type="continuationSeparator" w:id="0">
    <w:p w14:paraId="0FBDA1C9" w14:textId="77777777" w:rsidR="00DD002B" w:rsidRDefault="00DD002B" w:rsidP="00E2087B">
      <w:pPr>
        <w:spacing w:after="0" w:line="240" w:lineRule="auto"/>
      </w:pPr>
      <w:r>
        <w:continuationSeparator/>
      </w:r>
    </w:p>
  </w:endnote>
  <w:endnote w:type="continuationNotice" w:id="1">
    <w:p w14:paraId="5257ED41" w14:textId="77777777" w:rsidR="00DD002B" w:rsidRDefault="00DD00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047AE13B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44361B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44361B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53A0C" w14:textId="77777777" w:rsidR="00DD002B" w:rsidRDefault="00DD002B" w:rsidP="00E2087B">
      <w:pPr>
        <w:spacing w:after="0" w:line="240" w:lineRule="auto"/>
      </w:pPr>
      <w:r>
        <w:separator/>
      </w:r>
    </w:p>
  </w:footnote>
  <w:footnote w:type="continuationSeparator" w:id="0">
    <w:p w14:paraId="2EFDDF2C" w14:textId="77777777" w:rsidR="00DD002B" w:rsidRDefault="00DD002B" w:rsidP="00E2087B">
      <w:pPr>
        <w:spacing w:after="0" w:line="240" w:lineRule="auto"/>
      </w:pPr>
      <w:r>
        <w:continuationSeparator/>
      </w:r>
    </w:p>
  </w:footnote>
  <w:footnote w:type="continuationNotice" w:id="1">
    <w:p w14:paraId="080AD38D" w14:textId="77777777" w:rsidR="00DD002B" w:rsidRDefault="00DD002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7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B6583"/>
    <w:multiLevelType w:val="multilevel"/>
    <w:tmpl w:val="46661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3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4" w15:restartNumberingAfterBreak="0">
    <w:nsid w:val="48813812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3401B2"/>
    <w:multiLevelType w:val="hybridMultilevel"/>
    <w:tmpl w:val="790A1A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B136B1B"/>
    <w:multiLevelType w:val="multilevel"/>
    <w:tmpl w:val="FDC2C6E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BBC1D45"/>
    <w:multiLevelType w:val="multilevel"/>
    <w:tmpl w:val="B2CA9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BC50FE9"/>
    <w:multiLevelType w:val="multilevel"/>
    <w:tmpl w:val="213445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0B44541"/>
    <w:multiLevelType w:val="multilevel"/>
    <w:tmpl w:val="D3E81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4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77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8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1"/>
  </w:num>
  <w:num w:numId="4">
    <w:abstractNumId w:val="17"/>
  </w:num>
  <w:num w:numId="5">
    <w:abstractNumId w:val="19"/>
  </w:num>
  <w:num w:numId="6">
    <w:abstractNumId w:val="14"/>
  </w:num>
  <w:num w:numId="7">
    <w:abstractNumId w:val="10"/>
  </w:num>
  <w:num w:numId="8">
    <w:abstractNumId w:val="9"/>
  </w:num>
  <w:num w:numId="9">
    <w:abstractNumId w:val="25"/>
  </w:num>
  <w:num w:numId="10">
    <w:abstractNumId w:val="11"/>
  </w:num>
  <w:num w:numId="11">
    <w:abstractNumId w:val="22"/>
  </w:num>
  <w:num w:numId="12">
    <w:abstractNumId w:val="29"/>
  </w:num>
  <w:num w:numId="13">
    <w:abstractNumId w:val="24"/>
  </w:num>
  <w:num w:numId="14">
    <w:abstractNumId w:val="1"/>
  </w:num>
  <w:num w:numId="15">
    <w:abstractNumId w:val="30"/>
  </w:num>
  <w:num w:numId="16">
    <w:abstractNumId w:val="31"/>
  </w:num>
  <w:num w:numId="17">
    <w:abstractNumId w:val="26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0"/>
  </w:num>
  <w:num w:numId="21">
    <w:abstractNumId w:val="27"/>
  </w:num>
  <w:num w:numId="22">
    <w:abstractNumId w:val="3"/>
  </w:num>
  <w:num w:numId="23">
    <w:abstractNumId w:val="13"/>
  </w:num>
  <w:num w:numId="24">
    <w:abstractNumId w:val="23"/>
  </w:num>
  <w:num w:numId="25">
    <w:abstractNumId w:val="2"/>
  </w:num>
  <w:num w:numId="26">
    <w:abstractNumId w:val="20"/>
  </w:num>
  <w:num w:numId="27">
    <w:abstractNumId w:val="4"/>
  </w:num>
  <w:num w:numId="28">
    <w:abstractNumId w:val="8"/>
  </w:num>
  <w:num w:numId="29">
    <w:abstractNumId w:val="6"/>
  </w:num>
  <w:num w:numId="30">
    <w:abstractNumId w:val="5"/>
  </w:num>
  <w:num w:numId="31">
    <w:abstractNumId w:val="15"/>
  </w:num>
  <w:num w:numId="32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50B4"/>
    <w:rsid w:val="00007B47"/>
    <w:rsid w:val="00011DFF"/>
    <w:rsid w:val="00014816"/>
    <w:rsid w:val="00021844"/>
    <w:rsid w:val="000246DB"/>
    <w:rsid w:val="000343A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6F5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40DA5"/>
    <w:rsid w:val="0014108F"/>
    <w:rsid w:val="00143044"/>
    <w:rsid w:val="00143EB7"/>
    <w:rsid w:val="0014445E"/>
    <w:rsid w:val="001466C2"/>
    <w:rsid w:val="001474BE"/>
    <w:rsid w:val="00150C1B"/>
    <w:rsid w:val="00167BE2"/>
    <w:rsid w:val="00167D48"/>
    <w:rsid w:val="00167F3D"/>
    <w:rsid w:val="001700BA"/>
    <w:rsid w:val="00170505"/>
    <w:rsid w:val="00170533"/>
    <w:rsid w:val="00170F7C"/>
    <w:rsid w:val="001763E1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3371"/>
    <w:rsid w:val="001C5355"/>
    <w:rsid w:val="001C59C0"/>
    <w:rsid w:val="001C5D02"/>
    <w:rsid w:val="001C5E23"/>
    <w:rsid w:val="001D03C2"/>
    <w:rsid w:val="001D7080"/>
    <w:rsid w:val="001D7DB9"/>
    <w:rsid w:val="001E57B7"/>
    <w:rsid w:val="001E6784"/>
    <w:rsid w:val="001F05BF"/>
    <w:rsid w:val="001F3A3A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22B8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37E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25FD6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361B"/>
    <w:rsid w:val="00446D7C"/>
    <w:rsid w:val="004578AB"/>
    <w:rsid w:val="0046135A"/>
    <w:rsid w:val="00465A1C"/>
    <w:rsid w:val="00472B52"/>
    <w:rsid w:val="00472CA9"/>
    <w:rsid w:val="00474F54"/>
    <w:rsid w:val="0047554C"/>
    <w:rsid w:val="00475FEF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4D0F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2CB6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2BDB"/>
    <w:rsid w:val="00560094"/>
    <w:rsid w:val="00566C09"/>
    <w:rsid w:val="00571269"/>
    <w:rsid w:val="00573D9D"/>
    <w:rsid w:val="00574A92"/>
    <w:rsid w:val="00577E63"/>
    <w:rsid w:val="005824DF"/>
    <w:rsid w:val="005906A3"/>
    <w:rsid w:val="00592A1C"/>
    <w:rsid w:val="005A0803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65A2"/>
    <w:rsid w:val="00636E3C"/>
    <w:rsid w:val="00644D32"/>
    <w:rsid w:val="00645653"/>
    <w:rsid w:val="00654159"/>
    <w:rsid w:val="00654710"/>
    <w:rsid w:val="00655A1B"/>
    <w:rsid w:val="00656EC8"/>
    <w:rsid w:val="006639B0"/>
    <w:rsid w:val="0066514A"/>
    <w:rsid w:val="00665BC7"/>
    <w:rsid w:val="0067382C"/>
    <w:rsid w:val="00676344"/>
    <w:rsid w:val="0067649C"/>
    <w:rsid w:val="00684648"/>
    <w:rsid w:val="00690092"/>
    <w:rsid w:val="006902CB"/>
    <w:rsid w:val="00692D8B"/>
    <w:rsid w:val="00693FFF"/>
    <w:rsid w:val="0069490B"/>
    <w:rsid w:val="006A45BB"/>
    <w:rsid w:val="006A6100"/>
    <w:rsid w:val="006B0CB5"/>
    <w:rsid w:val="006B4C28"/>
    <w:rsid w:val="006B637A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1DA"/>
    <w:rsid w:val="006F2969"/>
    <w:rsid w:val="006F332D"/>
    <w:rsid w:val="006F4F91"/>
    <w:rsid w:val="006F5CB4"/>
    <w:rsid w:val="006F651A"/>
    <w:rsid w:val="007032EC"/>
    <w:rsid w:val="007061A8"/>
    <w:rsid w:val="007105D2"/>
    <w:rsid w:val="00713F87"/>
    <w:rsid w:val="007234CB"/>
    <w:rsid w:val="007247CE"/>
    <w:rsid w:val="007272DB"/>
    <w:rsid w:val="007319A5"/>
    <w:rsid w:val="00734C65"/>
    <w:rsid w:val="00737004"/>
    <w:rsid w:val="00737294"/>
    <w:rsid w:val="00741262"/>
    <w:rsid w:val="007427B5"/>
    <w:rsid w:val="00752CB1"/>
    <w:rsid w:val="00754056"/>
    <w:rsid w:val="00757A6A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10CF5"/>
    <w:rsid w:val="008147C5"/>
    <w:rsid w:val="00815240"/>
    <w:rsid w:val="008170E7"/>
    <w:rsid w:val="008209CB"/>
    <w:rsid w:val="00824FA7"/>
    <w:rsid w:val="00825BEF"/>
    <w:rsid w:val="008264C4"/>
    <w:rsid w:val="0082798B"/>
    <w:rsid w:val="008306D0"/>
    <w:rsid w:val="00830EBA"/>
    <w:rsid w:val="00830F5F"/>
    <w:rsid w:val="00832DAD"/>
    <w:rsid w:val="00835EDE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B6654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61E71"/>
    <w:rsid w:val="00964428"/>
    <w:rsid w:val="00965020"/>
    <w:rsid w:val="009733EC"/>
    <w:rsid w:val="00981002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353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67662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690C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36044"/>
    <w:rsid w:val="00B37F0F"/>
    <w:rsid w:val="00B44AA6"/>
    <w:rsid w:val="00B46FEC"/>
    <w:rsid w:val="00B47EE3"/>
    <w:rsid w:val="00B563DC"/>
    <w:rsid w:val="00B56AAC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2F2"/>
    <w:rsid w:val="00BE4648"/>
    <w:rsid w:val="00BE5720"/>
    <w:rsid w:val="00BE5781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45911"/>
    <w:rsid w:val="00C52200"/>
    <w:rsid w:val="00C544B4"/>
    <w:rsid w:val="00C555C5"/>
    <w:rsid w:val="00C61445"/>
    <w:rsid w:val="00C63762"/>
    <w:rsid w:val="00C66C89"/>
    <w:rsid w:val="00C72505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94D8F"/>
    <w:rsid w:val="00DB00DB"/>
    <w:rsid w:val="00DB1593"/>
    <w:rsid w:val="00DB16CC"/>
    <w:rsid w:val="00DC3B82"/>
    <w:rsid w:val="00DC5C8C"/>
    <w:rsid w:val="00DD002B"/>
    <w:rsid w:val="00DD070D"/>
    <w:rsid w:val="00DD1C74"/>
    <w:rsid w:val="00DD22B3"/>
    <w:rsid w:val="00DD5671"/>
    <w:rsid w:val="00DE41BC"/>
    <w:rsid w:val="00DF17BC"/>
    <w:rsid w:val="00DF3C29"/>
    <w:rsid w:val="00DF52C5"/>
    <w:rsid w:val="00E01B66"/>
    <w:rsid w:val="00E05A08"/>
    <w:rsid w:val="00E1568A"/>
    <w:rsid w:val="00E2087B"/>
    <w:rsid w:val="00E275A8"/>
    <w:rsid w:val="00E3080A"/>
    <w:rsid w:val="00E353FF"/>
    <w:rsid w:val="00E377FC"/>
    <w:rsid w:val="00E40A5E"/>
    <w:rsid w:val="00E41678"/>
    <w:rsid w:val="00E43A5F"/>
    <w:rsid w:val="00E47A0E"/>
    <w:rsid w:val="00E613DC"/>
    <w:rsid w:val="00E65318"/>
    <w:rsid w:val="00E6662C"/>
    <w:rsid w:val="00E71135"/>
    <w:rsid w:val="00E71932"/>
    <w:rsid w:val="00E74865"/>
    <w:rsid w:val="00E755E9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606D"/>
    <w:rsid w:val="00EC7219"/>
    <w:rsid w:val="00EC7287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204A3"/>
    <w:rsid w:val="00F226B1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72723"/>
    <w:rsid w:val="00F737A5"/>
    <w:rsid w:val="00F7684A"/>
    <w:rsid w:val="00F7795E"/>
    <w:rsid w:val="00F82236"/>
    <w:rsid w:val="00F86600"/>
    <w:rsid w:val="00F86A46"/>
    <w:rsid w:val="00F941F2"/>
    <w:rsid w:val="00FA2DDD"/>
    <w:rsid w:val="00FA5719"/>
    <w:rsid w:val="00FB0056"/>
    <w:rsid w:val="00FB5C7C"/>
    <w:rsid w:val="00FD08A2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C725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A9471-CA91-403F-8B40-B94F36C75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2123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3</cp:revision>
  <cp:lastPrinted>2016-09-22T11:41:00Z</cp:lastPrinted>
  <dcterms:created xsi:type="dcterms:W3CDTF">2023-01-12T05:49:00Z</dcterms:created>
  <dcterms:modified xsi:type="dcterms:W3CDTF">2023-01-12T05:50:00Z</dcterms:modified>
</cp:coreProperties>
</file>