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9A6FF9" w:rsidP="008111C7">
      <w:pPr>
        <w:pStyle w:val="Normlnweb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EBA4FC" wp14:editId="67252000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9E5B16">
        <w:rPr>
          <w:b/>
        </w:rPr>
        <w:t>šesté</w:t>
      </w:r>
      <w:r w:rsidR="005533AF">
        <w:rPr>
          <w:b/>
        </w:rPr>
        <w:t xml:space="preserve">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>
        <w:rPr>
          <w:b/>
        </w:rPr>
        <w:t>–</w:t>
      </w:r>
      <w:r w:rsidR="008111C7" w:rsidRPr="00E3513A">
        <w:rPr>
          <w:b/>
        </w:rPr>
        <w:t xml:space="preserve"> </w:t>
      </w:r>
      <w:r w:rsidR="009E5B16">
        <w:rPr>
          <w:b/>
        </w:rPr>
        <w:t>nouzové přežití</w:t>
      </w:r>
      <w:r w:rsidR="008111C7" w:rsidRPr="00E3513A">
        <w:rPr>
          <w:b/>
        </w:rPr>
        <w:t xml:space="preserve">.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A50D16" w:rsidRDefault="002347F1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minulých</w:t>
      </w:r>
      <w:r w:rsidR="00A50D16">
        <w:rPr>
          <w:rFonts w:ascii="Times New Roman" w:hAnsi="Times New Roman" w:cs="Times New Roman"/>
          <w:sz w:val="24"/>
          <w:szCs w:val="24"/>
        </w:rPr>
        <w:t xml:space="preserve"> člán</w:t>
      </w:r>
      <w:r>
        <w:rPr>
          <w:rFonts w:ascii="Times New Roman" w:hAnsi="Times New Roman" w:cs="Times New Roman"/>
          <w:sz w:val="24"/>
          <w:szCs w:val="24"/>
        </w:rPr>
        <w:t>cích</w:t>
      </w:r>
      <w:r w:rsidR="00A50D16">
        <w:rPr>
          <w:rFonts w:ascii="Times New Roman" w:hAnsi="Times New Roman" w:cs="Times New Roman"/>
          <w:sz w:val="24"/>
          <w:szCs w:val="24"/>
        </w:rPr>
        <w:t xml:space="preserve"> jsme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r w:rsidR="00680FDD">
        <w:rPr>
          <w:rFonts w:ascii="Times New Roman" w:hAnsi="Times New Roman" w:cs="Times New Roman"/>
          <w:sz w:val="24"/>
          <w:szCs w:val="24"/>
        </w:rPr>
        <w:t xml:space="preserve">mimo jiné </w:t>
      </w:r>
      <w:r>
        <w:rPr>
          <w:rFonts w:ascii="Times New Roman" w:hAnsi="Times New Roman" w:cs="Times New Roman"/>
          <w:sz w:val="24"/>
          <w:szCs w:val="24"/>
        </w:rPr>
        <w:t xml:space="preserve">zabývali </w:t>
      </w:r>
      <w:r w:rsidR="00680FDD">
        <w:rPr>
          <w:rFonts w:ascii="Times New Roman" w:hAnsi="Times New Roman" w:cs="Times New Roman"/>
          <w:sz w:val="24"/>
          <w:szCs w:val="24"/>
        </w:rPr>
        <w:t>problematikami varováním obyvatelstva, improvizovanou ochranou a evakuací. Mezi další hlavní úkoly státu při řeše</w:t>
      </w:r>
      <w:r w:rsidR="006A51F2">
        <w:rPr>
          <w:rFonts w:ascii="Times New Roman" w:hAnsi="Times New Roman" w:cs="Times New Roman"/>
          <w:sz w:val="24"/>
          <w:szCs w:val="24"/>
        </w:rPr>
        <w:t>ní mimořádné události patří</w:t>
      </w:r>
      <w:r w:rsidR="00680FDD">
        <w:rPr>
          <w:rFonts w:ascii="Times New Roman" w:hAnsi="Times New Roman" w:cs="Times New Roman"/>
          <w:sz w:val="24"/>
          <w:szCs w:val="24"/>
        </w:rPr>
        <w:t xml:space="preserve"> nouzové přežití</w:t>
      </w:r>
      <w:r w:rsidR="00A50D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7432" w:rsidRDefault="00751DC3" w:rsidP="000F7432">
      <w:pPr>
        <w:jc w:val="both"/>
        <w:rPr>
          <w:rFonts w:ascii="Times New Roman" w:hAnsi="Times New Roman" w:cs="Times New Roman"/>
          <w:sz w:val="24"/>
          <w:szCs w:val="24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Nouzové přežití je soubor organizačních, technických a logistických opatření, která se uskutečňují s cílem odstranit, nebo podstatně snížit tíživou životní situaci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osob</w:t>
      </w:r>
      <w:r w:rsidR="002A6BDF">
        <w:rPr>
          <w:rFonts w:ascii="Times New Roman" w:eastAsia="Times New Roman" w:hAnsi="Times New Roman" w:cs="Times New Roman"/>
          <w:sz w:val="24"/>
          <w:szCs w:val="24"/>
          <w:lang w:eastAsia="cs-CZ"/>
        </w:rPr>
        <w:t>, ve které se ocitly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důsledku vzniku mimořádné události.</w:t>
      </w:r>
      <w:r w:rsidR="000F7432" w:rsidRPr="000F74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F74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Řeší tedy </w:t>
      </w:r>
      <w:r w:rsidR="000F7432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organizaci pomoci postiženému obyvatelstvu a vytvoření </w:t>
      </w:r>
      <w:r w:rsidR="006A51F2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základních podmínek pro přežití,</w:t>
      </w:r>
      <w:r w:rsidR="006A51F2" w:rsidRPr="006A51F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A51F2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mají umožnit obyvatelstvu postiženému mimořádnou událostí překonat určité časové období v nestandardních podmínkách.</w:t>
      </w:r>
    </w:p>
    <w:p w:rsidR="00751DC3" w:rsidRPr="00680FDD" w:rsidRDefault="00751DC3" w:rsidP="000F7432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Opatření nouzového přežití navazují na evakuaci obyvatelstva z postiženého území nebo jsou realizována přímo v prostoru mimořádné události. Tato opatření jsou rozprac</w:t>
      </w:r>
      <w:r w:rsidR="000F7432">
        <w:rPr>
          <w:rFonts w:ascii="Times New Roman" w:eastAsia="Times New Roman" w:hAnsi="Times New Roman" w:cs="Times New Roman"/>
          <w:sz w:val="24"/>
          <w:szCs w:val="24"/>
          <w:lang w:eastAsia="cs-CZ"/>
        </w:rPr>
        <w:t>ována v Plánu nouzového přežití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F7432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který je součástí havarijního plánu kraje</w:t>
      </w:r>
      <w:r w:rsidR="000F7432">
        <w:rPr>
          <w:rFonts w:ascii="Times New Roman" w:eastAsia="Times New Roman" w:hAnsi="Times New Roman" w:cs="Times New Roman"/>
          <w:sz w:val="24"/>
          <w:szCs w:val="24"/>
          <w:lang w:eastAsia="cs-CZ"/>
        </w:rPr>
        <w:t>) a zahrnuje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0F7432" w:rsidRDefault="00E54025" w:rsidP="000F7432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025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120650</wp:posOffset>
            </wp:positionV>
            <wp:extent cx="3399790" cy="1562100"/>
            <wp:effectExtent l="0" t="0" r="0" b="0"/>
            <wp:wrapSquare wrapText="bothSides"/>
            <wp:docPr id="5" name="Obrázek 5" descr="C:\Users\talichovamartina\Desktop\Dokumenty OO\PVČ\Materiály PVČ k využití - pomůcky\Fotky\Vyber_Martina_clanek_nouz_prez\20161031_161052_KNP_pristresek_st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lichovamartina\Desktop\Dokumenty OO\PVČ\Materiály PVČ k využití - pomůcky\Fotky\Vyber_Martina_clanek_nouz_prez\20161031_161052_KNP_pristresek_sta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61" b="8865"/>
                    <a:stretch/>
                  </pic:blipFill>
                  <pic:spPr bwMode="auto">
                    <a:xfrm>
                      <a:off x="0" y="0"/>
                      <a:ext cx="339979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F7432" w:rsidRPr="00884E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nouzové ubytování - </w:t>
      </w:r>
      <w:r w:rsidR="00884E0B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884E0B">
        <w:rPr>
          <w:rFonts w:ascii="Times New Roman" w:hAnsi="Times New Roman" w:cs="Times New Roman"/>
          <w:sz w:val="24"/>
          <w:szCs w:val="24"/>
        </w:rPr>
        <w:t xml:space="preserve"> jeho </w:t>
      </w:r>
      <w:r w:rsidR="000F7432" w:rsidRPr="00884E0B">
        <w:rPr>
          <w:rFonts w:ascii="Times New Roman" w:hAnsi="Times New Roman" w:cs="Times New Roman"/>
          <w:sz w:val="24"/>
          <w:szCs w:val="24"/>
        </w:rPr>
        <w:t xml:space="preserve">zabezpečení jsou využívána především stacionární zařízení umožňující nouzové ubytování a </w:t>
      </w:r>
      <w:r w:rsidR="00884E0B">
        <w:rPr>
          <w:rFonts w:ascii="Times New Roman" w:hAnsi="Times New Roman" w:cs="Times New Roman"/>
          <w:sz w:val="24"/>
          <w:szCs w:val="24"/>
        </w:rPr>
        <w:t xml:space="preserve">zároveň i </w:t>
      </w:r>
      <w:r w:rsidR="000F7432" w:rsidRPr="00884E0B">
        <w:rPr>
          <w:rFonts w:ascii="Times New Roman" w:hAnsi="Times New Roman" w:cs="Times New Roman"/>
          <w:sz w:val="24"/>
          <w:szCs w:val="24"/>
        </w:rPr>
        <w:t>stravování (školská zařízení</w:t>
      </w:r>
      <w:r w:rsidR="00884E0B">
        <w:rPr>
          <w:rFonts w:ascii="Times New Roman" w:hAnsi="Times New Roman" w:cs="Times New Roman"/>
          <w:sz w:val="24"/>
          <w:szCs w:val="24"/>
        </w:rPr>
        <w:t>, rekreační zařízení</w:t>
      </w:r>
      <w:r w:rsidR="006A51F2">
        <w:rPr>
          <w:rFonts w:ascii="Times New Roman" w:hAnsi="Times New Roman" w:cs="Times New Roman"/>
          <w:sz w:val="24"/>
          <w:szCs w:val="24"/>
        </w:rPr>
        <w:t xml:space="preserve">, </w:t>
      </w:r>
      <w:r w:rsidR="006A51F2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tělocvičny, školy, koleje, internáty, hotely a hotelové domy</w:t>
      </w:r>
      <w:r w:rsidR="000F7432" w:rsidRPr="00884E0B">
        <w:rPr>
          <w:rFonts w:ascii="Times New Roman" w:hAnsi="Times New Roman" w:cs="Times New Roman"/>
          <w:sz w:val="24"/>
          <w:szCs w:val="24"/>
        </w:rPr>
        <w:t>)</w:t>
      </w:r>
      <w:r w:rsidR="00884E0B">
        <w:rPr>
          <w:rFonts w:ascii="Times New Roman" w:hAnsi="Times New Roman" w:cs="Times New Roman"/>
          <w:sz w:val="24"/>
          <w:szCs w:val="24"/>
        </w:rPr>
        <w:t>,</w:t>
      </w:r>
      <w:r w:rsidR="000F7432" w:rsidRPr="00884E0B">
        <w:rPr>
          <w:rFonts w:ascii="Times New Roman" w:hAnsi="Times New Roman" w:cs="Times New Roman"/>
          <w:sz w:val="24"/>
          <w:szCs w:val="24"/>
        </w:rPr>
        <w:t xml:space="preserve"> </w:t>
      </w:r>
      <w:r w:rsidR="00F80D8A" w:rsidRPr="006814B5">
        <w:rPr>
          <w:rFonts w:ascii="Times New Roman" w:hAnsi="Times New Roman" w:cs="Times New Roman"/>
          <w:sz w:val="24"/>
          <w:szCs w:val="24"/>
        </w:rPr>
        <w:t xml:space="preserve">hasičské záchranné sbory krajů </w:t>
      </w:r>
      <w:r w:rsidR="009F2936" w:rsidRPr="006814B5">
        <w:rPr>
          <w:rFonts w:ascii="Times New Roman" w:hAnsi="Times New Roman" w:cs="Times New Roman"/>
          <w:sz w:val="24"/>
          <w:szCs w:val="24"/>
        </w:rPr>
        <w:t xml:space="preserve">(dále jen HZS krajů) </w:t>
      </w:r>
      <w:r w:rsidR="00884E0B" w:rsidRPr="006814B5">
        <w:rPr>
          <w:rFonts w:ascii="Times New Roman" w:hAnsi="Times New Roman" w:cs="Times New Roman"/>
          <w:sz w:val="24"/>
          <w:szCs w:val="24"/>
        </w:rPr>
        <w:t>v</w:t>
      </w:r>
      <w:r w:rsidR="000F7432" w:rsidRPr="006814B5">
        <w:rPr>
          <w:rFonts w:ascii="Times New Roman" w:hAnsi="Times New Roman" w:cs="Times New Roman"/>
          <w:sz w:val="24"/>
          <w:szCs w:val="24"/>
        </w:rPr>
        <w:t>e spolupráci s</w:t>
      </w:r>
      <w:r w:rsidR="00884E0B" w:rsidRPr="006814B5">
        <w:rPr>
          <w:rFonts w:ascii="Times New Roman" w:hAnsi="Times New Roman" w:cs="Times New Roman"/>
          <w:sz w:val="24"/>
          <w:szCs w:val="24"/>
        </w:rPr>
        <w:t> </w:t>
      </w:r>
      <w:r w:rsidR="000F7432" w:rsidRPr="006814B5">
        <w:rPr>
          <w:rFonts w:ascii="Times New Roman" w:hAnsi="Times New Roman" w:cs="Times New Roman"/>
          <w:sz w:val="24"/>
          <w:szCs w:val="24"/>
        </w:rPr>
        <w:t xml:space="preserve">obcemi </w:t>
      </w:r>
      <w:r w:rsidR="00F80D8A">
        <w:rPr>
          <w:rFonts w:ascii="Times New Roman" w:hAnsi="Times New Roman" w:cs="Times New Roman"/>
          <w:sz w:val="24"/>
          <w:szCs w:val="24"/>
        </w:rPr>
        <w:t>mají</w:t>
      </w:r>
      <w:r w:rsidR="00884E0B">
        <w:rPr>
          <w:rFonts w:ascii="Times New Roman" w:hAnsi="Times New Roman" w:cs="Times New Roman"/>
          <w:sz w:val="24"/>
          <w:szCs w:val="24"/>
        </w:rPr>
        <w:t xml:space="preserve"> </w:t>
      </w:r>
      <w:r w:rsidR="000F7432" w:rsidRPr="00884E0B">
        <w:rPr>
          <w:rFonts w:ascii="Times New Roman" w:hAnsi="Times New Roman" w:cs="Times New Roman"/>
          <w:sz w:val="24"/>
          <w:szCs w:val="24"/>
        </w:rPr>
        <w:t xml:space="preserve">vytipováno několik </w:t>
      </w:r>
      <w:r w:rsidR="00F80D8A">
        <w:rPr>
          <w:rFonts w:ascii="Times New Roman" w:hAnsi="Times New Roman" w:cs="Times New Roman"/>
          <w:sz w:val="24"/>
          <w:szCs w:val="24"/>
        </w:rPr>
        <w:t xml:space="preserve">takových </w:t>
      </w:r>
      <w:r w:rsidR="000F7432" w:rsidRPr="00884E0B">
        <w:rPr>
          <w:rFonts w:ascii="Times New Roman" w:hAnsi="Times New Roman" w:cs="Times New Roman"/>
          <w:sz w:val="24"/>
          <w:szCs w:val="24"/>
        </w:rPr>
        <w:t>zařízení v</w:t>
      </w:r>
      <w:r w:rsidR="00F80D8A">
        <w:rPr>
          <w:rFonts w:ascii="Times New Roman" w:hAnsi="Times New Roman" w:cs="Times New Roman"/>
          <w:sz w:val="24"/>
          <w:szCs w:val="24"/>
        </w:rPr>
        <w:t xml:space="preserve"> příslušném </w:t>
      </w:r>
      <w:r w:rsidR="000F7432" w:rsidRPr="00884E0B">
        <w:rPr>
          <w:rFonts w:ascii="Times New Roman" w:hAnsi="Times New Roman" w:cs="Times New Roman"/>
          <w:sz w:val="24"/>
          <w:szCs w:val="24"/>
        </w:rPr>
        <w:t>kraji</w:t>
      </w:r>
      <w:r w:rsidR="00F80D8A">
        <w:rPr>
          <w:rFonts w:ascii="Times New Roman" w:hAnsi="Times New Roman" w:cs="Times New Roman"/>
          <w:sz w:val="24"/>
          <w:szCs w:val="24"/>
        </w:rPr>
        <w:t xml:space="preserve">, </w:t>
      </w:r>
      <w:r w:rsidR="000F7432" w:rsidRPr="00884E0B">
        <w:rPr>
          <w:rFonts w:ascii="Times New Roman" w:hAnsi="Times New Roman" w:cs="Times New Roman"/>
          <w:sz w:val="24"/>
          <w:szCs w:val="24"/>
        </w:rPr>
        <w:t>js</w:t>
      </w:r>
      <w:r w:rsidR="00F80D8A">
        <w:rPr>
          <w:rFonts w:ascii="Times New Roman" w:hAnsi="Times New Roman" w:cs="Times New Roman"/>
          <w:sz w:val="24"/>
          <w:szCs w:val="24"/>
        </w:rPr>
        <w:t>ou tak</w:t>
      </w:r>
      <w:r w:rsidR="000F7432" w:rsidRPr="00884E0B">
        <w:rPr>
          <w:rFonts w:ascii="Times New Roman" w:hAnsi="Times New Roman" w:cs="Times New Roman"/>
          <w:sz w:val="24"/>
          <w:szCs w:val="24"/>
        </w:rPr>
        <w:t xml:space="preserve"> schopni nouzově ubytovat </w:t>
      </w:r>
      <w:r w:rsidR="00F80D8A">
        <w:rPr>
          <w:rFonts w:ascii="Times New Roman" w:hAnsi="Times New Roman" w:cs="Times New Roman"/>
          <w:sz w:val="24"/>
          <w:szCs w:val="24"/>
        </w:rPr>
        <w:t xml:space="preserve">několik </w:t>
      </w:r>
      <w:r w:rsidR="000F7432" w:rsidRPr="00884E0B">
        <w:rPr>
          <w:rFonts w:ascii="Times New Roman" w:hAnsi="Times New Roman" w:cs="Times New Roman"/>
          <w:sz w:val="24"/>
          <w:szCs w:val="24"/>
        </w:rPr>
        <w:t xml:space="preserve">tisíc osob. 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Pro komplexně</w:t>
      </w:r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>jší rychlou humanitární pomoc jsou HZS krajů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vybaveny </w:t>
      </w:r>
      <w:r w:rsidR="009F2936" w:rsidRPr="00680FD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kontejner</w:t>
      </w:r>
      <w:r w:rsidR="009F2936" w:rsidRPr="009F293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y</w:t>
      </w:r>
      <w:r w:rsidR="009F2936" w:rsidRPr="00680FD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humanitární pomoc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9F2936">
        <w:rPr>
          <w:rFonts w:ascii="Times New Roman" w:hAnsi="Times New Roman" w:cs="Times New Roman"/>
          <w:sz w:val="24"/>
          <w:szCs w:val="24"/>
        </w:rPr>
        <w:t xml:space="preserve">které </w:t>
      </w:r>
      <w:r w:rsidR="009F2936" w:rsidRPr="00884E0B">
        <w:rPr>
          <w:rFonts w:ascii="Times New Roman" w:hAnsi="Times New Roman" w:cs="Times New Roman"/>
          <w:sz w:val="24"/>
          <w:szCs w:val="24"/>
        </w:rPr>
        <w:t>slouží k poskytnutí pomoci obyvatelstvu postiženému mimořádnou událostí</w:t>
      </w:r>
      <w:r w:rsidR="009F2936">
        <w:rPr>
          <w:rFonts w:ascii="Times New Roman" w:hAnsi="Times New Roman" w:cs="Times New Roman"/>
          <w:sz w:val="24"/>
          <w:szCs w:val="24"/>
        </w:rPr>
        <w:t xml:space="preserve"> přímo </w:t>
      </w:r>
      <w:r w:rsidR="009E5B16">
        <w:rPr>
          <w:rFonts w:ascii="Times New Roman" w:hAnsi="Times New Roman" w:cs="Times New Roman"/>
          <w:sz w:val="24"/>
          <w:szCs w:val="24"/>
        </w:rPr>
        <w:t>v </w:t>
      </w:r>
      <w:r w:rsidR="009F2936">
        <w:rPr>
          <w:rFonts w:ascii="Times New Roman" w:hAnsi="Times New Roman" w:cs="Times New Roman"/>
          <w:sz w:val="24"/>
          <w:szCs w:val="24"/>
        </w:rPr>
        <w:t>místě</w:t>
      </w:r>
      <w:r w:rsidR="009E5B16">
        <w:rPr>
          <w:rFonts w:ascii="Times New Roman" w:hAnsi="Times New Roman" w:cs="Times New Roman"/>
          <w:sz w:val="24"/>
          <w:szCs w:val="24"/>
        </w:rPr>
        <w:t xml:space="preserve"> události</w:t>
      </w:r>
      <w:r w:rsidR="009F2936" w:rsidRPr="00884E0B">
        <w:rPr>
          <w:rFonts w:ascii="Times New Roman" w:hAnsi="Times New Roman" w:cs="Times New Roman"/>
          <w:sz w:val="24"/>
          <w:szCs w:val="24"/>
        </w:rPr>
        <w:t>. 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V jejich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nafukovací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 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stan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ech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lze dočasně umístit až 50 osob, nebo v něm ubytovat a stravovat 25 osob. Stan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sou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vytápěn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osvětlen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é a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</w:t>
      </w:r>
      <w:r w:rsidR="009E5B16">
        <w:rPr>
          <w:rFonts w:ascii="Times New Roman" w:eastAsia="Times New Roman" w:hAnsi="Times New Roman" w:cs="Times New Roman"/>
          <w:sz w:val="24"/>
          <w:szCs w:val="24"/>
          <w:lang w:eastAsia="cs-CZ"/>
        </w:rPr>
        <w:t>ají</w:t>
      </w:r>
      <w:r w:rsidR="009F2936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vlastní velmi dobré hygienické zázemí (chemický záchod, sprcha)</w:t>
      </w:r>
      <w:r w:rsidR="000F7432" w:rsidRPr="00884E0B">
        <w:rPr>
          <w:rFonts w:ascii="Times New Roman" w:hAnsi="Times New Roman" w:cs="Times New Roman"/>
          <w:sz w:val="24"/>
          <w:szCs w:val="24"/>
        </w:rPr>
        <w:t>. </w:t>
      </w:r>
      <w:r w:rsidR="009E5B16">
        <w:rPr>
          <w:rFonts w:ascii="Times New Roman" w:hAnsi="Times New Roman" w:cs="Times New Roman"/>
          <w:sz w:val="24"/>
          <w:szCs w:val="24"/>
        </w:rPr>
        <w:t>U</w:t>
      </w:r>
      <w:r w:rsidR="000F7432" w:rsidRPr="00884E0B">
        <w:rPr>
          <w:rFonts w:ascii="Times New Roman" w:hAnsi="Times New Roman" w:cs="Times New Roman"/>
          <w:sz w:val="24"/>
          <w:szCs w:val="24"/>
        </w:rPr>
        <w:t>možňuj</w:t>
      </w:r>
      <w:r w:rsidR="009F2936">
        <w:rPr>
          <w:rFonts w:ascii="Times New Roman" w:hAnsi="Times New Roman" w:cs="Times New Roman"/>
          <w:sz w:val="24"/>
          <w:szCs w:val="24"/>
        </w:rPr>
        <w:t>í</w:t>
      </w:r>
      <w:r w:rsidR="000F7432" w:rsidRPr="00884E0B">
        <w:rPr>
          <w:rFonts w:ascii="Times New Roman" w:hAnsi="Times New Roman" w:cs="Times New Roman"/>
          <w:sz w:val="24"/>
          <w:szCs w:val="24"/>
        </w:rPr>
        <w:t xml:space="preserve"> nepřetržitý provoz v rozmezí teplot -10 až +50 </w:t>
      </w:r>
      <w:proofErr w:type="spellStart"/>
      <w:r w:rsidR="000F7432" w:rsidRPr="00884E0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2A6BDF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6814B5">
        <w:rPr>
          <w:rFonts w:ascii="Times New Roman" w:hAnsi="Times New Roman" w:cs="Times New Roman"/>
          <w:sz w:val="24"/>
          <w:szCs w:val="24"/>
        </w:rPr>
        <w:t>;</w:t>
      </w:r>
      <w:r w:rsidR="000F7432" w:rsidRPr="00884E0B">
        <w:rPr>
          <w:rFonts w:ascii="Times New Roman" w:hAnsi="Times New Roman" w:cs="Times New Roman"/>
          <w:sz w:val="24"/>
          <w:szCs w:val="24"/>
        </w:rPr>
        <w:t> </w:t>
      </w:r>
    </w:p>
    <w:p w:rsidR="00E54025" w:rsidRPr="00E54025" w:rsidRDefault="00E54025" w:rsidP="00E54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025" w:rsidRPr="00884E0B" w:rsidRDefault="00E54025" w:rsidP="00E54025">
      <w:pPr>
        <w:pStyle w:val="Odstavecseseznamem"/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0F7432" w:rsidRPr="00884E0B" w:rsidRDefault="000F7432" w:rsidP="000F7432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nouzové zásobování potravinam</w:t>
      </w:r>
      <w:r w:rsidRPr="00884E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 - </w:t>
      </w:r>
      <w:r w:rsidR="00B253B7" w:rsidRPr="00884E0B">
        <w:rPr>
          <w:rFonts w:ascii="Times New Roman" w:hAnsi="Times New Roman" w:cs="Times New Roman"/>
          <w:sz w:val="24"/>
          <w:szCs w:val="24"/>
        </w:rPr>
        <w:t>HZS kraj</w:t>
      </w:r>
      <w:r w:rsidR="009F2936">
        <w:rPr>
          <w:rFonts w:ascii="Times New Roman" w:hAnsi="Times New Roman" w:cs="Times New Roman"/>
          <w:sz w:val="24"/>
          <w:szCs w:val="24"/>
        </w:rPr>
        <w:t>ů</w:t>
      </w:r>
      <w:r w:rsidR="006814B5">
        <w:rPr>
          <w:rFonts w:ascii="Times New Roman" w:hAnsi="Times New Roman" w:cs="Times New Roman"/>
          <w:sz w:val="24"/>
          <w:szCs w:val="24"/>
        </w:rPr>
        <w:t xml:space="preserve"> disponují</w:t>
      </w:r>
      <w:r w:rsidR="00B253B7" w:rsidRPr="00884E0B">
        <w:rPr>
          <w:rFonts w:ascii="Times New Roman" w:hAnsi="Times New Roman" w:cs="Times New Roman"/>
          <w:sz w:val="24"/>
          <w:szCs w:val="24"/>
        </w:rPr>
        <w:t xml:space="preserve"> </w:t>
      </w:r>
      <w:r w:rsidR="006814B5">
        <w:rPr>
          <w:rFonts w:ascii="Times New Roman" w:hAnsi="Times New Roman" w:cs="Times New Roman"/>
          <w:sz w:val="24"/>
          <w:szCs w:val="24"/>
        </w:rPr>
        <w:t>elektronickým</w:t>
      </w:r>
      <w:r w:rsidR="006A51F2">
        <w:rPr>
          <w:rFonts w:ascii="Times New Roman" w:hAnsi="Times New Roman" w:cs="Times New Roman"/>
          <w:sz w:val="24"/>
          <w:szCs w:val="24"/>
        </w:rPr>
        <w:t xml:space="preserve"> </w:t>
      </w:r>
      <w:r w:rsidR="00B253B7" w:rsidRPr="00884E0B">
        <w:rPr>
          <w:rFonts w:ascii="Times New Roman" w:hAnsi="Times New Roman" w:cs="Times New Roman"/>
          <w:sz w:val="24"/>
          <w:szCs w:val="24"/>
        </w:rPr>
        <w:t>informační</w:t>
      </w:r>
      <w:r w:rsidR="006814B5">
        <w:rPr>
          <w:rFonts w:ascii="Times New Roman" w:hAnsi="Times New Roman" w:cs="Times New Roman"/>
          <w:sz w:val="24"/>
          <w:szCs w:val="24"/>
        </w:rPr>
        <w:t>m</w:t>
      </w:r>
      <w:r w:rsidR="00B253B7" w:rsidRPr="00884E0B">
        <w:rPr>
          <w:rFonts w:ascii="Times New Roman" w:hAnsi="Times New Roman" w:cs="Times New Roman"/>
          <w:sz w:val="24"/>
          <w:szCs w:val="24"/>
        </w:rPr>
        <w:t xml:space="preserve"> systém</w:t>
      </w:r>
      <w:r w:rsidR="006814B5">
        <w:rPr>
          <w:rFonts w:ascii="Times New Roman" w:hAnsi="Times New Roman" w:cs="Times New Roman"/>
          <w:sz w:val="24"/>
          <w:szCs w:val="24"/>
        </w:rPr>
        <w:t>em</w:t>
      </w:r>
      <w:r w:rsidR="00B253B7" w:rsidRPr="00884E0B">
        <w:rPr>
          <w:rFonts w:ascii="Times New Roman" w:hAnsi="Times New Roman" w:cs="Times New Roman"/>
          <w:sz w:val="24"/>
          <w:szCs w:val="24"/>
        </w:rPr>
        <w:t xml:space="preserve"> nezbytných dodávek potravin a dalších věcí k pokrytí základních životních potřeb obyvatelstva</w:t>
      </w:r>
      <w:r w:rsidR="009F2936">
        <w:rPr>
          <w:rFonts w:ascii="Times New Roman" w:hAnsi="Times New Roman" w:cs="Times New Roman"/>
          <w:sz w:val="24"/>
          <w:szCs w:val="24"/>
        </w:rPr>
        <w:t xml:space="preserve"> na nezbytně nutnou dobu</w:t>
      </w:r>
      <w:r w:rsidR="006814B5">
        <w:rPr>
          <w:rFonts w:ascii="Times New Roman" w:hAnsi="Times New Roman" w:cs="Times New Roman"/>
          <w:sz w:val="24"/>
          <w:szCs w:val="24"/>
        </w:rPr>
        <w:t>;</w:t>
      </w:r>
      <w:r w:rsidR="00B253B7" w:rsidRPr="00884E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936" w:rsidRPr="00E54025" w:rsidRDefault="00E54025" w:rsidP="000F7432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025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13335</wp:posOffset>
            </wp:positionV>
            <wp:extent cx="3437255" cy="1933575"/>
            <wp:effectExtent l="0" t="0" r="0" b="9525"/>
            <wp:wrapSquare wrapText="bothSides"/>
            <wp:docPr id="1" name="Obrázek 1" descr="C:\Users\talichovamartina\Desktop\Dokumenty OO\PVČ\Materiály PVČ k využití - pomůcky\Fotky\Vyber_Martina_clanek_nouz_prez\20160914_091208_Nahradni_zasobovani_P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ovamartina\Desktop\Dokumenty OO\PVČ\Materiály PVČ k využití - pomůcky\Fotky\Vyber_Martina_clanek_nouz_prez\20160914_091208_Nahradni_zasobovani_P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5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3B7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nouzové zásobování pitnou vodou</w:t>
      </w:r>
      <w:r w:rsidR="00B253B7" w:rsidRPr="00884E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="00B253B7" w:rsidRPr="00884E0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zahajuje se </w:t>
      </w:r>
      <w:proofErr w:type="gramStart"/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>do 5-ti</w:t>
      </w:r>
      <w:proofErr w:type="gramEnd"/>
      <w:r w:rsid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 po vyhlášení krizového stavu, pro první dva dny je zajištěno 5 litrů na osobu a den, pro třetí a následující dny 10-15 litrů pitné vody na osobu a den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:rsidR="00E54025" w:rsidRDefault="00E54025" w:rsidP="00E54025">
      <w:pPr>
        <w:pStyle w:val="Odstavecseseznamem"/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E54025" w:rsidRPr="009F2936" w:rsidRDefault="00E54025" w:rsidP="00E54025">
      <w:pPr>
        <w:pStyle w:val="Odstavecseseznamem"/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9F2936" w:rsidRPr="009F2936" w:rsidRDefault="009F2936" w:rsidP="000F7432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nouzové základní služby obyvatelstvu</w:t>
      </w:r>
      <w:r w:rsidRPr="009F29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</w:t>
      </w:r>
      <w:r w:rsidR="008E53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zde se jedná zejména o zajištění </w:t>
      </w:r>
      <w:r w:rsidR="008E531C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náhradní</w:t>
      </w:r>
      <w:r w:rsidR="008E531C">
        <w:rPr>
          <w:rFonts w:ascii="Times New Roman" w:eastAsia="Times New Roman" w:hAnsi="Times New Roman" w:cs="Times New Roman"/>
          <w:sz w:val="24"/>
          <w:szCs w:val="24"/>
          <w:lang w:eastAsia="cs-CZ"/>
        </w:rPr>
        <w:t>ho</w:t>
      </w:r>
      <w:r w:rsidR="008E531C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 ošacení, hygienick</w:t>
      </w:r>
      <w:r w:rsidR="008E531C">
        <w:rPr>
          <w:rFonts w:ascii="Times New Roman" w:eastAsia="Times New Roman" w:hAnsi="Times New Roman" w:cs="Times New Roman"/>
          <w:sz w:val="24"/>
          <w:szCs w:val="24"/>
          <w:lang w:eastAsia="cs-CZ"/>
        </w:rPr>
        <w:t>ých</w:t>
      </w:r>
      <w:r w:rsidR="008E531C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potřeb, zdravotní a </w:t>
      </w:r>
      <w:r w:rsidR="008E531C">
        <w:rPr>
          <w:rFonts w:ascii="Times New Roman" w:eastAsia="Times New Roman" w:hAnsi="Times New Roman" w:cs="Times New Roman"/>
          <w:sz w:val="24"/>
          <w:szCs w:val="24"/>
          <w:lang w:eastAsia="cs-CZ"/>
        </w:rPr>
        <w:t>psychologické</w:t>
      </w:r>
      <w:r w:rsidR="008E531C"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pomoc</w:t>
      </w:r>
      <w:r w:rsidR="008E531C">
        <w:rPr>
          <w:rFonts w:ascii="Times New Roman" w:eastAsia="Times New Roman" w:hAnsi="Times New Roman" w:cs="Times New Roman"/>
          <w:sz w:val="24"/>
          <w:szCs w:val="24"/>
          <w:lang w:eastAsia="cs-CZ"/>
        </w:rPr>
        <w:t>i apod.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:rsidR="009F2936" w:rsidRDefault="009F2936" w:rsidP="000F7432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nouzové dodávky energií</w:t>
      </w:r>
      <w:r w:rsidRPr="009F2936">
        <w:rPr>
          <w:rFonts w:ascii="Times New Roman" w:hAnsi="Times New Roman" w:cs="Times New Roman"/>
          <w:sz w:val="24"/>
          <w:szCs w:val="24"/>
        </w:rPr>
        <w:t xml:space="preserve"> - </w:t>
      </w:r>
      <w:r w:rsidR="00E82A5B">
        <w:rPr>
          <w:rFonts w:ascii="Times New Roman" w:hAnsi="Times New Roman" w:cs="Times New Roman"/>
          <w:sz w:val="24"/>
          <w:szCs w:val="24"/>
        </w:rPr>
        <w:t>j</w:t>
      </w:r>
      <w:r w:rsidRPr="009F2936">
        <w:rPr>
          <w:rFonts w:ascii="Times New Roman" w:hAnsi="Times New Roman" w:cs="Times New Roman"/>
          <w:sz w:val="24"/>
          <w:szCs w:val="24"/>
        </w:rPr>
        <w:t>edná se o zabezpečení dodávek všech potřebných energií, jako elektrické energie, plynu, tepla, pohonných hmot včetně zabezp</w:t>
      </w:r>
      <w:r w:rsidR="00E82A5B">
        <w:rPr>
          <w:rFonts w:ascii="Times New Roman" w:hAnsi="Times New Roman" w:cs="Times New Roman"/>
          <w:sz w:val="24"/>
          <w:szCs w:val="24"/>
        </w:rPr>
        <w:t>ečení náhradních zdrojů energií</w:t>
      </w:r>
      <w:r w:rsidR="006814B5">
        <w:rPr>
          <w:rFonts w:ascii="Times New Roman" w:hAnsi="Times New Roman" w:cs="Times New Roman"/>
          <w:sz w:val="24"/>
          <w:szCs w:val="24"/>
        </w:rPr>
        <w:t>;</w:t>
      </w:r>
      <w:r w:rsidRPr="009F2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936" w:rsidRPr="00417B13" w:rsidRDefault="009F2936" w:rsidP="000F7432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organizování humanitární </w:t>
      </w:r>
      <w:r w:rsidRPr="00417B13">
        <w:rPr>
          <w:rFonts w:ascii="Times New Roman" w:eastAsia="Times New Roman" w:hAnsi="Times New Roman" w:cs="Times New Roman"/>
          <w:sz w:val="24"/>
          <w:szCs w:val="24"/>
          <w:lang w:eastAsia="cs-CZ"/>
        </w:rPr>
        <w:t>pomoci</w:t>
      </w:r>
      <w:r w:rsidR="00417B13" w:rsidRPr="0041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>vládní i nevládní orgán</w:t>
      </w:r>
      <w:r w:rsidR="00417B13">
        <w:rPr>
          <w:rFonts w:ascii="Times New Roman" w:hAnsi="Times New Roman" w:cs="Times New Roman"/>
          <w:bCs/>
          <w:kern w:val="36"/>
          <w:sz w:val="24"/>
          <w:szCs w:val="24"/>
        </w:rPr>
        <w:t>y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 xml:space="preserve"> a organizac</w:t>
      </w:r>
      <w:r w:rsidR="00417B13">
        <w:rPr>
          <w:rFonts w:ascii="Times New Roman" w:hAnsi="Times New Roman" w:cs="Times New Roman"/>
          <w:bCs/>
          <w:kern w:val="36"/>
          <w:sz w:val="24"/>
          <w:szCs w:val="24"/>
        </w:rPr>
        <w:t>e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>, dobročinn</w:t>
      </w:r>
      <w:r w:rsidR="00417B13">
        <w:rPr>
          <w:rFonts w:ascii="Times New Roman" w:hAnsi="Times New Roman" w:cs="Times New Roman"/>
          <w:bCs/>
          <w:kern w:val="36"/>
          <w:sz w:val="24"/>
          <w:szCs w:val="24"/>
        </w:rPr>
        <w:t>é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 xml:space="preserve"> spolk</w:t>
      </w:r>
      <w:r w:rsidR="00417B13">
        <w:rPr>
          <w:rFonts w:ascii="Times New Roman" w:hAnsi="Times New Roman" w:cs="Times New Roman"/>
          <w:bCs/>
          <w:kern w:val="36"/>
          <w:sz w:val="24"/>
          <w:szCs w:val="24"/>
        </w:rPr>
        <w:t>y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 xml:space="preserve"> a jednotlivc</w:t>
      </w:r>
      <w:r w:rsidR="00417B13">
        <w:rPr>
          <w:rFonts w:ascii="Times New Roman" w:hAnsi="Times New Roman" w:cs="Times New Roman"/>
          <w:bCs/>
          <w:kern w:val="36"/>
          <w:sz w:val="24"/>
          <w:szCs w:val="24"/>
        </w:rPr>
        <w:t xml:space="preserve">i 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>provád</w:t>
      </w:r>
      <w:r w:rsidR="00417B13">
        <w:rPr>
          <w:rFonts w:ascii="Times New Roman" w:hAnsi="Times New Roman" w:cs="Times New Roman"/>
          <w:bCs/>
          <w:kern w:val="36"/>
          <w:sz w:val="24"/>
          <w:szCs w:val="24"/>
        </w:rPr>
        <w:t>í humanitární pomoc</w:t>
      </w:r>
      <w:r w:rsidR="00417B13" w:rsidRPr="00417B13">
        <w:rPr>
          <w:rFonts w:ascii="Times New Roman" w:hAnsi="Times New Roman" w:cs="Times New Roman"/>
          <w:bCs/>
          <w:kern w:val="36"/>
          <w:sz w:val="24"/>
          <w:szCs w:val="24"/>
        </w:rPr>
        <w:t xml:space="preserve"> za účelem pomoci obyvatelstvu určitého regionu, postiženého mimořádnou událostí. Humanitární pomoc může být materiální, finanční, poradenská, duchovní nebo psychologická.</w:t>
      </w:r>
    </w:p>
    <w:p w:rsidR="00417B13" w:rsidRPr="00417B13" w:rsidRDefault="00417B13" w:rsidP="00417B13">
      <w:pPr>
        <w:pStyle w:val="Odstavecseseznamem"/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417B13" w:rsidRPr="00680FDD" w:rsidRDefault="00417B13" w:rsidP="00417B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cs-CZ"/>
        </w:rPr>
        <w:t>P</w:t>
      </w:r>
      <w:r w:rsidRPr="00417B13">
        <w:rPr>
          <w:rFonts w:ascii="Times New Roman" w:eastAsia="Times New Roman" w:hAnsi="Times New Roman" w:cs="Times New Roman"/>
          <w:spacing w:val="-4"/>
          <w:sz w:val="24"/>
          <w:szCs w:val="24"/>
          <w:lang w:eastAsia="cs-CZ"/>
        </w:rPr>
        <w:t>rostředky k nouzovému</w:t>
      </w:r>
      <w:r w:rsidRPr="0041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přežití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jsou</w:t>
      </w:r>
      <w:r w:rsidRPr="0041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centrální, krajské 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r w:rsidRPr="0041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územní úrovni. Na centrální úrovni 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 </w:t>
      </w:r>
      <w:r w:rsidRPr="00417B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materiální základny humanitární pomoci </w:t>
      </w:r>
      <w:r w:rsidRPr="00417B13">
        <w:rPr>
          <w:rFonts w:ascii="Times New Roman" w:eastAsia="Times New Roman" w:hAnsi="Times New Roman" w:cs="Times New Roman"/>
          <w:spacing w:val="-4"/>
          <w:sz w:val="24"/>
          <w:szCs w:val="24"/>
          <w:lang w:eastAsia="cs-CZ"/>
        </w:rPr>
        <w:t xml:space="preserve">s kapacitou </w:t>
      </w:r>
      <w:r w:rsidRPr="006814B5">
        <w:rPr>
          <w:rFonts w:ascii="Times New Roman" w:eastAsia="Times New Roman" w:hAnsi="Times New Roman" w:cs="Times New Roman"/>
          <w:spacing w:val="-4"/>
          <w:sz w:val="24"/>
          <w:szCs w:val="24"/>
          <w:lang w:eastAsia="cs-CZ"/>
        </w:rPr>
        <w:t xml:space="preserve">pro </w:t>
      </w:r>
      <w:r w:rsidRPr="006814B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cs-CZ"/>
        </w:rPr>
        <w:t>2550 osob.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cs-CZ"/>
        </w:rPr>
        <w:t xml:space="preserve"> </w:t>
      </w:r>
      <w:r w:rsidRPr="00417B13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cs-CZ"/>
        </w:rPr>
        <w:t>N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úrovni kraje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rychlá pomoc 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zabezpečen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výše zmíněnými 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kontejner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nouzového přežití, kter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é 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>sou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určen</w:t>
      </w:r>
      <w:r w:rsidR="006814B5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25-50 osob a slouží ke krátkodobému rychlému poskytnutí neodkladné pomoci obyvatelstvu postiženému mimořádnou událostí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Na územní úrovni jsou to soupravy nouzového přežití pro 50 osob.</w:t>
      </w: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680FDD" w:rsidRPr="00680FDD" w:rsidRDefault="00E5402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540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455295</wp:posOffset>
            </wp:positionV>
            <wp:extent cx="3098800" cy="2066925"/>
            <wp:effectExtent l="0" t="0" r="6350" b="9525"/>
            <wp:wrapSquare wrapText="bothSides"/>
            <wp:docPr id="2" name="Obrázek 2" descr="C:\Users\talichovamartina\Desktop\Dokumenty OO\PVČ\Materiály PVČ k využití - pomůcky\Fotky\Vyber_Martina_clanek_nouz_prez\IMG_5877_Ubytovane_d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lichovamartina\Desktop\Dokumenty OO\PVČ\Materiály PVČ k využití - pomůcky\Fotky\Vyber_Martina_clanek_nouz_prez\IMG_5877_Ubytovane_det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4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Příklad m</w:t>
      </w:r>
      <w:r w:rsidR="00680FDD" w:rsidRPr="00680FD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íst</w:t>
      </w:r>
      <w:r w:rsidR="006814B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</w:t>
      </w:r>
      <w:r w:rsidR="00680FDD" w:rsidRPr="00680FD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pro nouzové ubytování obyvatelstva:</w:t>
      </w:r>
    </w:p>
    <w:p w:rsidR="00680FDD" w:rsidRPr="00680FDD" w:rsidRDefault="00680FDD" w:rsidP="00680F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814B5" w:rsidRDefault="006814B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814B5" w:rsidRDefault="006814B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814B5" w:rsidRDefault="006814B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814B5" w:rsidRDefault="006814B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814B5" w:rsidRDefault="006814B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80FDD" w:rsidRPr="00680FDD" w:rsidRDefault="006814B5" w:rsidP="00680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80FDD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1710055</wp:posOffset>
            </wp:positionH>
            <wp:positionV relativeFrom="paragraph">
              <wp:posOffset>346075</wp:posOffset>
            </wp:positionV>
            <wp:extent cx="1428750" cy="1114425"/>
            <wp:effectExtent l="0" t="0" r="0" b="9525"/>
            <wp:wrapSquare wrapText="bothSides"/>
            <wp:docPr id="11" name="Obrázek 11" descr="materiál ve sklad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teriál ve sklade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80FDD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346075</wp:posOffset>
            </wp:positionV>
            <wp:extent cx="1428750" cy="1114425"/>
            <wp:effectExtent l="0" t="0" r="0" b="9525"/>
            <wp:wrapSquare wrapText="bothSides"/>
            <wp:docPr id="12" name="Obrázek 12" descr="materiál ve sklad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teriál ve skladec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0FDD" w:rsidRPr="00680FD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Uložení materiálu ve skladech:</w:t>
      </w:r>
    </w:p>
    <w:p w:rsidR="00680FDD" w:rsidRPr="00680FDD" w:rsidRDefault="00680FDD" w:rsidP="00680F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80F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  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5"/>
        <w:gridCol w:w="3023"/>
      </w:tblGrid>
      <w:tr w:rsidR="004405DC" w:rsidRPr="004405DC" w:rsidTr="00417B13">
        <w:trPr>
          <w:tblCellSpacing w:w="0" w:type="dxa"/>
          <w:jc w:val="center"/>
        </w:trPr>
        <w:tc>
          <w:tcPr>
            <w:tcW w:w="1667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7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7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E54025" w:rsidRDefault="00E54025" w:rsidP="006814B5">
      <w:pPr>
        <w:pStyle w:val="Normlnweb"/>
        <w:jc w:val="both"/>
        <w:rPr>
          <w:b/>
        </w:rPr>
      </w:pPr>
    </w:p>
    <w:p w:rsidR="00E54025" w:rsidRDefault="00E54025" w:rsidP="006814B5">
      <w:pPr>
        <w:pStyle w:val="Normlnweb"/>
        <w:jc w:val="both"/>
        <w:rPr>
          <w:b/>
        </w:rPr>
      </w:pPr>
    </w:p>
    <w:p w:rsidR="006814B5" w:rsidRDefault="00C03AE8" w:rsidP="006814B5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3B4B07" w:rsidRDefault="000B3DDA" w:rsidP="003B4B07">
      <w:pPr>
        <w:pStyle w:val="Default"/>
        <w:jc w:val="both"/>
        <w:rPr>
          <w:bCs/>
          <w:color w:val="auto"/>
        </w:rPr>
      </w:pPr>
      <w:r w:rsidRPr="00040F4B">
        <w:rPr>
          <w:b/>
          <w:color w:val="auto"/>
        </w:rPr>
        <w:t xml:space="preserve">Člověk a </w:t>
      </w:r>
      <w:r w:rsidR="003B4B07">
        <w:rPr>
          <w:b/>
          <w:color w:val="auto"/>
        </w:rPr>
        <w:t>společnost</w:t>
      </w:r>
      <w:r w:rsidR="008D0D15" w:rsidRPr="00040F4B">
        <w:rPr>
          <w:b/>
          <w:color w:val="auto"/>
        </w:rPr>
        <w:t>:</w:t>
      </w:r>
      <w:r w:rsidRPr="00040F4B">
        <w:rPr>
          <w:b/>
          <w:color w:val="auto"/>
        </w:rPr>
        <w:t xml:space="preserve"> </w:t>
      </w:r>
      <w:r w:rsidR="003B4B07">
        <w:rPr>
          <w:b/>
          <w:color w:val="auto"/>
        </w:rPr>
        <w:t xml:space="preserve">Výchova k občanství </w:t>
      </w:r>
      <w:r w:rsidR="00040F4B">
        <w:rPr>
          <w:b/>
        </w:rPr>
        <w:t xml:space="preserve">2. období </w:t>
      </w:r>
      <w:r w:rsidR="003B4B07">
        <w:rPr>
          <w:b/>
        </w:rPr>
        <w:t xml:space="preserve">Člověk, stát a právo </w:t>
      </w:r>
      <w:r w:rsidR="003B4B07">
        <w:rPr>
          <w:bCs/>
          <w:iCs/>
          <w:color w:val="auto"/>
        </w:rPr>
        <w:t xml:space="preserve">VO-9-4-10p </w:t>
      </w:r>
      <w:r w:rsidR="003B4B07" w:rsidRPr="0009704E">
        <w:rPr>
          <w:bCs/>
          <w:iCs/>
          <w:color w:val="auto"/>
        </w:rPr>
        <w:t>v krizových situacích využívá služby pomáhajících organizací</w:t>
      </w:r>
      <w:r w:rsidR="003B4B07">
        <w:rPr>
          <w:bCs/>
          <w:iCs/>
          <w:color w:val="auto"/>
        </w:rPr>
        <w:t xml:space="preserve"> + </w:t>
      </w:r>
      <w:r w:rsidR="003B4B07" w:rsidRPr="0009704E">
        <w:rPr>
          <w:bCs/>
          <w:iCs/>
          <w:color w:val="auto"/>
        </w:rPr>
        <w:t>Učivo</w:t>
      </w:r>
      <w:r w:rsidR="003B4B07">
        <w:rPr>
          <w:bCs/>
          <w:iCs/>
          <w:color w:val="auto"/>
        </w:rPr>
        <w:t xml:space="preserve"> (</w:t>
      </w:r>
      <w:r w:rsidR="003B4B07" w:rsidRPr="003B4B07">
        <w:rPr>
          <w:bCs/>
          <w:color w:val="auto"/>
        </w:rPr>
        <w:t>státní správa a samospráva</w:t>
      </w:r>
      <w:r w:rsidR="003B4B07">
        <w:rPr>
          <w:bCs/>
          <w:color w:val="auto"/>
        </w:rPr>
        <w:t xml:space="preserve"> - orgány a instituce státní správy a samosprávy, jejich úkoly)</w:t>
      </w:r>
    </w:p>
    <w:p w:rsidR="00163E67" w:rsidRPr="00DB65E9" w:rsidRDefault="00163E67" w:rsidP="00163E67">
      <w:pPr>
        <w:pStyle w:val="Default"/>
        <w:jc w:val="both"/>
        <w:rPr>
          <w:bCs/>
          <w:color w:val="auto"/>
        </w:rPr>
      </w:pPr>
      <w:r w:rsidRPr="00163E67">
        <w:rPr>
          <w:b/>
          <w:bCs/>
          <w:color w:val="auto"/>
        </w:rPr>
        <w:t>Člověk a zdraví:</w:t>
      </w:r>
      <w:r>
        <w:rPr>
          <w:b/>
          <w:bCs/>
          <w:color w:val="auto"/>
        </w:rPr>
        <w:t xml:space="preserve"> V</w:t>
      </w:r>
      <w:r w:rsidRPr="00163E67">
        <w:rPr>
          <w:b/>
          <w:bCs/>
          <w:color w:val="auto"/>
        </w:rPr>
        <w:t>ýchova ke zdraví</w:t>
      </w:r>
      <w:r>
        <w:rPr>
          <w:bCs/>
          <w:color w:val="auto"/>
        </w:rPr>
        <w:t xml:space="preserve"> – Učivo: </w:t>
      </w:r>
      <w:r w:rsidRPr="00163E67">
        <w:rPr>
          <w:bCs/>
          <w:color w:val="auto"/>
        </w:rPr>
        <w:t>ochrana člověka za mimořádných událostí</w:t>
      </w:r>
      <w:r>
        <w:rPr>
          <w:bCs/>
          <w:color w:val="auto"/>
        </w:rPr>
        <w:t xml:space="preserve"> – klasifikace mimořádných událostí, varovný signál a jiné způsoby varování, základní úkoly ochrany obyvatelstva, evakuace, činnost po mimořádné události, prevence vzniku mimořádných událostí</w:t>
      </w:r>
    </w:p>
    <w:p w:rsidR="00163E67" w:rsidRPr="003B4B07" w:rsidRDefault="00163E67" w:rsidP="003B4B07">
      <w:pPr>
        <w:pStyle w:val="Default"/>
        <w:jc w:val="both"/>
        <w:rPr>
          <w:bCs/>
          <w:iCs/>
          <w:color w:val="auto"/>
        </w:rPr>
      </w:pPr>
    </w:p>
    <w:p w:rsidR="006C3DC3" w:rsidRPr="003B4B07" w:rsidRDefault="003B4B07" w:rsidP="003B4B07">
      <w:pPr>
        <w:pStyle w:val="Default"/>
        <w:jc w:val="both"/>
        <w:rPr>
          <w:color w:val="auto"/>
        </w:rPr>
      </w:pPr>
      <w:r w:rsidRPr="0009704E">
        <w:rPr>
          <w:bCs/>
          <w:iCs/>
          <w:color w:val="auto"/>
        </w:rPr>
        <w:t xml:space="preserve"> </w:t>
      </w: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 xml:space="preserve">Důležité pro </w:t>
      </w:r>
      <w:r w:rsidR="00040F4B">
        <w:rPr>
          <w:b/>
        </w:rPr>
        <w:t>2</w:t>
      </w:r>
      <w:r w:rsidRPr="003F2BF6">
        <w:rPr>
          <w:b/>
        </w:rPr>
        <w:t xml:space="preserve">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E914AC" w:rsidRDefault="00BD31E0" w:rsidP="000E4E74">
      <w:pPr>
        <w:pStyle w:val="Normlnweb"/>
        <w:numPr>
          <w:ilvl w:val="0"/>
          <w:numId w:val="6"/>
        </w:numPr>
        <w:jc w:val="both"/>
      </w:pPr>
      <w:r w:rsidRPr="00DE73B0">
        <w:t>Žák</w:t>
      </w:r>
      <w:r w:rsidR="003E1094" w:rsidRPr="00DE73B0">
        <w:t xml:space="preserve"> </w:t>
      </w:r>
      <w:r w:rsidR="00040F4B">
        <w:t xml:space="preserve">ví, </w:t>
      </w:r>
      <w:r w:rsidR="003B4B07">
        <w:t>že se lidé v důsledku mimořádné události mohou ocitnout v tíživé životní situaci</w:t>
      </w:r>
      <w:r w:rsidR="006D4BE6" w:rsidRPr="00DE73B0">
        <w:t>;</w:t>
      </w:r>
    </w:p>
    <w:p w:rsidR="00D812D0" w:rsidRDefault="001A7E50" w:rsidP="006814B5">
      <w:pPr>
        <w:pStyle w:val="Normlnweb"/>
        <w:numPr>
          <w:ilvl w:val="0"/>
          <w:numId w:val="6"/>
        </w:numPr>
        <w:jc w:val="both"/>
      </w:pPr>
      <w:r w:rsidRPr="00DE73B0">
        <w:t xml:space="preserve">Žák </w:t>
      </w:r>
      <w:r w:rsidR="00040F4B">
        <w:t xml:space="preserve">ví, </w:t>
      </w:r>
      <w:r w:rsidR="003B4B07">
        <w:t xml:space="preserve">že existují </w:t>
      </w:r>
      <w:r w:rsidR="003B4B07" w:rsidRPr="00680FDD">
        <w:t>organizac</w:t>
      </w:r>
      <w:r w:rsidR="003B4B07">
        <w:t xml:space="preserve">e, které </w:t>
      </w:r>
      <w:r w:rsidR="003B4B07" w:rsidRPr="00680FDD">
        <w:t>pom</w:t>
      </w:r>
      <w:r w:rsidR="003B4B07">
        <w:t xml:space="preserve">áhají </w:t>
      </w:r>
      <w:r w:rsidR="003B4B07" w:rsidRPr="00680FDD">
        <w:t xml:space="preserve">postiženému obyvatelstvu </w:t>
      </w:r>
      <w:r w:rsidR="003B4B07">
        <w:t xml:space="preserve">při mimořádné události </w:t>
      </w:r>
      <w:r w:rsidR="003B4B07" w:rsidRPr="00680FDD">
        <w:t>a vytv</w:t>
      </w:r>
      <w:r w:rsidR="003B4B07">
        <w:t>ářejí</w:t>
      </w:r>
      <w:r w:rsidR="003B4B07" w:rsidRPr="00680FDD">
        <w:t xml:space="preserve"> </w:t>
      </w:r>
      <w:r w:rsidR="003B4B07">
        <w:t>tak základní podmínky pro jejich přežití</w:t>
      </w:r>
      <w:r w:rsidR="006814B5">
        <w:t>.</w:t>
      </w:r>
    </w:p>
    <w:p w:rsidR="006814B5" w:rsidRPr="006814B5" w:rsidRDefault="006814B5" w:rsidP="00E93ABF">
      <w:pPr>
        <w:pStyle w:val="Normlnweb"/>
        <w:ind w:left="720"/>
        <w:jc w:val="both"/>
      </w:pPr>
      <w:bookmarkStart w:id="0" w:name="_GoBack"/>
      <w:bookmarkEnd w:id="0"/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1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82EF3"/>
    <w:multiLevelType w:val="multilevel"/>
    <w:tmpl w:val="D0FA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E6F06"/>
    <w:multiLevelType w:val="multilevel"/>
    <w:tmpl w:val="1452F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BBB6071"/>
    <w:multiLevelType w:val="multilevel"/>
    <w:tmpl w:val="1988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2694F"/>
    <w:multiLevelType w:val="hybridMultilevel"/>
    <w:tmpl w:val="32C86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26CA4"/>
    <w:multiLevelType w:val="hybridMultilevel"/>
    <w:tmpl w:val="1DC80AFC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3" w15:restartNumberingAfterBreak="0">
    <w:nsid w:val="7F2B764A"/>
    <w:multiLevelType w:val="hybridMultilevel"/>
    <w:tmpl w:val="B1EC60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1"/>
  </w:num>
  <w:num w:numId="4">
    <w:abstractNumId w:val="9"/>
  </w:num>
  <w:num w:numId="5">
    <w:abstractNumId w:val="14"/>
  </w:num>
  <w:num w:numId="6">
    <w:abstractNumId w:val="20"/>
  </w:num>
  <w:num w:numId="7">
    <w:abstractNumId w:val="31"/>
  </w:num>
  <w:num w:numId="8">
    <w:abstractNumId w:val="23"/>
  </w:num>
  <w:num w:numId="9">
    <w:abstractNumId w:val="27"/>
  </w:num>
  <w:num w:numId="10">
    <w:abstractNumId w:val="22"/>
  </w:num>
  <w:num w:numId="11">
    <w:abstractNumId w:val="29"/>
  </w:num>
  <w:num w:numId="12">
    <w:abstractNumId w:val="26"/>
  </w:num>
  <w:num w:numId="13">
    <w:abstractNumId w:val="4"/>
  </w:num>
  <w:num w:numId="14">
    <w:abstractNumId w:val="2"/>
  </w:num>
  <w:num w:numId="15">
    <w:abstractNumId w:val="11"/>
  </w:num>
  <w:num w:numId="16">
    <w:abstractNumId w:val="19"/>
  </w:num>
  <w:num w:numId="17">
    <w:abstractNumId w:val="6"/>
  </w:num>
  <w:num w:numId="18">
    <w:abstractNumId w:val="18"/>
  </w:num>
  <w:num w:numId="19">
    <w:abstractNumId w:val="10"/>
  </w:num>
  <w:num w:numId="20">
    <w:abstractNumId w:val="3"/>
  </w:num>
  <w:num w:numId="21">
    <w:abstractNumId w:val="24"/>
  </w:num>
  <w:num w:numId="22">
    <w:abstractNumId w:val="21"/>
  </w:num>
  <w:num w:numId="23">
    <w:abstractNumId w:val="13"/>
  </w:num>
  <w:num w:numId="24">
    <w:abstractNumId w:val="7"/>
  </w:num>
  <w:num w:numId="25">
    <w:abstractNumId w:val="16"/>
  </w:num>
  <w:num w:numId="26">
    <w:abstractNumId w:val="0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7"/>
  </w:num>
  <w:num w:numId="30">
    <w:abstractNumId w:val="25"/>
  </w:num>
  <w:num w:numId="31">
    <w:abstractNumId w:val="12"/>
  </w:num>
  <w:num w:numId="32">
    <w:abstractNumId w:val="8"/>
  </w:num>
  <w:num w:numId="33">
    <w:abstractNumId w:val="32"/>
  </w:num>
  <w:num w:numId="34">
    <w:abstractNumId w:val="3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4C7C"/>
    <w:rsid w:val="000050BF"/>
    <w:rsid w:val="0000724C"/>
    <w:rsid w:val="00022853"/>
    <w:rsid w:val="00023BD4"/>
    <w:rsid w:val="00024B53"/>
    <w:rsid w:val="00026528"/>
    <w:rsid w:val="00030357"/>
    <w:rsid w:val="00040F4B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432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3E67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1FE3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637"/>
    <w:rsid w:val="002347F1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BDF"/>
    <w:rsid w:val="002A6FB3"/>
    <w:rsid w:val="002A7964"/>
    <w:rsid w:val="002B2FDF"/>
    <w:rsid w:val="002B714C"/>
    <w:rsid w:val="002C057E"/>
    <w:rsid w:val="002D0933"/>
    <w:rsid w:val="002D402C"/>
    <w:rsid w:val="002D676F"/>
    <w:rsid w:val="002D7A26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B4B07"/>
    <w:rsid w:val="003E1094"/>
    <w:rsid w:val="003E15E4"/>
    <w:rsid w:val="003E4A7F"/>
    <w:rsid w:val="003E61AB"/>
    <w:rsid w:val="003F2BF6"/>
    <w:rsid w:val="003F4FBE"/>
    <w:rsid w:val="003F5715"/>
    <w:rsid w:val="003F5E0A"/>
    <w:rsid w:val="003F76A7"/>
    <w:rsid w:val="003F7D08"/>
    <w:rsid w:val="00403CF2"/>
    <w:rsid w:val="00404DB7"/>
    <w:rsid w:val="00415300"/>
    <w:rsid w:val="00417B13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B7A8E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33AF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4FA8"/>
    <w:rsid w:val="006460FA"/>
    <w:rsid w:val="006500E5"/>
    <w:rsid w:val="00654B6A"/>
    <w:rsid w:val="00662748"/>
    <w:rsid w:val="00663A61"/>
    <w:rsid w:val="00671AA3"/>
    <w:rsid w:val="0067390B"/>
    <w:rsid w:val="0068049A"/>
    <w:rsid w:val="00680FDD"/>
    <w:rsid w:val="006814B5"/>
    <w:rsid w:val="00687B02"/>
    <w:rsid w:val="0069629A"/>
    <w:rsid w:val="006A0F6D"/>
    <w:rsid w:val="006A4D03"/>
    <w:rsid w:val="006A511D"/>
    <w:rsid w:val="006A51F2"/>
    <w:rsid w:val="006A61D7"/>
    <w:rsid w:val="006A7B2D"/>
    <w:rsid w:val="006B132E"/>
    <w:rsid w:val="006B395E"/>
    <w:rsid w:val="006B75BE"/>
    <w:rsid w:val="006C0B32"/>
    <w:rsid w:val="006C3DC3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1DC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B45BC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369F7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84E0B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531C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A6FF9"/>
    <w:rsid w:val="009B6341"/>
    <w:rsid w:val="009B6DFC"/>
    <w:rsid w:val="009C350F"/>
    <w:rsid w:val="009C55F5"/>
    <w:rsid w:val="009C78CA"/>
    <w:rsid w:val="009D74A9"/>
    <w:rsid w:val="009E5B16"/>
    <w:rsid w:val="009F1092"/>
    <w:rsid w:val="009F2936"/>
    <w:rsid w:val="00A00502"/>
    <w:rsid w:val="00A02ADD"/>
    <w:rsid w:val="00A0644C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0D16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1923"/>
    <w:rsid w:val="00B253B7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65E87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0D02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54025"/>
    <w:rsid w:val="00E602CB"/>
    <w:rsid w:val="00E61477"/>
    <w:rsid w:val="00E651EB"/>
    <w:rsid w:val="00E66B0D"/>
    <w:rsid w:val="00E7152B"/>
    <w:rsid w:val="00E75256"/>
    <w:rsid w:val="00E762A4"/>
    <w:rsid w:val="00E77929"/>
    <w:rsid w:val="00E82A5B"/>
    <w:rsid w:val="00E879D8"/>
    <w:rsid w:val="00E914AC"/>
    <w:rsid w:val="00E93ABF"/>
    <w:rsid w:val="00E96312"/>
    <w:rsid w:val="00EA1127"/>
    <w:rsid w:val="00EA2BDC"/>
    <w:rsid w:val="00EA3181"/>
    <w:rsid w:val="00EA526A"/>
    <w:rsid w:val="00EA76AF"/>
    <w:rsid w:val="00EB498F"/>
    <w:rsid w:val="00EB73A6"/>
    <w:rsid w:val="00EC28CE"/>
    <w:rsid w:val="00EC452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2F5C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0D8A"/>
    <w:rsid w:val="00F83C3F"/>
    <w:rsid w:val="00F83DE5"/>
    <w:rsid w:val="00F900B8"/>
    <w:rsid w:val="00F92B52"/>
    <w:rsid w:val="00F94C34"/>
    <w:rsid w:val="00F959DA"/>
    <w:rsid w:val="00F97395"/>
    <w:rsid w:val="00FA103B"/>
    <w:rsid w:val="00FA18C4"/>
    <w:rsid w:val="00FA75E2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680F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6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9423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4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9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6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6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35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19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46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5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19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69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68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59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88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3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5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66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14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0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51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53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734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3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1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martina.talichova@grh.izscr.cz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716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9</cp:revision>
  <cp:lastPrinted>2018-01-23T13:24:00Z</cp:lastPrinted>
  <dcterms:created xsi:type="dcterms:W3CDTF">2017-12-07T15:25:00Z</dcterms:created>
  <dcterms:modified xsi:type="dcterms:W3CDTF">2018-02-28T08:13:00Z</dcterms:modified>
</cp:coreProperties>
</file>