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217" w:rsidRPr="006F1217" w:rsidRDefault="006F1217" w:rsidP="006F1217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6F1217">
        <w:rPr>
          <w:rFonts w:ascii="Times New Roman" w:hAnsi="Times New Roman" w:cs="Times New Roman"/>
          <w:b/>
        </w:rPr>
        <w:t>Časopis Učitelské noviny – druhý článek cyklu věnovaného učivu pro střední školy</w:t>
      </w:r>
    </w:p>
    <w:p w:rsidR="006F1217" w:rsidRPr="006F1217" w:rsidRDefault="006F1217" w:rsidP="006F1217">
      <w:pPr>
        <w:jc w:val="both"/>
        <w:rPr>
          <w:rFonts w:ascii="Times New Roman" w:hAnsi="Times New Roman" w:cs="Times New Roman"/>
          <w:b/>
        </w:rPr>
      </w:pPr>
    </w:p>
    <w:p w:rsidR="006F1217" w:rsidRPr="006F1217" w:rsidRDefault="006F1217" w:rsidP="006F12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217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304BB251" wp14:editId="6304A8C3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1217">
        <w:rPr>
          <w:rFonts w:ascii="Times New Roman" w:hAnsi="Times New Roman" w:cs="Times New Roman"/>
          <w:b/>
          <w:sz w:val="24"/>
          <w:szCs w:val="24"/>
        </w:rPr>
        <w:t xml:space="preserve"> Bezpečnostní systém České republiky</w:t>
      </w:r>
    </w:p>
    <w:p w:rsidR="006F1217" w:rsidRPr="006F1217" w:rsidRDefault="006F1217" w:rsidP="006F1217">
      <w:pPr>
        <w:pStyle w:val="Zkladntext2"/>
        <w:spacing w:after="0" w:line="240" w:lineRule="auto"/>
        <w:jc w:val="both"/>
        <w:rPr>
          <w:bCs/>
          <w:sz w:val="24"/>
          <w:szCs w:val="24"/>
        </w:rPr>
      </w:pPr>
    </w:p>
    <w:p w:rsidR="006F1217" w:rsidRPr="006F1217" w:rsidRDefault="006F1217" w:rsidP="006F1217">
      <w:pPr>
        <w:pStyle w:val="Zkladntext2"/>
        <w:spacing w:after="0" w:line="240" w:lineRule="auto"/>
        <w:jc w:val="both"/>
        <w:rPr>
          <w:b/>
          <w:sz w:val="24"/>
          <w:szCs w:val="24"/>
        </w:rPr>
      </w:pPr>
      <w:r w:rsidRPr="006F1217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přinášíme </w:t>
      </w:r>
      <w:r>
        <w:rPr>
          <w:b/>
          <w:sz w:val="24"/>
          <w:szCs w:val="24"/>
        </w:rPr>
        <w:t xml:space="preserve">druhé </w:t>
      </w:r>
      <w:r w:rsidRPr="006F1217">
        <w:rPr>
          <w:b/>
          <w:sz w:val="24"/>
          <w:szCs w:val="24"/>
        </w:rPr>
        <w:t xml:space="preserve">téma zaměřené na </w:t>
      </w:r>
      <w:r>
        <w:rPr>
          <w:b/>
          <w:sz w:val="24"/>
          <w:szCs w:val="24"/>
        </w:rPr>
        <w:t>bezpečnostní systém v ČR</w:t>
      </w:r>
      <w:r w:rsidRPr="006F1217">
        <w:rPr>
          <w:b/>
          <w:sz w:val="24"/>
          <w:szCs w:val="24"/>
        </w:rPr>
        <w:t>. Věříme, že vyučující tyto informace využijí jako vhodnou doplňkovou pomůcku k</w:t>
      </w:r>
      <w:r>
        <w:rPr>
          <w:b/>
          <w:sz w:val="24"/>
          <w:szCs w:val="24"/>
        </w:rPr>
        <w:t xml:space="preserve"> přípravě a </w:t>
      </w:r>
      <w:r w:rsidRPr="006F1217">
        <w:rPr>
          <w:b/>
          <w:sz w:val="24"/>
          <w:szCs w:val="24"/>
        </w:rPr>
        <w:t>realizaci</w:t>
      </w:r>
      <w:r>
        <w:rPr>
          <w:b/>
          <w:sz w:val="24"/>
          <w:szCs w:val="24"/>
        </w:rPr>
        <w:t xml:space="preserve"> výuky</w:t>
      </w:r>
      <w:r w:rsidRPr="006F1217">
        <w:rPr>
          <w:b/>
          <w:sz w:val="24"/>
          <w:szCs w:val="24"/>
        </w:rPr>
        <w:t>.</w:t>
      </w:r>
    </w:p>
    <w:p w:rsidR="006F1217" w:rsidRPr="006F1217" w:rsidRDefault="006F1217">
      <w:pPr>
        <w:rPr>
          <w:rFonts w:ascii="Times New Roman" w:hAnsi="Times New Roman" w:cs="Times New Roman"/>
          <w:u w:val="single"/>
        </w:rPr>
      </w:pPr>
    </w:p>
    <w:p w:rsidR="006B584E" w:rsidRPr="006B584E" w:rsidRDefault="006B584E" w:rsidP="0045540C">
      <w:pPr>
        <w:jc w:val="both"/>
        <w:rPr>
          <w:rFonts w:ascii="Times New Roman" w:hAnsi="Times New Roman" w:cs="Times New Roman"/>
          <w:sz w:val="24"/>
          <w:szCs w:val="24"/>
        </w:rPr>
      </w:pPr>
      <w:r w:rsidRPr="006B584E">
        <w:rPr>
          <w:rFonts w:ascii="Times New Roman" w:hAnsi="Times New Roman" w:cs="Times New Roman"/>
          <w:sz w:val="24"/>
          <w:szCs w:val="24"/>
        </w:rPr>
        <w:t xml:space="preserve">Lidstvo bylo po celou dobu své existence ohrožováno celou řadou nebezpečí. Zprvu se jednalo zejména o živelní katastrofy, sociální, náboženské i etnické střety často přerůstající ve válečné konflikty. Později přibyly průmyslové havárie a s rozšiřováním moderních technologií se přidaly hrozby v podobě nezvládnutí nově vyvíjených technologií, jako jsou například jaderná energie, genové manipulace, nanotechnologie nebo informační technologie. S postupující globalizací se ohrožení společnosti zvyšuje zejména s rostoucí snahou o maximalizaci zisku bez ohledu na udržitelný rozvoj území. </w:t>
      </w:r>
    </w:p>
    <w:p w:rsidR="006B584E" w:rsidRPr="006B584E" w:rsidRDefault="006B584E" w:rsidP="004554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584E" w:rsidRPr="006B584E" w:rsidRDefault="00DA7F25" w:rsidP="004554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dnešní době je b</w:t>
      </w:r>
      <w:r w:rsidR="006B584E" w:rsidRPr="006B584E">
        <w:rPr>
          <w:rFonts w:ascii="Times New Roman" w:hAnsi="Times New Roman" w:cs="Times New Roman"/>
          <w:sz w:val="24"/>
          <w:szCs w:val="24"/>
        </w:rPr>
        <w:t xml:space="preserve">ezpečnost </w:t>
      </w:r>
      <w:r>
        <w:rPr>
          <w:rFonts w:ascii="Times New Roman" w:hAnsi="Times New Roman" w:cs="Times New Roman"/>
          <w:sz w:val="24"/>
          <w:szCs w:val="24"/>
        </w:rPr>
        <w:t xml:space="preserve">našeho </w:t>
      </w:r>
      <w:r w:rsidR="006B584E" w:rsidRPr="006B584E">
        <w:rPr>
          <w:rFonts w:ascii="Times New Roman" w:hAnsi="Times New Roman" w:cs="Times New Roman"/>
          <w:sz w:val="24"/>
          <w:szCs w:val="24"/>
        </w:rPr>
        <w:t>státu založena na principu zajištění bezpečnosti jednotlivce, komunity a zabezpečení funkce společnosti</w:t>
      </w:r>
      <w:r w:rsidR="00CC68B6">
        <w:rPr>
          <w:rFonts w:ascii="Times New Roman" w:hAnsi="Times New Roman" w:cs="Times New Roman"/>
          <w:sz w:val="24"/>
          <w:szCs w:val="24"/>
        </w:rPr>
        <w:t xml:space="preserve">. K tomu </w:t>
      </w:r>
      <w:r w:rsidR="006B584E" w:rsidRPr="006B584E">
        <w:rPr>
          <w:rFonts w:ascii="Times New Roman" w:hAnsi="Times New Roman" w:cs="Times New Roman"/>
          <w:sz w:val="24"/>
          <w:szCs w:val="24"/>
        </w:rPr>
        <w:t>je nezbytné zajistit</w:t>
      </w:r>
      <w:r w:rsidR="00BD3EAD">
        <w:rPr>
          <w:rFonts w:ascii="Times New Roman" w:hAnsi="Times New Roman" w:cs="Times New Roman"/>
          <w:sz w:val="24"/>
          <w:szCs w:val="24"/>
        </w:rPr>
        <w:t xml:space="preserve"> </w:t>
      </w:r>
      <w:r w:rsidR="006B584E" w:rsidRPr="006B584E">
        <w:rPr>
          <w:rFonts w:ascii="Times New Roman" w:hAnsi="Times New Roman" w:cs="Times New Roman"/>
          <w:sz w:val="24"/>
          <w:szCs w:val="24"/>
        </w:rPr>
        <w:t>funkčnost dotčených orgánů státní správy a samosprávy, právnických a podnikajících fyzických osob a rozvíjení procesů a nástrojů, které slouží k posilování bezpečnosti a ochrany obyvatelstva.</w:t>
      </w:r>
    </w:p>
    <w:p w:rsidR="006B584E" w:rsidRPr="006B584E" w:rsidRDefault="006B584E" w:rsidP="004554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7B81" w:rsidRPr="006F1217" w:rsidRDefault="001F5DDE" w:rsidP="0045540C">
      <w:pPr>
        <w:jc w:val="both"/>
        <w:rPr>
          <w:rFonts w:ascii="Times New Roman" w:hAnsi="Times New Roman" w:cs="Times New Roman"/>
          <w:sz w:val="24"/>
          <w:szCs w:val="24"/>
        </w:rPr>
      </w:pPr>
      <w:r w:rsidRPr="006F1217">
        <w:rPr>
          <w:rFonts w:ascii="Times New Roman" w:hAnsi="Times New Roman" w:cs="Times New Roman"/>
          <w:sz w:val="24"/>
          <w:szCs w:val="24"/>
        </w:rPr>
        <w:t xml:space="preserve">Bezpečnostní systém </w:t>
      </w:r>
      <w:r w:rsidR="006F1217">
        <w:rPr>
          <w:rFonts w:ascii="Times New Roman" w:hAnsi="Times New Roman" w:cs="Times New Roman"/>
          <w:sz w:val="24"/>
          <w:szCs w:val="24"/>
        </w:rPr>
        <w:t xml:space="preserve">v ČR </w:t>
      </w:r>
      <w:r w:rsidRPr="006F1217">
        <w:rPr>
          <w:rFonts w:ascii="Times New Roman" w:hAnsi="Times New Roman" w:cs="Times New Roman"/>
          <w:sz w:val="24"/>
          <w:szCs w:val="24"/>
        </w:rPr>
        <w:t>představuje právně zakotvený, hierarchický, vzájemně provázaný systém práv a povinností orgánů státní správy, samosprávy, soukromých subjektů a občanů vedoucí k zajištění bezpečnosti všech jeho součástí</w:t>
      </w:r>
      <w:r w:rsidR="006F1217">
        <w:rPr>
          <w:rFonts w:ascii="Times New Roman" w:hAnsi="Times New Roman" w:cs="Times New Roman"/>
          <w:sz w:val="24"/>
          <w:szCs w:val="24"/>
        </w:rPr>
        <w:t>,</w:t>
      </w:r>
      <w:r w:rsidRPr="006F1217">
        <w:rPr>
          <w:rFonts w:ascii="Times New Roman" w:hAnsi="Times New Roman" w:cs="Times New Roman"/>
          <w:sz w:val="24"/>
          <w:szCs w:val="24"/>
        </w:rPr>
        <w:t xml:space="preserve"> a to bez ohledu na druh</w:t>
      </w:r>
      <w:r w:rsidR="006F1217">
        <w:rPr>
          <w:rFonts w:ascii="Times New Roman" w:hAnsi="Times New Roman" w:cs="Times New Roman"/>
          <w:sz w:val="24"/>
          <w:szCs w:val="24"/>
        </w:rPr>
        <w:t>y</w:t>
      </w:r>
      <w:r w:rsidRPr="006F1217">
        <w:rPr>
          <w:rFonts w:ascii="Times New Roman" w:hAnsi="Times New Roman" w:cs="Times New Roman"/>
          <w:sz w:val="24"/>
          <w:szCs w:val="24"/>
        </w:rPr>
        <w:t xml:space="preserve"> hroz</w:t>
      </w:r>
      <w:r w:rsidR="006F1217">
        <w:rPr>
          <w:rFonts w:ascii="Times New Roman" w:hAnsi="Times New Roman" w:cs="Times New Roman"/>
          <w:sz w:val="24"/>
          <w:szCs w:val="24"/>
        </w:rPr>
        <w:t>e</w:t>
      </w:r>
      <w:r w:rsidRPr="006F1217">
        <w:rPr>
          <w:rFonts w:ascii="Times New Roman" w:hAnsi="Times New Roman" w:cs="Times New Roman"/>
          <w:sz w:val="24"/>
          <w:szCs w:val="24"/>
        </w:rPr>
        <w:t>b a jej</w:t>
      </w:r>
      <w:r w:rsidR="00EC41B2" w:rsidRPr="006F1217">
        <w:rPr>
          <w:rFonts w:ascii="Times New Roman" w:hAnsi="Times New Roman" w:cs="Times New Roman"/>
          <w:sz w:val="24"/>
          <w:szCs w:val="24"/>
        </w:rPr>
        <w:t>ich</w:t>
      </w:r>
      <w:r w:rsidRPr="006F1217">
        <w:rPr>
          <w:rFonts w:ascii="Times New Roman" w:hAnsi="Times New Roman" w:cs="Times New Roman"/>
          <w:sz w:val="24"/>
          <w:szCs w:val="24"/>
        </w:rPr>
        <w:t xml:space="preserve"> rozsah. Bezpečnost </w:t>
      </w:r>
      <w:r w:rsidR="00265590">
        <w:rPr>
          <w:rFonts w:ascii="Times New Roman" w:hAnsi="Times New Roman" w:cs="Times New Roman"/>
          <w:sz w:val="24"/>
          <w:szCs w:val="24"/>
        </w:rPr>
        <w:t xml:space="preserve">je </w:t>
      </w:r>
      <w:r w:rsidR="006F1217">
        <w:rPr>
          <w:rFonts w:ascii="Times New Roman" w:hAnsi="Times New Roman" w:cs="Times New Roman"/>
          <w:sz w:val="24"/>
          <w:szCs w:val="24"/>
        </w:rPr>
        <w:t>t</w:t>
      </w:r>
      <w:r w:rsidRPr="006F1217">
        <w:rPr>
          <w:rFonts w:ascii="Times New Roman" w:hAnsi="Times New Roman" w:cs="Times New Roman"/>
          <w:sz w:val="24"/>
          <w:szCs w:val="24"/>
        </w:rPr>
        <w:t xml:space="preserve">ak </w:t>
      </w:r>
      <w:r w:rsidR="00265590">
        <w:rPr>
          <w:rFonts w:ascii="Times New Roman" w:hAnsi="Times New Roman" w:cs="Times New Roman"/>
          <w:sz w:val="24"/>
          <w:szCs w:val="24"/>
        </w:rPr>
        <w:t xml:space="preserve">zejména </w:t>
      </w:r>
      <w:r w:rsidRPr="006F1217">
        <w:rPr>
          <w:rFonts w:ascii="Times New Roman" w:hAnsi="Times New Roman" w:cs="Times New Roman"/>
          <w:sz w:val="24"/>
          <w:szCs w:val="24"/>
        </w:rPr>
        <w:t xml:space="preserve">chápána jako zajištění svrchovanosti a územní celistvosti ČR, ochrana jejich demokratických základů a ochrana života, zdraví a majetkových hodnot. </w:t>
      </w:r>
      <w:r w:rsidR="00CC68B6">
        <w:rPr>
          <w:rFonts w:ascii="Times New Roman" w:hAnsi="Times New Roman" w:cs="Times New Roman"/>
          <w:sz w:val="24"/>
          <w:szCs w:val="24"/>
        </w:rPr>
        <w:t>J</w:t>
      </w:r>
      <w:r w:rsidRPr="006F1217">
        <w:rPr>
          <w:rFonts w:ascii="Times New Roman" w:hAnsi="Times New Roman" w:cs="Times New Roman"/>
          <w:sz w:val="24"/>
          <w:szCs w:val="24"/>
        </w:rPr>
        <w:t xml:space="preserve">edná </w:t>
      </w:r>
      <w:r w:rsidR="00CC68B6">
        <w:rPr>
          <w:rFonts w:ascii="Times New Roman" w:hAnsi="Times New Roman" w:cs="Times New Roman"/>
          <w:sz w:val="24"/>
          <w:szCs w:val="24"/>
        </w:rPr>
        <w:t xml:space="preserve">se </w:t>
      </w:r>
      <w:r w:rsidRPr="006F1217">
        <w:rPr>
          <w:rFonts w:ascii="Times New Roman" w:hAnsi="Times New Roman" w:cs="Times New Roman"/>
          <w:sz w:val="24"/>
          <w:szCs w:val="24"/>
        </w:rPr>
        <w:t>o</w:t>
      </w:r>
      <w:r w:rsidR="00CC68B6">
        <w:rPr>
          <w:rFonts w:ascii="Times New Roman" w:hAnsi="Times New Roman" w:cs="Times New Roman"/>
          <w:sz w:val="24"/>
          <w:szCs w:val="24"/>
        </w:rPr>
        <w:t> </w:t>
      </w:r>
      <w:r w:rsidRPr="006F1217">
        <w:rPr>
          <w:rFonts w:ascii="Times New Roman" w:hAnsi="Times New Roman" w:cs="Times New Roman"/>
          <w:sz w:val="24"/>
          <w:szCs w:val="24"/>
        </w:rPr>
        <w:t xml:space="preserve">multidisciplinární systém se zřejmou vazbou na roli státu jako celku. </w:t>
      </w:r>
    </w:p>
    <w:p w:rsidR="00E87B81" w:rsidRPr="006F1217" w:rsidRDefault="00E87B81">
      <w:pPr>
        <w:rPr>
          <w:rFonts w:ascii="Times New Roman" w:hAnsi="Times New Roman" w:cs="Times New Roman"/>
          <w:sz w:val="24"/>
          <w:szCs w:val="24"/>
        </w:rPr>
      </w:pPr>
    </w:p>
    <w:p w:rsidR="001F5DDE" w:rsidRPr="006F1217" w:rsidRDefault="001F5DDE" w:rsidP="0045540C">
      <w:pPr>
        <w:jc w:val="both"/>
        <w:rPr>
          <w:rFonts w:ascii="Times New Roman" w:hAnsi="Times New Roman" w:cs="Times New Roman"/>
          <w:sz w:val="24"/>
          <w:szCs w:val="24"/>
        </w:rPr>
      </w:pPr>
      <w:r w:rsidRPr="006F1217">
        <w:rPr>
          <w:rFonts w:ascii="Times New Roman" w:hAnsi="Times New Roman" w:cs="Times New Roman"/>
          <w:sz w:val="24"/>
          <w:szCs w:val="24"/>
        </w:rPr>
        <w:t>Za zajištění bezpečnosti ČR a funkčnost bezpečnostního systému v celé je</w:t>
      </w:r>
      <w:r w:rsidR="005F7BEB">
        <w:rPr>
          <w:rFonts w:ascii="Times New Roman" w:hAnsi="Times New Roman" w:cs="Times New Roman"/>
          <w:sz w:val="24"/>
          <w:szCs w:val="24"/>
        </w:rPr>
        <w:t>ho šíři odpovídají orgány státu</w:t>
      </w:r>
      <w:r w:rsidR="000E1821">
        <w:rPr>
          <w:rFonts w:ascii="Times New Roman" w:hAnsi="Times New Roman" w:cs="Times New Roman"/>
          <w:sz w:val="24"/>
          <w:szCs w:val="24"/>
        </w:rPr>
        <w:t>.</w:t>
      </w:r>
      <w:r w:rsidR="00F3523F">
        <w:rPr>
          <w:rFonts w:ascii="Times New Roman" w:hAnsi="Times New Roman" w:cs="Times New Roman"/>
          <w:sz w:val="24"/>
          <w:szCs w:val="24"/>
        </w:rPr>
        <w:t xml:space="preserve"> 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Bezpečnostní systém ČR lze členit podle druhu ohrožení, a to na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vnější hrozby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kterými jsou zejména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ohrožení svrchovanosti a celistvosti státu,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vnitřní hrozby 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zde se jedná o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narušení vnitřního pořádku a veřejné bezpečnosti a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ostatní hrozby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kam spadají např. různé </w:t>
      </w:r>
      <w:r w:rsidR="00F3523F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mimořádné události, katastrofy přírodního a technologického charakteru.</w:t>
      </w:r>
      <w:r w:rsidR="000E1821">
        <w:rPr>
          <w:rFonts w:ascii="Times New Roman" w:hAnsi="Times New Roman" w:cs="Times New Roman"/>
          <w:sz w:val="24"/>
          <w:szCs w:val="24"/>
        </w:rPr>
        <w:t xml:space="preserve"> </w:t>
      </w:r>
      <w:r w:rsidRPr="006F1217">
        <w:rPr>
          <w:rFonts w:ascii="Times New Roman" w:hAnsi="Times New Roman" w:cs="Times New Roman"/>
          <w:sz w:val="24"/>
          <w:szCs w:val="24"/>
        </w:rPr>
        <w:t>Fyzické zajištění bezpečnosti je pak úkol</w:t>
      </w:r>
      <w:r w:rsidR="00180892">
        <w:rPr>
          <w:rFonts w:ascii="Times New Roman" w:hAnsi="Times New Roman" w:cs="Times New Roman"/>
          <w:sz w:val="24"/>
          <w:szCs w:val="24"/>
        </w:rPr>
        <w:t xml:space="preserve"> pro ozbrojené síly, ozbrojené bezpečnostní sbory, záchranné sbory a havarijní služby</w:t>
      </w:r>
      <w:r w:rsidR="00490B86">
        <w:rPr>
          <w:rFonts w:ascii="Times New Roman" w:hAnsi="Times New Roman" w:cs="Times New Roman"/>
          <w:sz w:val="24"/>
          <w:szCs w:val="24"/>
        </w:rPr>
        <w:t>. Celý systém je přehledně znázorněn na obrázku č. 1.</w:t>
      </w:r>
      <w:r w:rsidRPr="006F12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40C" w:rsidRPr="006F1217" w:rsidRDefault="0045540C" w:rsidP="004554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DDE" w:rsidRPr="006F1217" w:rsidRDefault="001F5DDE" w:rsidP="0045540C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Role jednotlivých bezpečnostních složek se v rámci řešení uved</w:t>
      </w:r>
      <w:r w:rsidR="0045540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ených hrozeb navzájem prolíná a 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doplňuje. 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 zjednodušení chápání 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však možné uvést, že problematikou vnějšího ohrožení státu se zabývá Armáda ČR, vnitřním pořádkem a veřejnou bezpečností Policie ČR a ostatním ohrožením </w:t>
      </w:r>
      <w:r w:rsidR="007A56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jako jsou </w:t>
      </w:r>
      <w:r w:rsidR="00F3523F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požáry, živelní pohromy, havárie</w:t>
      </w:r>
      <w:r w:rsidR="007A56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podobně 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H</w:t>
      </w:r>
      <w:r w:rsidR="0026559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asičský záchranný sbor 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ČR.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540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Neméně podstatn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="0045540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také 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role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havarijní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ch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služ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b, kter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představuj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zapojení zejména ostatních složek integrovaného záchranného systému a právnických a podnikajících fyzických osob do řešení vznikl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>ých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4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mimořádných </w:t>
      </w:r>
      <w:r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události. </w:t>
      </w:r>
    </w:p>
    <w:p w:rsidR="0045540C" w:rsidRPr="006F1217" w:rsidRDefault="0045540C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0</wp:posOffset>
            </wp:positionV>
            <wp:extent cx="4029075" cy="3054350"/>
            <wp:effectExtent l="0" t="0" r="9525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68B6" w:rsidRDefault="00CC68B6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F5DDE" w:rsidRPr="006F1217" w:rsidRDefault="000E1821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Bezpečnostní systém v ČR je popsán celou řadou legislativních (ústavní zákony, zákony, prováděcí předpisy) a nelegislativních (strateg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>ie, koncepce, směrnice a metodi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ministerstev a jiných ústředních správních úřadů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dokumentů. Za stěžejní legislativní dokumenty lze považovat 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Ústav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České republiky,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Listin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základních práv</w:t>
      </w:r>
      <w:r w:rsidR="00193F9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svobod a Ústavní zákon o bezpečnosti České republiky. 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Mezi stěžejní nelegislativní dokumenty se řadí např. Bezpečnostní strategie ČR, </w:t>
      </w:r>
      <w:r w:rsidR="00CD7EE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Obranná strategie ČR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EC41B2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Koncepce ochrany obyvatelstva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CD7EE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Bílá kniha o obraně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F03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Nová strategická koncepce NATO či 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Evro</w:t>
      </w:r>
      <w:r w:rsidR="00CD7EEC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pská bezpečnostní strategie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CD7EEC" w:rsidRPr="006F1217" w:rsidRDefault="00CD7EEC" w:rsidP="001F5DD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F727F" w:rsidRPr="006F1217" w:rsidRDefault="0057412E" w:rsidP="008D19C4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>ezpečnostní politik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 v ČR</w:t>
      </w:r>
      <w:r w:rsidR="008D19C4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</w:t>
      </w:r>
      <w:r w:rsidR="001F5DDE" w:rsidRPr="006F12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souhrn opatření za účelem prevence a eliminace hrozeb a z nich vyplývajících rizik s cílem zajistit vnitřní a vnější bezpečnost, obranu a ochranu občanů a státu. Provádí se aktivním a preventivním působením zahraniční, obranné a hospodářské politiky a politiky v oblasti vnitřní bezpečnosti a veřejné informovanosti. </w:t>
      </w:r>
    </w:p>
    <w:p w:rsidR="0057412E" w:rsidRDefault="0057412E" w:rsidP="0057412E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944EF" w:rsidRDefault="00E944EF" w:rsidP="00E944EF">
      <w:pPr>
        <w:jc w:val="both"/>
        <w:rPr>
          <w:rFonts w:ascii="Times New Roman" w:hAnsi="Times New Roman" w:cs="Times New Roman"/>
          <w:sz w:val="24"/>
          <w:szCs w:val="24"/>
        </w:rPr>
      </w:pPr>
      <w:r w:rsidRPr="006F1217">
        <w:rPr>
          <w:rFonts w:ascii="Times New Roman" w:hAnsi="Times New Roman" w:cs="Times New Roman"/>
          <w:sz w:val="24"/>
          <w:szCs w:val="24"/>
        </w:rPr>
        <w:t>Bezpečnostní systém ČR byl za svoji existenci několikrát ověřen reálnými situacemi, při kterých byla prokázána jeho funkčnost i důležitost. Byl prověřen teroristickými hrozbami, nelegální migrací i pohromami přírodního a antropogenního charakteru. Díky existenci tohoto systému se podařilo snížit negativ</w:t>
      </w:r>
      <w:r w:rsidR="009B3F9D" w:rsidRPr="006F1217">
        <w:rPr>
          <w:rFonts w:ascii="Times New Roman" w:hAnsi="Times New Roman" w:cs="Times New Roman"/>
          <w:sz w:val="24"/>
          <w:szCs w:val="24"/>
        </w:rPr>
        <w:t xml:space="preserve">ní dopady </w:t>
      </w:r>
      <w:r w:rsidR="007166ED">
        <w:rPr>
          <w:rFonts w:ascii="Times New Roman" w:hAnsi="Times New Roman" w:cs="Times New Roman"/>
          <w:sz w:val="24"/>
          <w:szCs w:val="24"/>
        </w:rPr>
        <w:t xml:space="preserve">těchto událostí </w:t>
      </w:r>
      <w:r w:rsidR="009B3F9D" w:rsidRPr="006F1217">
        <w:rPr>
          <w:rFonts w:ascii="Times New Roman" w:hAnsi="Times New Roman" w:cs="Times New Roman"/>
          <w:sz w:val="24"/>
          <w:szCs w:val="24"/>
        </w:rPr>
        <w:t>na společnost. Je nutné nadále existující bezpečnostní systém upřesňovat v souladu s poznatky a zkušenostmi ze skutečných událostí a přizpůsobovat ho novým hrozbám, které jsme za hrozby dosud nepovažovali.</w:t>
      </w:r>
    </w:p>
    <w:p w:rsidR="004E67AC" w:rsidRDefault="004E67AC" w:rsidP="00E944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67AC" w:rsidRDefault="004E67AC" w:rsidP="00E944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důležité si uvědomit, že každý z nás jsme součástí tohoto systému a každý z nás můžeme svým dílem přispět k bezpečné společnosti.</w:t>
      </w:r>
    </w:p>
    <w:p w:rsidR="006F1217" w:rsidRDefault="006F1217" w:rsidP="00E944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584E" w:rsidRDefault="006B584E" w:rsidP="006F1217">
      <w:pPr>
        <w:pStyle w:val="Normlnweb"/>
        <w:spacing w:before="0" w:after="0"/>
      </w:pPr>
      <w:r w:rsidRPr="006B584E">
        <w:t>Zdroj: Koncepce ochrany obyvatelstva do roku 2020 s</w:t>
      </w:r>
      <w:r>
        <w:t xml:space="preserve"> </w:t>
      </w:r>
      <w:r w:rsidRPr="006B584E">
        <w:t>výhledem do roku 2030</w:t>
      </w:r>
    </w:p>
    <w:p w:rsidR="00F03C0E" w:rsidRPr="006B584E" w:rsidRDefault="00F03C0E" w:rsidP="006F1217">
      <w:pPr>
        <w:pStyle w:val="Normlnweb"/>
        <w:spacing w:before="0" w:after="0"/>
      </w:pPr>
      <w:r>
        <w:t>Skripta Ochrana obyvatelstva a krizové řízení, 2015</w:t>
      </w:r>
    </w:p>
    <w:p w:rsidR="006B584E" w:rsidRDefault="006B584E" w:rsidP="006F1217">
      <w:pPr>
        <w:pStyle w:val="Normlnweb"/>
        <w:spacing w:before="0" w:after="0"/>
      </w:pPr>
    </w:p>
    <w:p w:rsidR="007B1307" w:rsidRDefault="007B1307" w:rsidP="007B1307">
      <w:pPr>
        <w:pStyle w:val="Normlnweb"/>
        <w:spacing w:before="0" w:after="0"/>
        <w:rPr>
          <w:color w:val="000000"/>
        </w:rPr>
      </w:pPr>
      <w:r w:rsidRPr="00C437EE">
        <w:t xml:space="preserve">Autor: </w:t>
      </w:r>
      <w:r>
        <w:t xml:space="preserve">pplk. Mgr. Jaromír Šiman, </w:t>
      </w:r>
      <w:r w:rsidRPr="00C437EE">
        <w:rPr>
          <w:color w:val="000000"/>
        </w:rPr>
        <w:t>kpt. Mgr. Martina Talichová</w:t>
      </w:r>
      <w:r w:rsidRPr="00C437EE">
        <w:rPr>
          <w:color w:val="000000"/>
        </w:rPr>
        <w:br/>
      </w:r>
      <w:r>
        <w:rPr>
          <w:color w:val="000000"/>
        </w:rPr>
        <w:t>Odbor ochrany obyvatelstva a krizového řízení -</w:t>
      </w:r>
      <w:r>
        <w:rPr>
          <w:color w:val="000000"/>
        </w:rPr>
        <w:t xml:space="preserve"> oddělení instruktáží a školení</w:t>
      </w:r>
    </w:p>
    <w:p w:rsidR="006F1217" w:rsidRPr="00265590" w:rsidRDefault="002D71B5" w:rsidP="006F1217">
      <w:pPr>
        <w:pStyle w:val="Normlnweb"/>
        <w:spacing w:before="0" w:after="0"/>
        <w:rPr>
          <w:color w:val="FF0000"/>
        </w:rPr>
      </w:pPr>
      <w:r>
        <w:rPr>
          <w:color w:val="000000"/>
        </w:rPr>
        <w:t>generální ředitelství Hasičského záchranného sboru ČR</w:t>
      </w:r>
      <w:r w:rsidR="006F1217">
        <w:rPr>
          <w:color w:val="000000"/>
        </w:rPr>
        <w:br/>
      </w:r>
      <w:r w:rsidR="006F1217" w:rsidRPr="00265590">
        <w:rPr>
          <w:color w:val="000000"/>
        </w:rPr>
        <w:t>www. hzscr.cz</w:t>
      </w:r>
    </w:p>
    <w:p w:rsidR="006F1217" w:rsidRPr="006F1217" w:rsidRDefault="006F1217" w:rsidP="00E944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1217" w:rsidRPr="006F1217" w:rsidSect="0045540C"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910AC"/>
    <w:multiLevelType w:val="hybridMultilevel"/>
    <w:tmpl w:val="BBA2C15E"/>
    <w:lvl w:ilvl="0" w:tplc="E62CA3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DE"/>
    <w:rsid w:val="000063A5"/>
    <w:rsid w:val="000120A5"/>
    <w:rsid w:val="00015AC0"/>
    <w:rsid w:val="00016996"/>
    <w:rsid w:val="00017630"/>
    <w:rsid w:val="0002061C"/>
    <w:rsid w:val="00021BF8"/>
    <w:rsid w:val="0002224D"/>
    <w:rsid w:val="000235E7"/>
    <w:rsid w:val="000255ED"/>
    <w:rsid w:val="00025C22"/>
    <w:rsid w:val="0002747F"/>
    <w:rsid w:val="00027F05"/>
    <w:rsid w:val="000311A9"/>
    <w:rsid w:val="0003251C"/>
    <w:rsid w:val="000409B4"/>
    <w:rsid w:val="000417B7"/>
    <w:rsid w:val="00043B7A"/>
    <w:rsid w:val="00043C09"/>
    <w:rsid w:val="00045B87"/>
    <w:rsid w:val="000473A7"/>
    <w:rsid w:val="000512BE"/>
    <w:rsid w:val="00051E28"/>
    <w:rsid w:val="00051E54"/>
    <w:rsid w:val="00053271"/>
    <w:rsid w:val="00054D8A"/>
    <w:rsid w:val="00057D26"/>
    <w:rsid w:val="00063800"/>
    <w:rsid w:val="00064832"/>
    <w:rsid w:val="000702D0"/>
    <w:rsid w:val="00070766"/>
    <w:rsid w:val="00070906"/>
    <w:rsid w:val="00072BEB"/>
    <w:rsid w:val="0007324F"/>
    <w:rsid w:val="000835D3"/>
    <w:rsid w:val="0008638C"/>
    <w:rsid w:val="00086D3D"/>
    <w:rsid w:val="00091AC4"/>
    <w:rsid w:val="00092DB8"/>
    <w:rsid w:val="0009339E"/>
    <w:rsid w:val="000934F9"/>
    <w:rsid w:val="0009547E"/>
    <w:rsid w:val="00095D2A"/>
    <w:rsid w:val="000A05F5"/>
    <w:rsid w:val="000A0BA5"/>
    <w:rsid w:val="000A2D52"/>
    <w:rsid w:val="000A3273"/>
    <w:rsid w:val="000A43ED"/>
    <w:rsid w:val="000B0DFF"/>
    <w:rsid w:val="000B3044"/>
    <w:rsid w:val="000B7782"/>
    <w:rsid w:val="000B7CA6"/>
    <w:rsid w:val="000C062D"/>
    <w:rsid w:val="000C2B2F"/>
    <w:rsid w:val="000C4A9A"/>
    <w:rsid w:val="000D1694"/>
    <w:rsid w:val="000D4BC3"/>
    <w:rsid w:val="000D56DA"/>
    <w:rsid w:val="000E1821"/>
    <w:rsid w:val="000E1D54"/>
    <w:rsid w:val="000E2137"/>
    <w:rsid w:val="000E2392"/>
    <w:rsid w:val="000E3414"/>
    <w:rsid w:val="000E5718"/>
    <w:rsid w:val="000E610F"/>
    <w:rsid w:val="000F0421"/>
    <w:rsid w:val="000F080D"/>
    <w:rsid w:val="000F0C35"/>
    <w:rsid w:val="000F4381"/>
    <w:rsid w:val="000F5EF2"/>
    <w:rsid w:val="000F721F"/>
    <w:rsid w:val="00102059"/>
    <w:rsid w:val="0010233F"/>
    <w:rsid w:val="0010383E"/>
    <w:rsid w:val="00106B03"/>
    <w:rsid w:val="00107B3E"/>
    <w:rsid w:val="00113F4B"/>
    <w:rsid w:val="00114881"/>
    <w:rsid w:val="00115256"/>
    <w:rsid w:val="00115541"/>
    <w:rsid w:val="00120C58"/>
    <w:rsid w:val="0012133A"/>
    <w:rsid w:val="00121DD4"/>
    <w:rsid w:val="001222F1"/>
    <w:rsid w:val="001258C0"/>
    <w:rsid w:val="00126342"/>
    <w:rsid w:val="00127766"/>
    <w:rsid w:val="00127CCF"/>
    <w:rsid w:val="00133D1A"/>
    <w:rsid w:val="001354C1"/>
    <w:rsid w:val="001365B6"/>
    <w:rsid w:val="001434B8"/>
    <w:rsid w:val="00144975"/>
    <w:rsid w:val="00146371"/>
    <w:rsid w:val="001500A9"/>
    <w:rsid w:val="001659F0"/>
    <w:rsid w:val="00165D5A"/>
    <w:rsid w:val="0017083F"/>
    <w:rsid w:val="001747D9"/>
    <w:rsid w:val="00180892"/>
    <w:rsid w:val="00186002"/>
    <w:rsid w:val="00193F9C"/>
    <w:rsid w:val="0019430B"/>
    <w:rsid w:val="00195D0A"/>
    <w:rsid w:val="001973EE"/>
    <w:rsid w:val="00197842"/>
    <w:rsid w:val="001A0449"/>
    <w:rsid w:val="001A119F"/>
    <w:rsid w:val="001A31B0"/>
    <w:rsid w:val="001A5DD1"/>
    <w:rsid w:val="001A771B"/>
    <w:rsid w:val="001B21C7"/>
    <w:rsid w:val="001B2652"/>
    <w:rsid w:val="001B27C9"/>
    <w:rsid w:val="001B2EDC"/>
    <w:rsid w:val="001B3180"/>
    <w:rsid w:val="001B572A"/>
    <w:rsid w:val="001B60F5"/>
    <w:rsid w:val="001B7C74"/>
    <w:rsid w:val="001C1CFD"/>
    <w:rsid w:val="001C1DBA"/>
    <w:rsid w:val="001D39BF"/>
    <w:rsid w:val="001E00F9"/>
    <w:rsid w:val="001E2B11"/>
    <w:rsid w:val="001F0464"/>
    <w:rsid w:val="001F4A0D"/>
    <w:rsid w:val="001F4EA9"/>
    <w:rsid w:val="001F5CFC"/>
    <w:rsid w:val="001F5DDE"/>
    <w:rsid w:val="001F7C5A"/>
    <w:rsid w:val="002051B4"/>
    <w:rsid w:val="002069B8"/>
    <w:rsid w:val="00206C90"/>
    <w:rsid w:val="002104F1"/>
    <w:rsid w:val="0021196B"/>
    <w:rsid w:val="00212A48"/>
    <w:rsid w:val="00213114"/>
    <w:rsid w:val="00217E74"/>
    <w:rsid w:val="002204B1"/>
    <w:rsid w:val="00225C88"/>
    <w:rsid w:val="002314FF"/>
    <w:rsid w:val="002329B6"/>
    <w:rsid w:val="00233293"/>
    <w:rsid w:val="00237FFA"/>
    <w:rsid w:val="002400F7"/>
    <w:rsid w:val="00241DF6"/>
    <w:rsid w:val="00241F75"/>
    <w:rsid w:val="00243B36"/>
    <w:rsid w:val="00246A5B"/>
    <w:rsid w:val="0025025C"/>
    <w:rsid w:val="002627E9"/>
    <w:rsid w:val="00265590"/>
    <w:rsid w:val="00281015"/>
    <w:rsid w:val="00282329"/>
    <w:rsid w:val="002826D2"/>
    <w:rsid w:val="0028637D"/>
    <w:rsid w:val="00287E1A"/>
    <w:rsid w:val="0029262D"/>
    <w:rsid w:val="002976A9"/>
    <w:rsid w:val="002A2239"/>
    <w:rsid w:val="002A3747"/>
    <w:rsid w:val="002B51AF"/>
    <w:rsid w:val="002B5CA8"/>
    <w:rsid w:val="002B732E"/>
    <w:rsid w:val="002B7A23"/>
    <w:rsid w:val="002C0811"/>
    <w:rsid w:val="002C64B1"/>
    <w:rsid w:val="002C6951"/>
    <w:rsid w:val="002C6A60"/>
    <w:rsid w:val="002C720B"/>
    <w:rsid w:val="002D027E"/>
    <w:rsid w:val="002D02E9"/>
    <w:rsid w:val="002D1EBB"/>
    <w:rsid w:val="002D4FDC"/>
    <w:rsid w:val="002D6F57"/>
    <w:rsid w:val="002D71B5"/>
    <w:rsid w:val="002E4D64"/>
    <w:rsid w:val="002E62CB"/>
    <w:rsid w:val="002F1886"/>
    <w:rsid w:val="002F1FEA"/>
    <w:rsid w:val="002F3CFF"/>
    <w:rsid w:val="002F68C2"/>
    <w:rsid w:val="002F6922"/>
    <w:rsid w:val="003015A7"/>
    <w:rsid w:val="00302916"/>
    <w:rsid w:val="00307376"/>
    <w:rsid w:val="0031270B"/>
    <w:rsid w:val="0031281E"/>
    <w:rsid w:val="00313317"/>
    <w:rsid w:val="00313C2C"/>
    <w:rsid w:val="003262F0"/>
    <w:rsid w:val="00327108"/>
    <w:rsid w:val="003319B9"/>
    <w:rsid w:val="00331D62"/>
    <w:rsid w:val="003326B1"/>
    <w:rsid w:val="00332FF4"/>
    <w:rsid w:val="00333B66"/>
    <w:rsid w:val="00334428"/>
    <w:rsid w:val="003405CC"/>
    <w:rsid w:val="003413F3"/>
    <w:rsid w:val="00347E71"/>
    <w:rsid w:val="00353B24"/>
    <w:rsid w:val="0035520C"/>
    <w:rsid w:val="003572B5"/>
    <w:rsid w:val="003605BA"/>
    <w:rsid w:val="0036735C"/>
    <w:rsid w:val="00371BF2"/>
    <w:rsid w:val="00372FE2"/>
    <w:rsid w:val="00373CC7"/>
    <w:rsid w:val="003767F0"/>
    <w:rsid w:val="00376A52"/>
    <w:rsid w:val="00384A04"/>
    <w:rsid w:val="0038529A"/>
    <w:rsid w:val="00386238"/>
    <w:rsid w:val="00390F60"/>
    <w:rsid w:val="003918D6"/>
    <w:rsid w:val="003A068E"/>
    <w:rsid w:val="003A2E24"/>
    <w:rsid w:val="003A2F16"/>
    <w:rsid w:val="003A52E9"/>
    <w:rsid w:val="003A6C53"/>
    <w:rsid w:val="003B1784"/>
    <w:rsid w:val="003C34BE"/>
    <w:rsid w:val="003C3D76"/>
    <w:rsid w:val="003D01B7"/>
    <w:rsid w:val="003D202D"/>
    <w:rsid w:val="003D32DE"/>
    <w:rsid w:val="003D45CC"/>
    <w:rsid w:val="003D5837"/>
    <w:rsid w:val="003D5A45"/>
    <w:rsid w:val="003D6B0E"/>
    <w:rsid w:val="003E4087"/>
    <w:rsid w:val="003E4F37"/>
    <w:rsid w:val="003E55E8"/>
    <w:rsid w:val="003E5FFC"/>
    <w:rsid w:val="003F0439"/>
    <w:rsid w:val="003F06CE"/>
    <w:rsid w:val="003F1EE4"/>
    <w:rsid w:val="003F21F9"/>
    <w:rsid w:val="003F3281"/>
    <w:rsid w:val="003F3E07"/>
    <w:rsid w:val="003F56C8"/>
    <w:rsid w:val="00401974"/>
    <w:rsid w:val="0040594D"/>
    <w:rsid w:val="00410673"/>
    <w:rsid w:val="00411052"/>
    <w:rsid w:val="00413EEA"/>
    <w:rsid w:val="004158B9"/>
    <w:rsid w:val="004160EC"/>
    <w:rsid w:val="004255E1"/>
    <w:rsid w:val="0042651F"/>
    <w:rsid w:val="0042660C"/>
    <w:rsid w:val="00427A3F"/>
    <w:rsid w:val="00430ACB"/>
    <w:rsid w:val="00432F09"/>
    <w:rsid w:val="0043430A"/>
    <w:rsid w:val="004360EA"/>
    <w:rsid w:val="00436F21"/>
    <w:rsid w:val="00437DDA"/>
    <w:rsid w:val="004406D5"/>
    <w:rsid w:val="00441F22"/>
    <w:rsid w:val="0044455E"/>
    <w:rsid w:val="00444933"/>
    <w:rsid w:val="00444E01"/>
    <w:rsid w:val="00446179"/>
    <w:rsid w:val="004536B9"/>
    <w:rsid w:val="00454DD6"/>
    <w:rsid w:val="0045540C"/>
    <w:rsid w:val="00455985"/>
    <w:rsid w:val="00455C70"/>
    <w:rsid w:val="00455E9B"/>
    <w:rsid w:val="00455F32"/>
    <w:rsid w:val="00456E30"/>
    <w:rsid w:val="00462642"/>
    <w:rsid w:val="00463A3D"/>
    <w:rsid w:val="004761DE"/>
    <w:rsid w:val="00477268"/>
    <w:rsid w:val="00482708"/>
    <w:rsid w:val="00482E3C"/>
    <w:rsid w:val="00483BC3"/>
    <w:rsid w:val="00485E4B"/>
    <w:rsid w:val="00486A83"/>
    <w:rsid w:val="00490B86"/>
    <w:rsid w:val="00492458"/>
    <w:rsid w:val="00494A7E"/>
    <w:rsid w:val="004965F4"/>
    <w:rsid w:val="00497780"/>
    <w:rsid w:val="004B1876"/>
    <w:rsid w:val="004B32DF"/>
    <w:rsid w:val="004B3CD6"/>
    <w:rsid w:val="004B4BA3"/>
    <w:rsid w:val="004B5DED"/>
    <w:rsid w:val="004B7890"/>
    <w:rsid w:val="004B7F8F"/>
    <w:rsid w:val="004C2249"/>
    <w:rsid w:val="004C3BBF"/>
    <w:rsid w:val="004D0272"/>
    <w:rsid w:val="004D13DB"/>
    <w:rsid w:val="004D3D23"/>
    <w:rsid w:val="004D564C"/>
    <w:rsid w:val="004D5AF4"/>
    <w:rsid w:val="004D799A"/>
    <w:rsid w:val="004E1CE0"/>
    <w:rsid w:val="004E2487"/>
    <w:rsid w:val="004E2F97"/>
    <w:rsid w:val="004E60D2"/>
    <w:rsid w:val="004E67AC"/>
    <w:rsid w:val="004F0D42"/>
    <w:rsid w:val="004F759B"/>
    <w:rsid w:val="0051048D"/>
    <w:rsid w:val="005122E7"/>
    <w:rsid w:val="00515424"/>
    <w:rsid w:val="005154BD"/>
    <w:rsid w:val="00520D3F"/>
    <w:rsid w:val="00521EC1"/>
    <w:rsid w:val="0052307E"/>
    <w:rsid w:val="005246D7"/>
    <w:rsid w:val="00531B2A"/>
    <w:rsid w:val="00534EFA"/>
    <w:rsid w:val="005443E2"/>
    <w:rsid w:val="005456C5"/>
    <w:rsid w:val="00550528"/>
    <w:rsid w:val="00550B08"/>
    <w:rsid w:val="005523AC"/>
    <w:rsid w:val="0055409E"/>
    <w:rsid w:val="00556D61"/>
    <w:rsid w:val="0055776B"/>
    <w:rsid w:val="00562526"/>
    <w:rsid w:val="00563608"/>
    <w:rsid w:val="005645A1"/>
    <w:rsid w:val="00564BE9"/>
    <w:rsid w:val="005719D5"/>
    <w:rsid w:val="0057235B"/>
    <w:rsid w:val="0057412E"/>
    <w:rsid w:val="0057772D"/>
    <w:rsid w:val="00580B94"/>
    <w:rsid w:val="0058127A"/>
    <w:rsid w:val="00581424"/>
    <w:rsid w:val="00581519"/>
    <w:rsid w:val="00581C5C"/>
    <w:rsid w:val="00583A2F"/>
    <w:rsid w:val="00585A17"/>
    <w:rsid w:val="005861F0"/>
    <w:rsid w:val="005862C1"/>
    <w:rsid w:val="00586BEE"/>
    <w:rsid w:val="005877F6"/>
    <w:rsid w:val="00590720"/>
    <w:rsid w:val="005938C9"/>
    <w:rsid w:val="00593CCA"/>
    <w:rsid w:val="0059504A"/>
    <w:rsid w:val="00596AF9"/>
    <w:rsid w:val="005A1D61"/>
    <w:rsid w:val="005A2060"/>
    <w:rsid w:val="005A31A0"/>
    <w:rsid w:val="005A5290"/>
    <w:rsid w:val="005B01C6"/>
    <w:rsid w:val="005B1D66"/>
    <w:rsid w:val="005B3F85"/>
    <w:rsid w:val="005C5732"/>
    <w:rsid w:val="005D34CE"/>
    <w:rsid w:val="005E026B"/>
    <w:rsid w:val="005E0340"/>
    <w:rsid w:val="005E43C4"/>
    <w:rsid w:val="005E4C04"/>
    <w:rsid w:val="005E61B0"/>
    <w:rsid w:val="005F2AA5"/>
    <w:rsid w:val="005F2DC4"/>
    <w:rsid w:val="005F7BEB"/>
    <w:rsid w:val="00604099"/>
    <w:rsid w:val="00613DE7"/>
    <w:rsid w:val="00614A58"/>
    <w:rsid w:val="00617CA4"/>
    <w:rsid w:val="006210CB"/>
    <w:rsid w:val="0062246A"/>
    <w:rsid w:val="006254A3"/>
    <w:rsid w:val="0062703E"/>
    <w:rsid w:val="0062787C"/>
    <w:rsid w:val="006341CE"/>
    <w:rsid w:val="00642F60"/>
    <w:rsid w:val="00642F81"/>
    <w:rsid w:val="006520DA"/>
    <w:rsid w:val="00652DF5"/>
    <w:rsid w:val="006573CC"/>
    <w:rsid w:val="006633CA"/>
    <w:rsid w:val="00667548"/>
    <w:rsid w:val="00670201"/>
    <w:rsid w:val="00670D9A"/>
    <w:rsid w:val="00670E98"/>
    <w:rsid w:val="00671E60"/>
    <w:rsid w:val="00673D82"/>
    <w:rsid w:val="00674BCB"/>
    <w:rsid w:val="006762AB"/>
    <w:rsid w:val="00680E78"/>
    <w:rsid w:val="006820B2"/>
    <w:rsid w:val="006837C5"/>
    <w:rsid w:val="00684D15"/>
    <w:rsid w:val="006905CF"/>
    <w:rsid w:val="00694563"/>
    <w:rsid w:val="00695138"/>
    <w:rsid w:val="006A0743"/>
    <w:rsid w:val="006A0E9D"/>
    <w:rsid w:val="006A2AB9"/>
    <w:rsid w:val="006A4E71"/>
    <w:rsid w:val="006A57DA"/>
    <w:rsid w:val="006A65CC"/>
    <w:rsid w:val="006B2F48"/>
    <w:rsid w:val="006B38E4"/>
    <w:rsid w:val="006B584E"/>
    <w:rsid w:val="006B6262"/>
    <w:rsid w:val="006B6E32"/>
    <w:rsid w:val="006B7D5E"/>
    <w:rsid w:val="006C509B"/>
    <w:rsid w:val="006C6BDE"/>
    <w:rsid w:val="006D10E1"/>
    <w:rsid w:val="006D1788"/>
    <w:rsid w:val="006D2CE9"/>
    <w:rsid w:val="006D344D"/>
    <w:rsid w:val="006D557F"/>
    <w:rsid w:val="006D5B6F"/>
    <w:rsid w:val="006D770A"/>
    <w:rsid w:val="006E0F73"/>
    <w:rsid w:val="006E28F3"/>
    <w:rsid w:val="006E7C8C"/>
    <w:rsid w:val="006F1217"/>
    <w:rsid w:val="006F155E"/>
    <w:rsid w:val="006F3A9D"/>
    <w:rsid w:val="006F4477"/>
    <w:rsid w:val="006F5D25"/>
    <w:rsid w:val="006F6E5A"/>
    <w:rsid w:val="006F7F09"/>
    <w:rsid w:val="006F7F63"/>
    <w:rsid w:val="00702BDE"/>
    <w:rsid w:val="0070796C"/>
    <w:rsid w:val="007117FA"/>
    <w:rsid w:val="00712A30"/>
    <w:rsid w:val="00712F87"/>
    <w:rsid w:val="00713348"/>
    <w:rsid w:val="007166ED"/>
    <w:rsid w:val="007210C0"/>
    <w:rsid w:val="00721118"/>
    <w:rsid w:val="0072724E"/>
    <w:rsid w:val="00731180"/>
    <w:rsid w:val="00732C24"/>
    <w:rsid w:val="00734322"/>
    <w:rsid w:val="0073750A"/>
    <w:rsid w:val="00741159"/>
    <w:rsid w:val="00744C71"/>
    <w:rsid w:val="0074637B"/>
    <w:rsid w:val="00747B13"/>
    <w:rsid w:val="00751984"/>
    <w:rsid w:val="007525B5"/>
    <w:rsid w:val="007553D0"/>
    <w:rsid w:val="00760400"/>
    <w:rsid w:val="00762B8B"/>
    <w:rsid w:val="00765DCD"/>
    <w:rsid w:val="00771A4F"/>
    <w:rsid w:val="00772AF4"/>
    <w:rsid w:val="00773300"/>
    <w:rsid w:val="007740A5"/>
    <w:rsid w:val="0078615C"/>
    <w:rsid w:val="00795A45"/>
    <w:rsid w:val="00795D20"/>
    <w:rsid w:val="00795FEE"/>
    <w:rsid w:val="00797005"/>
    <w:rsid w:val="00797A2B"/>
    <w:rsid w:val="007A5613"/>
    <w:rsid w:val="007A6ECE"/>
    <w:rsid w:val="007A7455"/>
    <w:rsid w:val="007A7543"/>
    <w:rsid w:val="007B1307"/>
    <w:rsid w:val="007B2E1E"/>
    <w:rsid w:val="007B46C9"/>
    <w:rsid w:val="007C07BC"/>
    <w:rsid w:val="007C0860"/>
    <w:rsid w:val="007C22AC"/>
    <w:rsid w:val="007C5271"/>
    <w:rsid w:val="007C5408"/>
    <w:rsid w:val="007C5D73"/>
    <w:rsid w:val="007C6F75"/>
    <w:rsid w:val="007D5FE0"/>
    <w:rsid w:val="007E0D90"/>
    <w:rsid w:val="007E3C06"/>
    <w:rsid w:val="007E5B67"/>
    <w:rsid w:val="007E6C8B"/>
    <w:rsid w:val="007E738E"/>
    <w:rsid w:val="007F0440"/>
    <w:rsid w:val="007F1D68"/>
    <w:rsid w:val="007F1E4A"/>
    <w:rsid w:val="007F2DE8"/>
    <w:rsid w:val="007F567D"/>
    <w:rsid w:val="0080113F"/>
    <w:rsid w:val="00802B5F"/>
    <w:rsid w:val="00805A7C"/>
    <w:rsid w:val="0080681D"/>
    <w:rsid w:val="00806C5F"/>
    <w:rsid w:val="00807DB6"/>
    <w:rsid w:val="00810726"/>
    <w:rsid w:val="008121C7"/>
    <w:rsid w:val="008130A3"/>
    <w:rsid w:val="008148A8"/>
    <w:rsid w:val="008153E4"/>
    <w:rsid w:val="00815599"/>
    <w:rsid w:val="008179D2"/>
    <w:rsid w:val="00817AE4"/>
    <w:rsid w:val="00822D10"/>
    <w:rsid w:val="00823A7C"/>
    <w:rsid w:val="00824031"/>
    <w:rsid w:val="0082420A"/>
    <w:rsid w:val="00824620"/>
    <w:rsid w:val="0083065C"/>
    <w:rsid w:val="008329F3"/>
    <w:rsid w:val="00834662"/>
    <w:rsid w:val="00835D03"/>
    <w:rsid w:val="00840820"/>
    <w:rsid w:val="008424A6"/>
    <w:rsid w:val="00844249"/>
    <w:rsid w:val="00844C10"/>
    <w:rsid w:val="008461A2"/>
    <w:rsid w:val="00847A46"/>
    <w:rsid w:val="00850081"/>
    <w:rsid w:val="0085255C"/>
    <w:rsid w:val="008529C0"/>
    <w:rsid w:val="00854D31"/>
    <w:rsid w:val="00860DA6"/>
    <w:rsid w:val="008616DE"/>
    <w:rsid w:val="00862410"/>
    <w:rsid w:val="008637D3"/>
    <w:rsid w:val="00864CC0"/>
    <w:rsid w:val="008762CF"/>
    <w:rsid w:val="00877B10"/>
    <w:rsid w:val="008806FC"/>
    <w:rsid w:val="00881670"/>
    <w:rsid w:val="0088206F"/>
    <w:rsid w:val="00886BEE"/>
    <w:rsid w:val="008874E0"/>
    <w:rsid w:val="00887D8C"/>
    <w:rsid w:val="00891EB5"/>
    <w:rsid w:val="00893790"/>
    <w:rsid w:val="00893CC5"/>
    <w:rsid w:val="00894D1E"/>
    <w:rsid w:val="008A562E"/>
    <w:rsid w:val="008A6271"/>
    <w:rsid w:val="008A7A14"/>
    <w:rsid w:val="008B1E65"/>
    <w:rsid w:val="008B1F22"/>
    <w:rsid w:val="008B2891"/>
    <w:rsid w:val="008B43AE"/>
    <w:rsid w:val="008B4957"/>
    <w:rsid w:val="008B6573"/>
    <w:rsid w:val="008C2F42"/>
    <w:rsid w:val="008C3E89"/>
    <w:rsid w:val="008C4166"/>
    <w:rsid w:val="008C4652"/>
    <w:rsid w:val="008D19C4"/>
    <w:rsid w:val="008D3502"/>
    <w:rsid w:val="008D414C"/>
    <w:rsid w:val="008E0093"/>
    <w:rsid w:val="008E03C8"/>
    <w:rsid w:val="008E28F1"/>
    <w:rsid w:val="008E5334"/>
    <w:rsid w:val="008F2648"/>
    <w:rsid w:val="008F3B77"/>
    <w:rsid w:val="008F469E"/>
    <w:rsid w:val="008F5203"/>
    <w:rsid w:val="00900908"/>
    <w:rsid w:val="00901152"/>
    <w:rsid w:val="0090327D"/>
    <w:rsid w:val="00904479"/>
    <w:rsid w:val="00904C0F"/>
    <w:rsid w:val="00904D4B"/>
    <w:rsid w:val="00912E03"/>
    <w:rsid w:val="00913B5B"/>
    <w:rsid w:val="00913B63"/>
    <w:rsid w:val="00913E51"/>
    <w:rsid w:val="0091465E"/>
    <w:rsid w:val="00916A3E"/>
    <w:rsid w:val="00916A4F"/>
    <w:rsid w:val="0092147D"/>
    <w:rsid w:val="00927DD2"/>
    <w:rsid w:val="009346AE"/>
    <w:rsid w:val="00944ECD"/>
    <w:rsid w:val="00946077"/>
    <w:rsid w:val="0095069E"/>
    <w:rsid w:val="0095487B"/>
    <w:rsid w:val="00964670"/>
    <w:rsid w:val="00965592"/>
    <w:rsid w:val="00966D0D"/>
    <w:rsid w:val="009674C6"/>
    <w:rsid w:val="009704A6"/>
    <w:rsid w:val="009719CC"/>
    <w:rsid w:val="00971F38"/>
    <w:rsid w:val="00974171"/>
    <w:rsid w:val="0097653C"/>
    <w:rsid w:val="00981FF6"/>
    <w:rsid w:val="009916F7"/>
    <w:rsid w:val="00993E5F"/>
    <w:rsid w:val="00996C80"/>
    <w:rsid w:val="009A22A7"/>
    <w:rsid w:val="009A327E"/>
    <w:rsid w:val="009A74BE"/>
    <w:rsid w:val="009B0EB7"/>
    <w:rsid w:val="009B3439"/>
    <w:rsid w:val="009B3573"/>
    <w:rsid w:val="009B3F9D"/>
    <w:rsid w:val="009C0A71"/>
    <w:rsid w:val="009C0CA8"/>
    <w:rsid w:val="009C235A"/>
    <w:rsid w:val="009C273B"/>
    <w:rsid w:val="009C3117"/>
    <w:rsid w:val="009C3C6E"/>
    <w:rsid w:val="009C64EA"/>
    <w:rsid w:val="009C6E35"/>
    <w:rsid w:val="009D4724"/>
    <w:rsid w:val="009D5D1E"/>
    <w:rsid w:val="009E222A"/>
    <w:rsid w:val="009E3760"/>
    <w:rsid w:val="009E4420"/>
    <w:rsid w:val="009F0447"/>
    <w:rsid w:val="009F3048"/>
    <w:rsid w:val="009F66E2"/>
    <w:rsid w:val="009F6D36"/>
    <w:rsid w:val="009F6FA9"/>
    <w:rsid w:val="00A02FB7"/>
    <w:rsid w:val="00A06C71"/>
    <w:rsid w:val="00A10CDB"/>
    <w:rsid w:val="00A11454"/>
    <w:rsid w:val="00A12032"/>
    <w:rsid w:val="00A13217"/>
    <w:rsid w:val="00A144E4"/>
    <w:rsid w:val="00A14AD9"/>
    <w:rsid w:val="00A15498"/>
    <w:rsid w:val="00A220DD"/>
    <w:rsid w:val="00A25C95"/>
    <w:rsid w:val="00A26CBC"/>
    <w:rsid w:val="00A34C4D"/>
    <w:rsid w:val="00A36606"/>
    <w:rsid w:val="00A36DDE"/>
    <w:rsid w:val="00A37752"/>
    <w:rsid w:val="00A41FD0"/>
    <w:rsid w:val="00A42B1D"/>
    <w:rsid w:val="00A445D3"/>
    <w:rsid w:val="00A44DE9"/>
    <w:rsid w:val="00A50ABB"/>
    <w:rsid w:val="00A513C1"/>
    <w:rsid w:val="00A61350"/>
    <w:rsid w:val="00A61769"/>
    <w:rsid w:val="00A66210"/>
    <w:rsid w:val="00A70CF1"/>
    <w:rsid w:val="00A73FC6"/>
    <w:rsid w:val="00A812B6"/>
    <w:rsid w:val="00A8200E"/>
    <w:rsid w:val="00A84FF9"/>
    <w:rsid w:val="00A87D86"/>
    <w:rsid w:val="00A90701"/>
    <w:rsid w:val="00A91D89"/>
    <w:rsid w:val="00A934A0"/>
    <w:rsid w:val="00A977CF"/>
    <w:rsid w:val="00A97971"/>
    <w:rsid w:val="00AA2817"/>
    <w:rsid w:val="00AA28AF"/>
    <w:rsid w:val="00AA4356"/>
    <w:rsid w:val="00AA545C"/>
    <w:rsid w:val="00AA59CF"/>
    <w:rsid w:val="00AB3945"/>
    <w:rsid w:val="00AB66C4"/>
    <w:rsid w:val="00AB75E1"/>
    <w:rsid w:val="00AC07A0"/>
    <w:rsid w:val="00AC2E42"/>
    <w:rsid w:val="00AC4F3F"/>
    <w:rsid w:val="00AC562A"/>
    <w:rsid w:val="00AC56BA"/>
    <w:rsid w:val="00AD4C6A"/>
    <w:rsid w:val="00AD5F31"/>
    <w:rsid w:val="00AD6413"/>
    <w:rsid w:val="00AD669B"/>
    <w:rsid w:val="00AD7F57"/>
    <w:rsid w:val="00AE2B0B"/>
    <w:rsid w:val="00AE3877"/>
    <w:rsid w:val="00AE64BA"/>
    <w:rsid w:val="00AE6C3A"/>
    <w:rsid w:val="00AE709A"/>
    <w:rsid w:val="00AF1D1F"/>
    <w:rsid w:val="00AF381D"/>
    <w:rsid w:val="00AF4C42"/>
    <w:rsid w:val="00AF5442"/>
    <w:rsid w:val="00AF5CDC"/>
    <w:rsid w:val="00AF60FE"/>
    <w:rsid w:val="00B0177D"/>
    <w:rsid w:val="00B02989"/>
    <w:rsid w:val="00B03ED7"/>
    <w:rsid w:val="00B04219"/>
    <w:rsid w:val="00B144C8"/>
    <w:rsid w:val="00B14867"/>
    <w:rsid w:val="00B21E67"/>
    <w:rsid w:val="00B22868"/>
    <w:rsid w:val="00B25307"/>
    <w:rsid w:val="00B30119"/>
    <w:rsid w:val="00B3047F"/>
    <w:rsid w:val="00B315CB"/>
    <w:rsid w:val="00B31C5C"/>
    <w:rsid w:val="00B32385"/>
    <w:rsid w:val="00B32AEB"/>
    <w:rsid w:val="00B32F1A"/>
    <w:rsid w:val="00B3512B"/>
    <w:rsid w:val="00B410A9"/>
    <w:rsid w:val="00B44BB9"/>
    <w:rsid w:val="00B46422"/>
    <w:rsid w:val="00B47CAC"/>
    <w:rsid w:val="00B5030D"/>
    <w:rsid w:val="00B52A83"/>
    <w:rsid w:val="00B53429"/>
    <w:rsid w:val="00B5401D"/>
    <w:rsid w:val="00B54D64"/>
    <w:rsid w:val="00B55990"/>
    <w:rsid w:val="00B55B34"/>
    <w:rsid w:val="00B5604D"/>
    <w:rsid w:val="00B56AE8"/>
    <w:rsid w:val="00B56D07"/>
    <w:rsid w:val="00B602ED"/>
    <w:rsid w:val="00B63065"/>
    <w:rsid w:val="00B7000F"/>
    <w:rsid w:val="00B81789"/>
    <w:rsid w:val="00B8222E"/>
    <w:rsid w:val="00B83B11"/>
    <w:rsid w:val="00B83FDF"/>
    <w:rsid w:val="00B86545"/>
    <w:rsid w:val="00B9090B"/>
    <w:rsid w:val="00B90E76"/>
    <w:rsid w:val="00B91FDA"/>
    <w:rsid w:val="00B94BA3"/>
    <w:rsid w:val="00B95D0B"/>
    <w:rsid w:val="00B9660D"/>
    <w:rsid w:val="00BA16F3"/>
    <w:rsid w:val="00BA3B86"/>
    <w:rsid w:val="00BA3DAC"/>
    <w:rsid w:val="00BA65CA"/>
    <w:rsid w:val="00BB3552"/>
    <w:rsid w:val="00BB392E"/>
    <w:rsid w:val="00BB59CC"/>
    <w:rsid w:val="00BB638B"/>
    <w:rsid w:val="00BC18E8"/>
    <w:rsid w:val="00BC2269"/>
    <w:rsid w:val="00BC3BCF"/>
    <w:rsid w:val="00BC4A68"/>
    <w:rsid w:val="00BC5F24"/>
    <w:rsid w:val="00BC7F8A"/>
    <w:rsid w:val="00BD158B"/>
    <w:rsid w:val="00BD16B3"/>
    <w:rsid w:val="00BD3613"/>
    <w:rsid w:val="00BD3EAD"/>
    <w:rsid w:val="00BD5B92"/>
    <w:rsid w:val="00BD7613"/>
    <w:rsid w:val="00BE14DF"/>
    <w:rsid w:val="00BE23FB"/>
    <w:rsid w:val="00BE3A04"/>
    <w:rsid w:val="00BE4BF0"/>
    <w:rsid w:val="00BF004D"/>
    <w:rsid w:val="00BF03E2"/>
    <w:rsid w:val="00BF0D73"/>
    <w:rsid w:val="00BF129F"/>
    <w:rsid w:val="00BF2D4C"/>
    <w:rsid w:val="00BF3990"/>
    <w:rsid w:val="00BF3CBB"/>
    <w:rsid w:val="00BF725B"/>
    <w:rsid w:val="00BF727F"/>
    <w:rsid w:val="00C0378B"/>
    <w:rsid w:val="00C10B33"/>
    <w:rsid w:val="00C11109"/>
    <w:rsid w:val="00C126AE"/>
    <w:rsid w:val="00C22076"/>
    <w:rsid w:val="00C23139"/>
    <w:rsid w:val="00C24C27"/>
    <w:rsid w:val="00C270F2"/>
    <w:rsid w:val="00C3207C"/>
    <w:rsid w:val="00C32951"/>
    <w:rsid w:val="00C34B68"/>
    <w:rsid w:val="00C34BEB"/>
    <w:rsid w:val="00C35378"/>
    <w:rsid w:val="00C37C12"/>
    <w:rsid w:val="00C37D28"/>
    <w:rsid w:val="00C43D39"/>
    <w:rsid w:val="00C444A7"/>
    <w:rsid w:val="00C44EFB"/>
    <w:rsid w:val="00C45695"/>
    <w:rsid w:val="00C46325"/>
    <w:rsid w:val="00C501B0"/>
    <w:rsid w:val="00C517B9"/>
    <w:rsid w:val="00C70B08"/>
    <w:rsid w:val="00C71BA0"/>
    <w:rsid w:val="00C72EC9"/>
    <w:rsid w:val="00C74842"/>
    <w:rsid w:val="00C77E05"/>
    <w:rsid w:val="00C804F6"/>
    <w:rsid w:val="00C805AF"/>
    <w:rsid w:val="00C82041"/>
    <w:rsid w:val="00C83233"/>
    <w:rsid w:val="00C83AD5"/>
    <w:rsid w:val="00C87852"/>
    <w:rsid w:val="00C929A1"/>
    <w:rsid w:val="00C95CD4"/>
    <w:rsid w:val="00C977F8"/>
    <w:rsid w:val="00CA34D4"/>
    <w:rsid w:val="00CA3DE1"/>
    <w:rsid w:val="00CA49B1"/>
    <w:rsid w:val="00CB1339"/>
    <w:rsid w:val="00CB4D27"/>
    <w:rsid w:val="00CB57B0"/>
    <w:rsid w:val="00CC04FD"/>
    <w:rsid w:val="00CC0A16"/>
    <w:rsid w:val="00CC68B6"/>
    <w:rsid w:val="00CC78F0"/>
    <w:rsid w:val="00CD7EEC"/>
    <w:rsid w:val="00CE2303"/>
    <w:rsid w:val="00CE2C05"/>
    <w:rsid w:val="00CE5FC5"/>
    <w:rsid w:val="00CF15EB"/>
    <w:rsid w:val="00CF66F5"/>
    <w:rsid w:val="00D06305"/>
    <w:rsid w:val="00D1208A"/>
    <w:rsid w:val="00D128CB"/>
    <w:rsid w:val="00D131F1"/>
    <w:rsid w:val="00D15595"/>
    <w:rsid w:val="00D15F52"/>
    <w:rsid w:val="00D2186E"/>
    <w:rsid w:val="00D2288C"/>
    <w:rsid w:val="00D26BF2"/>
    <w:rsid w:val="00D31853"/>
    <w:rsid w:val="00D369C2"/>
    <w:rsid w:val="00D40776"/>
    <w:rsid w:val="00D430B4"/>
    <w:rsid w:val="00D44B54"/>
    <w:rsid w:val="00D45EAA"/>
    <w:rsid w:val="00D46AF6"/>
    <w:rsid w:val="00D522CC"/>
    <w:rsid w:val="00D54BA4"/>
    <w:rsid w:val="00D57501"/>
    <w:rsid w:val="00D614CE"/>
    <w:rsid w:val="00D62299"/>
    <w:rsid w:val="00D67179"/>
    <w:rsid w:val="00D67587"/>
    <w:rsid w:val="00D710B6"/>
    <w:rsid w:val="00D72085"/>
    <w:rsid w:val="00D76426"/>
    <w:rsid w:val="00D766E0"/>
    <w:rsid w:val="00D77959"/>
    <w:rsid w:val="00D77D37"/>
    <w:rsid w:val="00D8052F"/>
    <w:rsid w:val="00D83344"/>
    <w:rsid w:val="00D858DD"/>
    <w:rsid w:val="00D85ADD"/>
    <w:rsid w:val="00D92655"/>
    <w:rsid w:val="00DA0AB8"/>
    <w:rsid w:val="00DA26A8"/>
    <w:rsid w:val="00DA2CEC"/>
    <w:rsid w:val="00DA50FF"/>
    <w:rsid w:val="00DA609A"/>
    <w:rsid w:val="00DA7F25"/>
    <w:rsid w:val="00DB0C43"/>
    <w:rsid w:val="00DB38E7"/>
    <w:rsid w:val="00DB3BA2"/>
    <w:rsid w:val="00DB5839"/>
    <w:rsid w:val="00DC181B"/>
    <w:rsid w:val="00DC2AF2"/>
    <w:rsid w:val="00DC2E08"/>
    <w:rsid w:val="00DC303C"/>
    <w:rsid w:val="00DD1595"/>
    <w:rsid w:val="00DD2027"/>
    <w:rsid w:val="00DD208B"/>
    <w:rsid w:val="00DD6455"/>
    <w:rsid w:val="00DE3B53"/>
    <w:rsid w:val="00DE5A9E"/>
    <w:rsid w:val="00DE5BF2"/>
    <w:rsid w:val="00DE60ED"/>
    <w:rsid w:val="00DF3B8C"/>
    <w:rsid w:val="00E07285"/>
    <w:rsid w:val="00E102A0"/>
    <w:rsid w:val="00E14333"/>
    <w:rsid w:val="00E144FE"/>
    <w:rsid w:val="00E14B9B"/>
    <w:rsid w:val="00E15732"/>
    <w:rsid w:val="00E172F5"/>
    <w:rsid w:val="00E20EFE"/>
    <w:rsid w:val="00E249F1"/>
    <w:rsid w:val="00E260FD"/>
    <w:rsid w:val="00E27DBE"/>
    <w:rsid w:val="00E34069"/>
    <w:rsid w:val="00E3532B"/>
    <w:rsid w:val="00E354A8"/>
    <w:rsid w:val="00E35F5A"/>
    <w:rsid w:val="00E37ED0"/>
    <w:rsid w:val="00E4321C"/>
    <w:rsid w:val="00E56AE6"/>
    <w:rsid w:val="00E57C7D"/>
    <w:rsid w:val="00E61532"/>
    <w:rsid w:val="00E65917"/>
    <w:rsid w:val="00E65B13"/>
    <w:rsid w:val="00E66F94"/>
    <w:rsid w:val="00E67107"/>
    <w:rsid w:val="00E70809"/>
    <w:rsid w:val="00E70849"/>
    <w:rsid w:val="00E70D45"/>
    <w:rsid w:val="00E730B1"/>
    <w:rsid w:val="00E742C2"/>
    <w:rsid w:val="00E81EF8"/>
    <w:rsid w:val="00E87B81"/>
    <w:rsid w:val="00E9200C"/>
    <w:rsid w:val="00E93484"/>
    <w:rsid w:val="00E939C4"/>
    <w:rsid w:val="00E944EF"/>
    <w:rsid w:val="00EA04B4"/>
    <w:rsid w:val="00EA18AC"/>
    <w:rsid w:val="00EA2D4E"/>
    <w:rsid w:val="00EB3454"/>
    <w:rsid w:val="00EB3887"/>
    <w:rsid w:val="00EB42E4"/>
    <w:rsid w:val="00EB4B79"/>
    <w:rsid w:val="00EB5E5C"/>
    <w:rsid w:val="00EB6E52"/>
    <w:rsid w:val="00EB74F0"/>
    <w:rsid w:val="00EC1CF3"/>
    <w:rsid w:val="00EC23A6"/>
    <w:rsid w:val="00EC2A6A"/>
    <w:rsid w:val="00EC41B2"/>
    <w:rsid w:val="00ED094B"/>
    <w:rsid w:val="00ED0B41"/>
    <w:rsid w:val="00ED1151"/>
    <w:rsid w:val="00ED4B6B"/>
    <w:rsid w:val="00ED4DCB"/>
    <w:rsid w:val="00ED64FA"/>
    <w:rsid w:val="00ED7F2D"/>
    <w:rsid w:val="00EE1A59"/>
    <w:rsid w:val="00EE2D0B"/>
    <w:rsid w:val="00EF443D"/>
    <w:rsid w:val="00EF56F4"/>
    <w:rsid w:val="00EF58A4"/>
    <w:rsid w:val="00F011FD"/>
    <w:rsid w:val="00F02E74"/>
    <w:rsid w:val="00F03C0E"/>
    <w:rsid w:val="00F04725"/>
    <w:rsid w:val="00F05A23"/>
    <w:rsid w:val="00F06672"/>
    <w:rsid w:val="00F074DB"/>
    <w:rsid w:val="00F11B52"/>
    <w:rsid w:val="00F11DE4"/>
    <w:rsid w:val="00F11F48"/>
    <w:rsid w:val="00F12910"/>
    <w:rsid w:val="00F1700C"/>
    <w:rsid w:val="00F21DDF"/>
    <w:rsid w:val="00F22AFE"/>
    <w:rsid w:val="00F22CC6"/>
    <w:rsid w:val="00F24293"/>
    <w:rsid w:val="00F24982"/>
    <w:rsid w:val="00F257B0"/>
    <w:rsid w:val="00F33566"/>
    <w:rsid w:val="00F3523F"/>
    <w:rsid w:val="00F40411"/>
    <w:rsid w:val="00F413DD"/>
    <w:rsid w:val="00F415AC"/>
    <w:rsid w:val="00F5022B"/>
    <w:rsid w:val="00F511C8"/>
    <w:rsid w:val="00F52537"/>
    <w:rsid w:val="00F53D11"/>
    <w:rsid w:val="00F556E9"/>
    <w:rsid w:val="00F62A1D"/>
    <w:rsid w:val="00F657A5"/>
    <w:rsid w:val="00F65B5B"/>
    <w:rsid w:val="00F67953"/>
    <w:rsid w:val="00F67EA3"/>
    <w:rsid w:val="00F72D18"/>
    <w:rsid w:val="00F73537"/>
    <w:rsid w:val="00F73DD0"/>
    <w:rsid w:val="00F761F5"/>
    <w:rsid w:val="00F7665B"/>
    <w:rsid w:val="00F77558"/>
    <w:rsid w:val="00F7771E"/>
    <w:rsid w:val="00F81279"/>
    <w:rsid w:val="00F83BDE"/>
    <w:rsid w:val="00F8493B"/>
    <w:rsid w:val="00F8502F"/>
    <w:rsid w:val="00F861B2"/>
    <w:rsid w:val="00F909C7"/>
    <w:rsid w:val="00F930B2"/>
    <w:rsid w:val="00F95B59"/>
    <w:rsid w:val="00F970A2"/>
    <w:rsid w:val="00FA0B03"/>
    <w:rsid w:val="00FA1D59"/>
    <w:rsid w:val="00FA2F87"/>
    <w:rsid w:val="00FA6EDD"/>
    <w:rsid w:val="00FB0482"/>
    <w:rsid w:val="00FB257C"/>
    <w:rsid w:val="00FB2CAF"/>
    <w:rsid w:val="00FB3B68"/>
    <w:rsid w:val="00FB6177"/>
    <w:rsid w:val="00FB6321"/>
    <w:rsid w:val="00FB7B3B"/>
    <w:rsid w:val="00FC3FDC"/>
    <w:rsid w:val="00FC6503"/>
    <w:rsid w:val="00FC7AA7"/>
    <w:rsid w:val="00FD1139"/>
    <w:rsid w:val="00FD15E0"/>
    <w:rsid w:val="00FD46BB"/>
    <w:rsid w:val="00FE1B51"/>
    <w:rsid w:val="00FE58E4"/>
    <w:rsid w:val="00FE6C7F"/>
    <w:rsid w:val="00FF252C"/>
    <w:rsid w:val="00FF43B2"/>
    <w:rsid w:val="00FF5B4A"/>
    <w:rsid w:val="00FF6AD1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D8256-7425-4747-9FD8-D64F5521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7EE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1B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1B52"/>
    <w:rPr>
      <w:rFonts w:ascii="Segoe UI" w:hAnsi="Segoe UI" w:cs="Segoe UI"/>
      <w:sz w:val="18"/>
      <w:szCs w:val="18"/>
    </w:rPr>
  </w:style>
  <w:style w:type="paragraph" w:styleId="Zkladntext2">
    <w:name w:val="Body Text 2"/>
    <w:basedOn w:val="Normln"/>
    <w:link w:val="Zkladntext2Char"/>
    <w:uiPriority w:val="99"/>
    <w:unhideWhenUsed/>
    <w:rsid w:val="006F121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121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qFormat/>
    <w:rsid w:val="006F1217"/>
    <w:pPr>
      <w:spacing w:before="75" w:after="7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12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739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10</cp:revision>
  <cp:lastPrinted>2020-08-28T09:28:00Z</cp:lastPrinted>
  <dcterms:created xsi:type="dcterms:W3CDTF">2020-08-25T09:14:00Z</dcterms:created>
  <dcterms:modified xsi:type="dcterms:W3CDTF">2020-08-28T10:58:00Z</dcterms:modified>
</cp:coreProperties>
</file>