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D18" w:rsidRDefault="00ED4D18" w:rsidP="00BD3420">
      <w:pPr>
        <w:pStyle w:val="Normlnweb"/>
        <w:jc w:val="both"/>
        <w:rPr>
          <w:b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5BDBB9DD" wp14:editId="17763837">
            <wp:simplePos x="0" y="0"/>
            <wp:positionH relativeFrom="column">
              <wp:posOffset>47625</wp:posOffset>
            </wp:positionH>
            <wp:positionV relativeFrom="paragraph">
              <wp:posOffset>174625</wp:posOffset>
            </wp:positionV>
            <wp:extent cx="1021080" cy="1423670"/>
            <wp:effectExtent l="0" t="0" r="7620" b="508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42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3420" w:rsidRDefault="00ED4D18" w:rsidP="00D812D0">
      <w:pPr>
        <w:pStyle w:val="Normlnweb"/>
        <w:jc w:val="both"/>
        <w:rPr>
          <w:b/>
        </w:rPr>
      </w:pPr>
      <w:r>
        <w:rPr>
          <w:b/>
        </w:rPr>
        <w:t xml:space="preserve">V rámci pravidelného cyklu článků věnovaných problematice </w:t>
      </w:r>
      <w:r w:rsidRPr="005605A4">
        <w:rPr>
          <w:b/>
        </w:rPr>
        <w:t xml:space="preserve">ochrany člověka za běžných rizik a mimořádných událostí </w:t>
      </w:r>
      <w:r>
        <w:rPr>
          <w:b/>
        </w:rPr>
        <w:t xml:space="preserve">přinášíme </w:t>
      </w:r>
      <w:r w:rsidR="00AC2DF6">
        <w:rPr>
          <w:b/>
        </w:rPr>
        <w:t>čtvrté</w:t>
      </w:r>
      <w:r>
        <w:rPr>
          <w:b/>
        </w:rPr>
        <w:t xml:space="preserve"> téma v tomto školním roce –</w:t>
      </w:r>
      <w:r w:rsidRPr="00E3513A">
        <w:rPr>
          <w:b/>
        </w:rPr>
        <w:t xml:space="preserve"> </w:t>
      </w:r>
      <w:r w:rsidR="002B33BC">
        <w:rPr>
          <w:b/>
        </w:rPr>
        <w:t xml:space="preserve">zásady </w:t>
      </w:r>
      <w:r w:rsidR="00AC2DF6">
        <w:rPr>
          <w:b/>
        </w:rPr>
        <w:t>evakuac</w:t>
      </w:r>
      <w:r w:rsidR="002B33BC">
        <w:rPr>
          <w:b/>
        </w:rPr>
        <w:t>e</w:t>
      </w:r>
      <w:r w:rsidRPr="00E3513A">
        <w:rPr>
          <w:b/>
        </w:rPr>
        <w:t xml:space="preserve">. </w:t>
      </w:r>
      <w:r>
        <w:rPr>
          <w:b/>
        </w:rPr>
        <w:t>Věříme, že vyučující informace využijí jako vhodnou doplňkovou pomůcku k plánování a realizaci výuky.</w:t>
      </w:r>
    </w:p>
    <w:p w:rsidR="00BA5349" w:rsidRPr="00BA5349" w:rsidRDefault="00BA5349" w:rsidP="00445BD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minul</w:t>
      </w:r>
      <w:r w:rsidR="00AC2DF6">
        <w:rPr>
          <w:rFonts w:ascii="Times New Roman" w:hAnsi="Times New Roman" w:cs="Times New Roman"/>
          <w:sz w:val="24"/>
          <w:szCs w:val="24"/>
        </w:rPr>
        <w:t>ých</w:t>
      </w:r>
      <w:r>
        <w:rPr>
          <w:rFonts w:ascii="Times New Roman" w:hAnsi="Times New Roman" w:cs="Times New Roman"/>
          <w:sz w:val="24"/>
          <w:szCs w:val="24"/>
        </w:rPr>
        <w:t xml:space="preserve"> člán</w:t>
      </w:r>
      <w:r w:rsidR="00AC2DF6">
        <w:rPr>
          <w:rFonts w:ascii="Times New Roman" w:hAnsi="Times New Roman" w:cs="Times New Roman"/>
          <w:sz w:val="24"/>
          <w:szCs w:val="24"/>
        </w:rPr>
        <w:t>cích</w:t>
      </w:r>
      <w:r>
        <w:rPr>
          <w:rFonts w:ascii="Times New Roman" w:hAnsi="Times New Roman" w:cs="Times New Roman"/>
          <w:sz w:val="24"/>
          <w:szCs w:val="24"/>
        </w:rPr>
        <w:t xml:space="preserve"> jsme </w:t>
      </w:r>
      <w:r w:rsidR="00AC2DF6">
        <w:rPr>
          <w:rFonts w:ascii="Times New Roman" w:hAnsi="Times New Roman" w:cs="Times New Roman"/>
          <w:sz w:val="24"/>
          <w:szCs w:val="24"/>
        </w:rPr>
        <w:t>psali</w:t>
      </w:r>
      <w:r>
        <w:rPr>
          <w:rFonts w:ascii="Times New Roman" w:hAnsi="Times New Roman" w:cs="Times New Roman"/>
          <w:sz w:val="24"/>
          <w:szCs w:val="24"/>
        </w:rPr>
        <w:t xml:space="preserve"> o tom, že </w:t>
      </w:r>
      <w:r w:rsidR="00AC1DBA">
        <w:rPr>
          <w:rFonts w:ascii="Times New Roman" w:hAnsi="Times New Roman" w:cs="Times New Roman"/>
          <w:sz w:val="24"/>
          <w:szCs w:val="24"/>
        </w:rPr>
        <w:t>o</w:t>
      </w:r>
      <w:r w:rsidR="00A4028F" w:rsidRPr="00BA5349">
        <w:rPr>
          <w:rFonts w:ascii="Times New Roman" w:hAnsi="Times New Roman" w:cs="Times New Roman"/>
          <w:sz w:val="24"/>
          <w:szCs w:val="24"/>
        </w:rPr>
        <w:t xml:space="preserve">byvatelstvo je v případě hrozby nebo vzniku mimořádné události </w:t>
      </w:r>
      <w:r w:rsidR="00BD3420">
        <w:rPr>
          <w:rFonts w:ascii="Times New Roman" w:hAnsi="Times New Roman" w:cs="Times New Roman"/>
          <w:sz w:val="24"/>
          <w:szCs w:val="24"/>
        </w:rPr>
        <w:t xml:space="preserve">(dále jen MU) </w:t>
      </w:r>
      <w:r w:rsidR="00C75823" w:rsidRPr="00BA5349">
        <w:rPr>
          <w:rFonts w:ascii="Times New Roman" w:hAnsi="Times New Roman" w:cs="Times New Roman"/>
          <w:sz w:val="24"/>
          <w:szCs w:val="24"/>
        </w:rPr>
        <w:t>varováno především prostřednictvím varovného signálu „</w:t>
      </w:r>
      <w:r w:rsidR="00C75823" w:rsidRPr="00BA5349">
        <w:rPr>
          <w:rStyle w:val="Siln"/>
          <w:rFonts w:ascii="Times New Roman" w:hAnsi="Times New Roman" w:cs="Times New Roman"/>
          <w:b w:val="0"/>
          <w:sz w:val="24"/>
          <w:szCs w:val="24"/>
        </w:rPr>
        <w:t>Všeobecná výstraha</w:t>
      </w:r>
      <w:r w:rsidR="00C75823" w:rsidRPr="00BA5349">
        <w:rPr>
          <w:rFonts w:ascii="Times New Roman" w:hAnsi="Times New Roman" w:cs="Times New Roman"/>
          <w:sz w:val="24"/>
          <w:szCs w:val="24"/>
        </w:rPr>
        <w:t>“</w:t>
      </w:r>
      <w:r w:rsidR="00C75823">
        <w:rPr>
          <w:rFonts w:ascii="Times New Roman" w:hAnsi="Times New Roman" w:cs="Times New Roman"/>
          <w:sz w:val="24"/>
          <w:szCs w:val="24"/>
        </w:rPr>
        <w:t>. J</w:t>
      </w:r>
      <w:r w:rsidR="00142946">
        <w:rPr>
          <w:rFonts w:ascii="Times New Roman" w:hAnsi="Times New Roman" w:cs="Times New Roman"/>
          <w:sz w:val="24"/>
          <w:szCs w:val="24"/>
        </w:rPr>
        <w:t xml:space="preserve">edná se o </w:t>
      </w:r>
      <w:r w:rsidR="00BD3420">
        <w:rPr>
          <w:rFonts w:ascii="Times New Roman" w:hAnsi="Times New Roman" w:cs="Times New Roman"/>
          <w:sz w:val="24"/>
          <w:szCs w:val="24"/>
        </w:rPr>
        <w:t>MU</w:t>
      </w:r>
      <w:r w:rsidR="00C75823">
        <w:rPr>
          <w:rFonts w:ascii="Times New Roman" w:hAnsi="Times New Roman" w:cs="Times New Roman"/>
          <w:sz w:val="24"/>
          <w:szCs w:val="24"/>
        </w:rPr>
        <w:t xml:space="preserve"> </w:t>
      </w:r>
      <w:r w:rsidR="005E561F" w:rsidRPr="00BA5349">
        <w:rPr>
          <w:rFonts w:ascii="Times New Roman" w:hAnsi="Times New Roman" w:cs="Times New Roman"/>
          <w:sz w:val="24"/>
          <w:szCs w:val="24"/>
        </w:rPr>
        <w:t>takového charakteru, kter</w:t>
      </w:r>
      <w:r w:rsidR="00142946">
        <w:rPr>
          <w:rFonts w:ascii="Times New Roman" w:hAnsi="Times New Roman" w:cs="Times New Roman"/>
          <w:sz w:val="24"/>
          <w:szCs w:val="24"/>
        </w:rPr>
        <w:t>á</w:t>
      </w:r>
      <w:r w:rsidR="00C75823">
        <w:rPr>
          <w:rFonts w:ascii="Times New Roman" w:hAnsi="Times New Roman" w:cs="Times New Roman"/>
          <w:sz w:val="24"/>
          <w:szCs w:val="24"/>
        </w:rPr>
        <w:t xml:space="preserve"> vyžaduj</w:t>
      </w:r>
      <w:r w:rsidR="00142946">
        <w:rPr>
          <w:rFonts w:ascii="Times New Roman" w:hAnsi="Times New Roman" w:cs="Times New Roman"/>
          <w:sz w:val="24"/>
          <w:szCs w:val="24"/>
        </w:rPr>
        <w:t>e</w:t>
      </w:r>
      <w:r w:rsidR="00C75823">
        <w:rPr>
          <w:rFonts w:ascii="Times New Roman" w:hAnsi="Times New Roman" w:cs="Times New Roman"/>
          <w:sz w:val="24"/>
          <w:szCs w:val="24"/>
        </w:rPr>
        <w:t xml:space="preserve"> okamžité ukrytí </w:t>
      </w:r>
      <w:r w:rsidR="002B33BC">
        <w:rPr>
          <w:rFonts w:ascii="Times New Roman" w:hAnsi="Times New Roman" w:cs="Times New Roman"/>
          <w:sz w:val="24"/>
          <w:szCs w:val="24"/>
        </w:rPr>
        <w:t xml:space="preserve">ohrožených osob </w:t>
      </w:r>
      <w:r w:rsidR="00C75823">
        <w:rPr>
          <w:rFonts w:ascii="Times New Roman" w:hAnsi="Times New Roman" w:cs="Times New Roman"/>
          <w:sz w:val="24"/>
          <w:szCs w:val="24"/>
        </w:rPr>
        <w:t xml:space="preserve">nebo provedení </w:t>
      </w:r>
      <w:r w:rsidR="00142946">
        <w:rPr>
          <w:rFonts w:ascii="Times New Roman" w:hAnsi="Times New Roman" w:cs="Times New Roman"/>
          <w:sz w:val="24"/>
          <w:szCs w:val="24"/>
        </w:rPr>
        <w:t xml:space="preserve">jejich </w:t>
      </w:r>
      <w:r w:rsidR="00C75823">
        <w:rPr>
          <w:rFonts w:ascii="Times New Roman" w:hAnsi="Times New Roman" w:cs="Times New Roman"/>
          <w:sz w:val="24"/>
          <w:szCs w:val="24"/>
        </w:rPr>
        <w:t>evakuace.</w:t>
      </w:r>
      <w:r w:rsidR="00A4028F" w:rsidRPr="00BA5349">
        <w:rPr>
          <w:rFonts w:ascii="Times New Roman" w:hAnsi="Times New Roman" w:cs="Times New Roman"/>
          <w:sz w:val="24"/>
          <w:szCs w:val="24"/>
        </w:rPr>
        <w:t xml:space="preserve"> </w:t>
      </w:r>
      <w:r w:rsidRPr="00BA5349">
        <w:rPr>
          <w:rFonts w:ascii="Times New Roman" w:hAnsi="Times New Roman" w:cs="Times New Roman"/>
          <w:sz w:val="24"/>
          <w:szCs w:val="24"/>
        </w:rPr>
        <w:t xml:space="preserve">Evakuací se zabezpečuje přemístění osob, zvířat, předmětů kulturní hodnoty, technického zařízení, případně strojů a materiálu k zachování nutné výroby a nebezpečných látek z míst ohrožených </w:t>
      </w:r>
      <w:r w:rsidR="00BD3420">
        <w:rPr>
          <w:rFonts w:ascii="Times New Roman" w:hAnsi="Times New Roman" w:cs="Times New Roman"/>
          <w:sz w:val="24"/>
          <w:szCs w:val="24"/>
        </w:rPr>
        <w:t>MU</w:t>
      </w:r>
      <w:r w:rsidRPr="00BA5349">
        <w:rPr>
          <w:rFonts w:ascii="Times New Roman" w:hAnsi="Times New Roman" w:cs="Times New Roman"/>
          <w:sz w:val="24"/>
          <w:szCs w:val="24"/>
        </w:rPr>
        <w:t xml:space="preserve"> do míst, která zajišťují pro evakuované obyvatelstvo náhradní ubytování a stravování, pro zvířata ustájení a pro věci uskladnění.</w:t>
      </w:r>
      <w:r w:rsidR="00C75823">
        <w:rPr>
          <w:rFonts w:ascii="Times New Roman" w:hAnsi="Times New Roman" w:cs="Times New Roman"/>
          <w:sz w:val="24"/>
          <w:szCs w:val="24"/>
        </w:rPr>
        <w:t xml:space="preserve"> V</w:t>
      </w:r>
      <w:r w:rsidRPr="00BA5349">
        <w:rPr>
          <w:rFonts w:ascii="Times New Roman" w:hAnsi="Times New Roman" w:cs="Times New Roman"/>
          <w:sz w:val="24"/>
          <w:szCs w:val="24"/>
        </w:rPr>
        <w:t xml:space="preserve">ztahuje </w:t>
      </w:r>
      <w:r w:rsidR="00C75823">
        <w:rPr>
          <w:rFonts w:ascii="Times New Roman" w:hAnsi="Times New Roman" w:cs="Times New Roman"/>
          <w:sz w:val="24"/>
          <w:szCs w:val="24"/>
        </w:rPr>
        <w:t xml:space="preserve">se </w:t>
      </w:r>
      <w:r w:rsidRPr="00BA5349">
        <w:rPr>
          <w:rFonts w:ascii="Times New Roman" w:hAnsi="Times New Roman" w:cs="Times New Roman"/>
          <w:sz w:val="24"/>
          <w:szCs w:val="24"/>
        </w:rPr>
        <w:t xml:space="preserve">na všechny osoby v místech ohrožených </w:t>
      </w:r>
      <w:r w:rsidR="00BD3420">
        <w:rPr>
          <w:rFonts w:ascii="Times New Roman" w:hAnsi="Times New Roman" w:cs="Times New Roman"/>
          <w:sz w:val="24"/>
          <w:szCs w:val="24"/>
        </w:rPr>
        <w:t>MU</w:t>
      </w:r>
      <w:r w:rsidRPr="00BA5349">
        <w:rPr>
          <w:rFonts w:ascii="Times New Roman" w:hAnsi="Times New Roman" w:cs="Times New Roman"/>
          <w:sz w:val="24"/>
          <w:szCs w:val="24"/>
        </w:rPr>
        <w:t xml:space="preserve"> s</w:t>
      </w:r>
      <w:r w:rsidR="00322022">
        <w:rPr>
          <w:rFonts w:ascii="Times New Roman" w:hAnsi="Times New Roman" w:cs="Times New Roman"/>
          <w:sz w:val="24"/>
          <w:szCs w:val="24"/>
        </w:rPr>
        <w:t> </w:t>
      </w:r>
      <w:r w:rsidRPr="00BA5349">
        <w:rPr>
          <w:rFonts w:ascii="Times New Roman" w:hAnsi="Times New Roman" w:cs="Times New Roman"/>
          <w:sz w:val="24"/>
          <w:szCs w:val="24"/>
        </w:rPr>
        <w:t>výjimkou osob, které se budou podílet na záchranných pracích, na řízení evakuace nebo budou vyko</w:t>
      </w:r>
      <w:r w:rsidR="00322022">
        <w:rPr>
          <w:rFonts w:ascii="Times New Roman" w:hAnsi="Times New Roman" w:cs="Times New Roman"/>
          <w:sz w:val="24"/>
          <w:szCs w:val="24"/>
        </w:rPr>
        <w:t>návat jinou neodkladnou činnost.</w:t>
      </w:r>
      <w:r w:rsidRPr="00BA5349">
        <w:rPr>
          <w:rFonts w:ascii="Times New Roman" w:hAnsi="Times New Roman" w:cs="Times New Roman"/>
          <w:sz w:val="24"/>
          <w:szCs w:val="24"/>
        </w:rPr>
        <w:t xml:space="preserve"> </w:t>
      </w:r>
      <w:r w:rsidR="00322022">
        <w:rPr>
          <w:rFonts w:ascii="Times New Roman" w:hAnsi="Times New Roman" w:cs="Times New Roman"/>
          <w:sz w:val="24"/>
          <w:szCs w:val="24"/>
        </w:rPr>
        <w:t>P</w:t>
      </w:r>
      <w:r w:rsidRPr="00BA5349">
        <w:rPr>
          <w:rFonts w:ascii="Times New Roman" w:hAnsi="Times New Roman" w:cs="Times New Roman"/>
          <w:sz w:val="24"/>
          <w:szCs w:val="24"/>
        </w:rPr>
        <w:t>řednostně se plánuje pro děti do 15 let, pacienty ve zdravotnických zařízeních, osoby umístěné v sociálních zařízeních, osoby zdravotně postižené, doprovod osob výše uvedených</w:t>
      </w:r>
      <w:r w:rsidR="00C75823">
        <w:rPr>
          <w:rFonts w:ascii="Times New Roman" w:hAnsi="Times New Roman" w:cs="Times New Roman"/>
          <w:sz w:val="24"/>
          <w:szCs w:val="24"/>
        </w:rPr>
        <w:t xml:space="preserve"> a podobně</w:t>
      </w:r>
      <w:r w:rsidRPr="00BA5349">
        <w:rPr>
          <w:rFonts w:ascii="Times New Roman" w:hAnsi="Times New Roman" w:cs="Times New Roman"/>
          <w:sz w:val="24"/>
          <w:szCs w:val="24"/>
        </w:rPr>
        <w:t>.</w:t>
      </w:r>
    </w:p>
    <w:p w:rsidR="00445BD8" w:rsidRDefault="00322022" w:rsidP="00445B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A2C3C">
        <w:rPr>
          <w:rFonts w:ascii="Times New Roman" w:eastAsia="Times New Roman" w:hAnsi="Times New Roman" w:cs="Times New Roman"/>
          <w:sz w:val="24"/>
          <w:szCs w:val="24"/>
          <w:lang w:eastAsia="cs-CZ"/>
        </w:rPr>
        <w:t>Evakuaci obyvatel m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á právo vyhlásit velitel zásahu,</w:t>
      </w:r>
      <w:r w:rsidRPr="001A2C3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starosta obce, nebo ji mohou vyhlásit orgány krizového řízení. V objektu, kde se shromažďuje větší počet osob, ve veřejných budovách při bezprostředním ohrožení </w:t>
      </w:r>
      <w:r w:rsidR="002B33BC">
        <w:rPr>
          <w:rFonts w:ascii="Times New Roman" w:eastAsia="Times New Roman" w:hAnsi="Times New Roman" w:cs="Times New Roman"/>
          <w:sz w:val="24"/>
          <w:szCs w:val="24"/>
          <w:lang w:eastAsia="cs-CZ"/>
        </w:rPr>
        <w:t>osob</w:t>
      </w:r>
      <w:r w:rsidRPr="001A2C3C">
        <w:rPr>
          <w:rFonts w:ascii="Times New Roman" w:eastAsia="Times New Roman" w:hAnsi="Times New Roman" w:cs="Times New Roman"/>
          <w:sz w:val="24"/>
          <w:szCs w:val="24"/>
          <w:lang w:eastAsia="cs-CZ"/>
        </w:rPr>
        <w:t>, mohou evakuaci vyhlásit též jejich provozovatelé či majitel</w:t>
      </w:r>
      <w:r w:rsidR="002B33BC">
        <w:rPr>
          <w:rFonts w:ascii="Times New Roman" w:eastAsia="Times New Roman" w:hAnsi="Times New Roman" w:cs="Times New Roman"/>
          <w:sz w:val="24"/>
          <w:szCs w:val="24"/>
          <w:lang w:eastAsia="cs-CZ"/>
        </w:rPr>
        <w:t>é</w:t>
      </w:r>
      <w:r w:rsidRPr="001A2C3C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445BD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1A2C3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Při veškeré činnosti </w:t>
      </w:r>
      <w:r w:rsidR="00142946">
        <w:rPr>
          <w:rFonts w:ascii="Times New Roman" w:eastAsia="Times New Roman" w:hAnsi="Times New Roman" w:cs="Times New Roman"/>
          <w:sz w:val="24"/>
          <w:szCs w:val="24"/>
          <w:lang w:eastAsia="cs-CZ"/>
        </w:rPr>
        <w:t>související s</w:t>
      </w:r>
      <w:r w:rsidRPr="001A2C3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evakuac</w:t>
      </w:r>
      <w:r w:rsidR="00142946">
        <w:rPr>
          <w:rFonts w:ascii="Times New Roman" w:eastAsia="Times New Roman" w:hAnsi="Times New Roman" w:cs="Times New Roman"/>
          <w:sz w:val="24"/>
          <w:szCs w:val="24"/>
          <w:lang w:eastAsia="cs-CZ"/>
        </w:rPr>
        <w:t>í</w:t>
      </w:r>
      <w:r w:rsidRPr="001A2C3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 třeba </w:t>
      </w:r>
      <w:r w:rsidRPr="001A2C3C">
        <w:rPr>
          <w:rFonts w:ascii="Times New Roman" w:eastAsia="Times New Roman" w:hAnsi="Times New Roman" w:cs="Times New Roman"/>
          <w:sz w:val="24"/>
          <w:szCs w:val="24"/>
          <w:lang w:eastAsia="cs-CZ"/>
        </w:rPr>
        <w:t>zachov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at</w:t>
      </w:r>
      <w:r w:rsidR="00AC2DF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klid, j</w:t>
      </w:r>
      <w:r w:rsidRPr="001A2C3C">
        <w:rPr>
          <w:rFonts w:ascii="Times New Roman" w:eastAsia="Times New Roman" w:hAnsi="Times New Roman" w:cs="Times New Roman"/>
          <w:sz w:val="24"/>
          <w:szCs w:val="24"/>
          <w:lang w:eastAsia="cs-CZ"/>
        </w:rPr>
        <w:t>edn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at</w:t>
      </w:r>
      <w:r w:rsidRPr="001A2C3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 rozvahou a dodrž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ovat</w:t>
      </w:r>
      <w:r w:rsidRPr="001A2C3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pokyny složek integrovaného záchranného</w:t>
      </w:r>
      <w:r w:rsidR="00445BD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1A2C3C">
        <w:rPr>
          <w:rFonts w:ascii="Times New Roman" w:eastAsia="Times New Roman" w:hAnsi="Times New Roman" w:cs="Times New Roman"/>
          <w:sz w:val="24"/>
          <w:szCs w:val="24"/>
          <w:lang w:eastAsia="cs-CZ"/>
        </w:rPr>
        <w:t>systému,</w:t>
      </w:r>
      <w:r w:rsidR="00445BD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1A2C3C">
        <w:rPr>
          <w:rFonts w:ascii="Times New Roman" w:eastAsia="Times New Roman" w:hAnsi="Times New Roman" w:cs="Times New Roman"/>
          <w:sz w:val="24"/>
          <w:szCs w:val="24"/>
          <w:lang w:eastAsia="cs-CZ"/>
        </w:rPr>
        <w:t>které</w:t>
      </w:r>
      <w:r w:rsidR="00445BD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2B33B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evakuaci </w:t>
      </w:r>
      <w:r w:rsidRPr="001A2C3C">
        <w:rPr>
          <w:rFonts w:ascii="Times New Roman" w:eastAsia="Times New Roman" w:hAnsi="Times New Roman" w:cs="Times New Roman"/>
          <w:sz w:val="24"/>
          <w:szCs w:val="24"/>
          <w:lang w:eastAsia="cs-CZ"/>
        </w:rPr>
        <w:t>organizují nebo zajišťují.</w:t>
      </w:r>
      <w:r w:rsidR="00445BD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Zejména je důležité</w:t>
      </w:r>
      <w:r w:rsidR="002B33B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zabránit</w:t>
      </w:r>
      <w:r w:rsidR="00445BD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panice</w:t>
      </w:r>
      <w:r w:rsidR="0014294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445BD8">
        <w:rPr>
          <w:rFonts w:ascii="Times New Roman" w:eastAsia="Times New Roman" w:hAnsi="Times New Roman" w:cs="Times New Roman"/>
          <w:sz w:val="24"/>
          <w:szCs w:val="24"/>
          <w:lang w:eastAsia="cs-CZ"/>
        </w:rPr>
        <w:t>a přede</w:t>
      </w:r>
      <w:r w:rsidR="002B33BC">
        <w:rPr>
          <w:rFonts w:ascii="Times New Roman" w:eastAsia="Times New Roman" w:hAnsi="Times New Roman" w:cs="Times New Roman"/>
          <w:sz w:val="24"/>
          <w:szCs w:val="24"/>
          <w:lang w:eastAsia="cs-CZ"/>
        </w:rPr>
        <w:t>jít</w:t>
      </w:r>
      <w:r w:rsidR="00445BD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dopravním problémům.</w:t>
      </w:r>
      <w:r w:rsidR="0014294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Není správné zbytečně volat na tísňové linky</w:t>
      </w:r>
      <w:r w:rsidR="00821975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445BD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C75823" w:rsidRDefault="00BA5349" w:rsidP="00445BD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5349">
        <w:rPr>
          <w:rFonts w:ascii="Times New Roman" w:hAnsi="Times New Roman" w:cs="Times New Roman"/>
          <w:sz w:val="24"/>
          <w:szCs w:val="24"/>
        </w:rPr>
        <w:t xml:space="preserve">Evakuační zavazadlo se připravuje pro případ opuštění bytu v důsledku vzniku </w:t>
      </w:r>
      <w:r w:rsidR="00BD3420">
        <w:rPr>
          <w:rFonts w:ascii="Times New Roman" w:hAnsi="Times New Roman" w:cs="Times New Roman"/>
          <w:sz w:val="24"/>
          <w:szCs w:val="24"/>
        </w:rPr>
        <w:t>MU</w:t>
      </w:r>
      <w:r w:rsidRPr="00BA5349">
        <w:rPr>
          <w:rFonts w:ascii="Times New Roman" w:hAnsi="Times New Roman" w:cs="Times New Roman"/>
          <w:sz w:val="24"/>
          <w:szCs w:val="24"/>
        </w:rPr>
        <w:t xml:space="preserve"> a nařízené evakuace. </w:t>
      </w:r>
      <w:r w:rsidR="00BD3420">
        <w:rPr>
          <w:rFonts w:ascii="Times New Roman" w:hAnsi="Times New Roman" w:cs="Times New Roman"/>
          <w:sz w:val="24"/>
          <w:szCs w:val="24"/>
        </w:rPr>
        <w:t>P</w:t>
      </w:r>
      <w:r w:rsidRPr="00BA5349">
        <w:rPr>
          <w:rFonts w:ascii="Times New Roman" w:hAnsi="Times New Roman" w:cs="Times New Roman"/>
          <w:sz w:val="24"/>
          <w:szCs w:val="24"/>
        </w:rPr>
        <w:t xml:space="preserve">oslouží </w:t>
      </w:r>
      <w:r w:rsidR="00BD3420">
        <w:rPr>
          <w:rFonts w:ascii="Times New Roman" w:hAnsi="Times New Roman" w:cs="Times New Roman"/>
          <w:sz w:val="24"/>
          <w:szCs w:val="24"/>
        </w:rPr>
        <w:t xml:space="preserve">tak </w:t>
      </w:r>
      <w:r w:rsidRPr="00BA5349">
        <w:rPr>
          <w:rFonts w:ascii="Times New Roman" w:hAnsi="Times New Roman" w:cs="Times New Roman"/>
          <w:sz w:val="24"/>
          <w:szCs w:val="24"/>
        </w:rPr>
        <w:t xml:space="preserve">např. </w:t>
      </w:r>
      <w:r w:rsidR="00C75823">
        <w:rPr>
          <w:rFonts w:ascii="Times New Roman" w:hAnsi="Times New Roman" w:cs="Times New Roman"/>
          <w:sz w:val="24"/>
          <w:szCs w:val="24"/>
        </w:rPr>
        <w:t xml:space="preserve">batoh, cestovní taška nebo kufr, který je potřeba označit </w:t>
      </w:r>
      <w:r w:rsidRPr="00BA5349">
        <w:rPr>
          <w:rFonts w:ascii="Times New Roman" w:hAnsi="Times New Roman" w:cs="Times New Roman"/>
          <w:sz w:val="24"/>
          <w:szCs w:val="24"/>
        </w:rPr>
        <w:t>jménem a adresou</w:t>
      </w:r>
      <w:r w:rsidR="00BD3420">
        <w:rPr>
          <w:rFonts w:ascii="Times New Roman" w:hAnsi="Times New Roman" w:cs="Times New Roman"/>
          <w:sz w:val="24"/>
          <w:szCs w:val="24"/>
        </w:rPr>
        <w:t xml:space="preserve"> a mělo by zejména obsahovat:</w:t>
      </w:r>
      <w:r w:rsidR="00C758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5349" w:rsidRPr="00322022" w:rsidRDefault="00BD3420" w:rsidP="00BA5349">
      <w:pPr>
        <w:pStyle w:val="Odstavecseseznamem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BA5349" w:rsidRPr="00C75823">
        <w:rPr>
          <w:rFonts w:ascii="Times New Roman" w:hAnsi="Times New Roman" w:cs="Times New Roman"/>
          <w:sz w:val="24"/>
          <w:szCs w:val="24"/>
        </w:rPr>
        <w:t>ákladní trvanlivé potraviny, nejlépe v konzervách, dobře zabalený chléb a</w:t>
      </w:r>
      <w:r w:rsidR="00322022">
        <w:rPr>
          <w:rFonts w:ascii="Times New Roman" w:hAnsi="Times New Roman" w:cs="Times New Roman"/>
          <w:sz w:val="24"/>
          <w:szCs w:val="24"/>
        </w:rPr>
        <w:t xml:space="preserve"> </w:t>
      </w:r>
      <w:r w:rsidR="00C75823" w:rsidRPr="00322022">
        <w:rPr>
          <w:rFonts w:ascii="Times New Roman" w:hAnsi="Times New Roman" w:cs="Times New Roman"/>
          <w:sz w:val="24"/>
          <w:szCs w:val="24"/>
        </w:rPr>
        <w:t>hlavně pitnou vodu</w:t>
      </w:r>
      <w:r w:rsidR="00142946">
        <w:rPr>
          <w:rFonts w:ascii="Times New Roman" w:hAnsi="Times New Roman" w:cs="Times New Roman"/>
          <w:sz w:val="24"/>
          <w:szCs w:val="24"/>
        </w:rPr>
        <w:t xml:space="preserve"> na 1 – 3 dny</w:t>
      </w:r>
      <w:r w:rsidR="00C75823" w:rsidRPr="00322022">
        <w:rPr>
          <w:rFonts w:ascii="Times New Roman" w:hAnsi="Times New Roman" w:cs="Times New Roman"/>
          <w:sz w:val="24"/>
          <w:szCs w:val="24"/>
        </w:rPr>
        <w:t>;</w:t>
      </w:r>
    </w:p>
    <w:p w:rsidR="00BA5349" w:rsidRPr="00C75823" w:rsidRDefault="00BD3420" w:rsidP="00C75823">
      <w:pPr>
        <w:pStyle w:val="Odstavecseseznamem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BA5349" w:rsidRPr="00C75823">
        <w:rPr>
          <w:rFonts w:ascii="Times New Roman" w:hAnsi="Times New Roman" w:cs="Times New Roman"/>
          <w:sz w:val="24"/>
          <w:szCs w:val="24"/>
        </w:rPr>
        <w:t xml:space="preserve">ředměty denní </w:t>
      </w:r>
      <w:r w:rsidR="00C75823">
        <w:rPr>
          <w:rFonts w:ascii="Times New Roman" w:hAnsi="Times New Roman" w:cs="Times New Roman"/>
          <w:sz w:val="24"/>
          <w:szCs w:val="24"/>
        </w:rPr>
        <w:t>potřeby, jídelní misku a příbor;</w:t>
      </w:r>
    </w:p>
    <w:p w:rsidR="00BA5349" w:rsidRPr="00C75823" w:rsidRDefault="00BD3420" w:rsidP="00C75823">
      <w:pPr>
        <w:pStyle w:val="Odstavecseseznamem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BA5349" w:rsidRPr="00C75823">
        <w:rPr>
          <w:rFonts w:ascii="Times New Roman" w:hAnsi="Times New Roman" w:cs="Times New Roman"/>
          <w:sz w:val="24"/>
          <w:szCs w:val="24"/>
        </w:rPr>
        <w:t>sobní doklady, pení</w:t>
      </w:r>
      <w:r w:rsidR="00C75823">
        <w:rPr>
          <w:rFonts w:ascii="Times New Roman" w:hAnsi="Times New Roman" w:cs="Times New Roman"/>
          <w:sz w:val="24"/>
          <w:szCs w:val="24"/>
        </w:rPr>
        <w:t>ze, pojistné smlouvy a cennosti;</w:t>
      </w:r>
    </w:p>
    <w:p w:rsidR="00BA5349" w:rsidRPr="00C75823" w:rsidRDefault="00BD3420" w:rsidP="00C75823">
      <w:pPr>
        <w:pStyle w:val="Odstavecseseznamem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BA5349" w:rsidRPr="00C75823">
        <w:rPr>
          <w:rFonts w:ascii="Times New Roman" w:hAnsi="Times New Roman" w:cs="Times New Roman"/>
          <w:sz w:val="24"/>
          <w:szCs w:val="24"/>
        </w:rPr>
        <w:t>řenosné rá</w:t>
      </w:r>
      <w:r w:rsidR="00C75823">
        <w:rPr>
          <w:rFonts w:ascii="Times New Roman" w:hAnsi="Times New Roman" w:cs="Times New Roman"/>
          <w:sz w:val="24"/>
          <w:szCs w:val="24"/>
        </w:rPr>
        <w:t>dio s rezervními bateriemi;</w:t>
      </w:r>
    </w:p>
    <w:p w:rsidR="00BA5349" w:rsidRPr="00C75823" w:rsidRDefault="00BD3420" w:rsidP="00C75823">
      <w:pPr>
        <w:pStyle w:val="Odstavecseseznamem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C75823">
        <w:rPr>
          <w:rFonts w:ascii="Times New Roman" w:hAnsi="Times New Roman" w:cs="Times New Roman"/>
          <w:sz w:val="24"/>
          <w:szCs w:val="24"/>
        </w:rPr>
        <w:t>oaletní a hygienické potřeby;</w:t>
      </w:r>
    </w:p>
    <w:p w:rsidR="00BA5349" w:rsidRPr="00C75823" w:rsidRDefault="00142946" w:rsidP="00C75823">
      <w:pPr>
        <w:pStyle w:val="Odstavecseseznamem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pravidelně užívané </w:t>
      </w:r>
      <w:r w:rsidR="00BD3420">
        <w:rPr>
          <w:rFonts w:ascii="Times New Roman" w:hAnsi="Times New Roman" w:cs="Times New Roman"/>
          <w:sz w:val="24"/>
          <w:szCs w:val="24"/>
        </w:rPr>
        <w:t>l</w:t>
      </w:r>
      <w:r w:rsidR="00C75823">
        <w:rPr>
          <w:rFonts w:ascii="Times New Roman" w:hAnsi="Times New Roman" w:cs="Times New Roman"/>
          <w:sz w:val="24"/>
          <w:szCs w:val="24"/>
        </w:rPr>
        <w:t>éky, svítilnu a náhradní baterie;</w:t>
      </w:r>
    </w:p>
    <w:p w:rsidR="00BA5349" w:rsidRPr="00C75823" w:rsidRDefault="00BD3420" w:rsidP="00C75823">
      <w:pPr>
        <w:pStyle w:val="Odstavecseseznamem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BA5349" w:rsidRPr="00C75823">
        <w:rPr>
          <w:rFonts w:ascii="Times New Roman" w:hAnsi="Times New Roman" w:cs="Times New Roman"/>
          <w:sz w:val="24"/>
          <w:szCs w:val="24"/>
        </w:rPr>
        <w:t>áhradní prádlo, oděv, obuv, pláště</w:t>
      </w:r>
      <w:r w:rsidR="00037F90">
        <w:rPr>
          <w:rFonts w:ascii="Times New Roman" w:hAnsi="Times New Roman" w:cs="Times New Roman"/>
          <w:sz w:val="24"/>
          <w:szCs w:val="24"/>
        </w:rPr>
        <w:t>nku, spací pytel nebo přikrývku;</w:t>
      </w:r>
    </w:p>
    <w:p w:rsidR="00BA5349" w:rsidRPr="00037F90" w:rsidRDefault="00BD3420" w:rsidP="00037F90">
      <w:pPr>
        <w:pStyle w:val="Odstavecseseznamem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</w:t>
      </w:r>
      <w:r w:rsidR="00BA5349" w:rsidRPr="00037F90">
        <w:rPr>
          <w:rFonts w:ascii="Times New Roman" w:hAnsi="Times New Roman" w:cs="Times New Roman"/>
          <w:sz w:val="24"/>
          <w:szCs w:val="24"/>
        </w:rPr>
        <w:t>pesní nůž, zápalky, šití a další drobnosti.</w:t>
      </w:r>
    </w:p>
    <w:p w:rsidR="00BA5349" w:rsidRPr="00BA5349" w:rsidRDefault="00322022" w:rsidP="00BA5349">
      <w:pPr>
        <w:rPr>
          <w:rFonts w:ascii="Times New Roman" w:hAnsi="Times New Roman" w:cs="Times New Roman"/>
          <w:sz w:val="24"/>
          <w:szCs w:val="24"/>
        </w:rPr>
      </w:pPr>
      <w:r>
        <w:rPr>
          <w:rStyle w:val="Zdraznn"/>
          <w:rFonts w:ascii="Times New Roman" w:hAnsi="Times New Roman" w:cs="Times New Roman"/>
          <w:bCs/>
          <w:i w:val="0"/>
          <w:sz w:val="24"/>
          <w:szCs w:val="24"/>
        </w:rPr>
        <w:t>Z</w:t>
      </w:r>
      <w:r w:rsidR="00BA5349" w:rsidRPr="00BA5349">
        <w:rPr>
          <w:rStyle w:val="Zdraznn"/>
          <w:rFonts w:ascii="Times New Roman" w:hAnsi="Times New Roman" w:cs="Times New Roman"/>
          <w:bCs/>
          <w:i w:val="0"/>
          <w:sz w:val="24"/>
          <w:szCs w:val="24"/>
        </w:rPr>
        <w:t>ásady pro opušt</w:t>
      </w:r>
      <w:r w:rsidR="00BA5349" w:rsidRPr="00BA5349">
        <w:rPr>
          <w:rFonts w:ascii="Times New Roman" w:hAnsi="Times New Roman" w:cs="Times New Roman"/>
          <w:sz w:val="24"/>
          <w:szCs w:val="24"/>
        </w:rPr>
        <w:t>ě</w:t>
      </w:r>
      <w:r w:rsidR="00BA5349" w:rsidRPr="00BA5349">
        <w:rPr>
          <w:rStyle w:val="Zdraznn"/>
          <w:rFonts w:ascii="Times New Roman" w:hAnsi="Times New Roman" w:cs="Times New Roman"/>
          <w:bCs/>
          <w:i w:val="0"/>
          <w:sz w:val="24"/>
          <w:szCs w:val="24"/>
        </w:rPr>
        <w:t>ní bytu v p</w:t>
      </w:r>
      <w:r w:rsidR="00BA5349" w:rsidRPr="00BA5349">
        <w:rPr>
          <w:rFonts w:ascii="Times New Roman" w:hAnsi="Times New Roman" w:cs="Times New Roman"/>
          <w:sz w:val="24"/>
          <w:szCs w:val="24"/>
        </w:rPr>
        <w:t>ř</w:t>
      </w:r>
      <w:r w:rsidR="00BA5349" w:rsidRPr="00BA5349">
        <w:rPr>
          <w:rStyle w:val="Zdraznn"/>
          <w:rFonts w:ascii="Times New Roman" w:hAnsi="Times New Roman" w:cs="Times New Roman"/>
          <w:bCs/>
          <w:i w:val="0"/>
          <w:sz w:val="24"/>
          <w:szCs w:val="24"/>
        </w:rPr>
        <w:t xml:space="preserve">ípadě </w:t>
      </w:r>
      <w:r>
        <w:rPr>
          <w:rStyle w:val="Zdraznn"/>
          <w:rFonts w:ascii="Times New Roman" w:hAnsi="Times New Roman" w:cs="Times New Roman"/>
          <w:bCs/>
          <w:i w:val="0"/>
          <w:sz w:val="24"/>
          <w:szCs w:val="24"/>
        </w:rPr>
        <w:t xml:space="preserve">nařízení </w:t>
      </w:r>
      <w:r w:rsidR="00BA5349" w:rsidRPr="00BA5349">
        <w:rPr>
          <w:rStyle w:val="Zdraznn"/>
          <w:rFonts w:ascii="Times New Roman" w:hAnsi="Times New Roman" w:cs="Times New Roman"/>
          <w:bCs/>
          <w:i w:val="0"/>
          <w:sz w:val="24"/>
          <w:szCs w:val="24"/>
        </w:rPr>
        <w:t>evakuace</w:t>
      </w:r>
      <w:r>
        <w:rPr>
          <w:rStyle w:val="Zdraznn"/>
          <w:rFonts w:ascii="Times New Roman" w:hAnsi="Times New Roman" w:cs="Times New Roman"/>
          <w:bCs/>
          <w:i w:val="0"/>
          <w:sz w:val="24"/>
          <w:szCs w:val="24"/>
        </w:rPr>
        <w:t>:</w:t>
      </w:r>
    </w:p>
    <w:p w:rsidR="00BA5349" w:rsidRPr="00322022" w:rsidRDefault="00BA5349" w:rsidP="00322022">
      <w:pPr>
        <w:pStyle w:val="Odstavecseseznamem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322022">
        <w:rPr>
          <w:rFonts w:ascii="Times New Roman" w:hAnsi="Times New Roman" w:cs="Times New Roman"/>
          <w:sz w:val="24"/>
          <w:szCs w:val="24"/>
        </w:rPr>
        <w:t>uhas</w:t>
      </w:r>
      <w:r w:rsidR="00322022">
        <w:rPr>
          <w:rFonts w:ascii="Times New Roman" w:hAnsi="Times New Roman" w:cs="Times New Roman"/>
          <w:sz w:val="24"/>
          <w:szCs w:val="24"/>
        </w:rPr>
        <w:t>i</w:t>
      </w:r>
      <w:r w:rsidRPr="00322022">
        <w:rPr>
          <w:rFonts w:ascii="Times New Roman" w:hAnsi="Times New Roman" w:cs="Times New Roman"/>
          <w:sz w:val="24"/>
          <w:szCs w:val="24"/>
        </w:rPr>
        <w:t>t otevřený oheň v</w:t>
      </w:r>
      <w:r w:rsidR="00322022">
        <w:rPr>
          <w:rFonts w:ascii="Times New Roman" w:hAnsi="Times New Roman" w:cs="Times New Roman"/>
          <w:sz w:val="24"/>
          <w:szCs w:val="24"/>
        </w:rPr>
        <w:t> </w:t>
      </w:r>
      <w:r w:rsidRPr="00322022">
        <w:rPr>
          <w:rFonts w:ascii="Times New Roman" w:hAnsi="Times New Roman" w:cs="Times New Roman"/>
          <w:sz w:val="24"/>
          <w:szCs w:val="24"/>
        </w:rPr>
        <w:t>topidlech</w:t>
      </w:r>
      <w:r w:rsidR="00322022">
        <w:rPr>
          <w:rFonts w:ascii="Times New Roman" w:hAnsi="Times New Roman" w:cs="Times New Roman"/>
          <w:sz w:val="24"/>
          <w:szCs w:val="24"/>
        </w:rPr>
        <w:t>;</w:t>
      </w:r>
    </w:p>
    <w:p w:rsidR="00BA5349" w:rsidRPr="00322022" w:rsidRDefault="00BA5349" w:rsidP="00322022">
      <w:pPr>
        <w:pStyle w:val="Odstavecseseznamem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322022">
        <w:rPr>
          <w:rFonts w:ascii="Times New Roman" w:hAnsi="Times New Roman" w:cs="Times New Roman"/>
          <w:sz w:val="24"/>
          <w:szCs w:val="24"/>
        </w:rPr>
        <w:t>vypn</w:t>
      </w:r>
      <w:r w:rsidR="00322022">
        <w:rPr>
          <w:rFonts w:ascii="Times New Roman" w:hAnsi="Times New Roman" w:cs="Times New Roman"/>
          <w:sz w:val="24"/>
          <w:szCs w:val="24"/>
        </w:rPr>
        <w:t>out</w:t>
      </w:r>
      <w:r w:rsidRPr="00322022">
        <w:rPr>
          <w:rFonts w:ascii="Times New Roman" w:hAnsi="Times New Roman" w:cs="Times New Roman"/>
          <w:sz w:val="24"/>
          <w:szCs w:val="24"/>
        </w:rPr>
        <w:t xml:space="preserve"> elektrické spotřebiče (mimo ledniček a mrazniček)</w:t>
      </w:r>
      <w:r w:rsidR="00322022">
        <w:rPr>
          <w:rFonts w:ascii="Times New Roman" w:hAnsi="Times New Roman" w:cs="Times New Roman"/>
          <w:sz w:val="24"/>
          <w:szCs w:val="24"/>
        </w:rPr>
        <w:t xml:space="preserve">, </w:t>
      </w:r>
      <w:r w:rsidRPr="00322022">
        <w:rPr>
          <w:rFonts w:ascii="Times New Roman" w:hAnsi="Times New Roman" w:cs="Times New Roman"/>
          <w:sz w:val="24"/>
          <w:szCs w:val="24"/>
        </w:rPr>
        <w:t>uzavř</w:t>
      </w:r>
      <w:r w:rsidR="00322022">
        <w:rPr>
          <w:rFonts w:ascii="Times New Roman" w:hAnsi="Times New Roman" w:cs="Times New Roman"/>
          <w:sz w:val="24"/>
          <w:szCs w:val="24"/>
        </w:rPr>
        <w:t>í</w:t>
      </w:r>
      <w:r w:rsidRPr="00322022">
        <w:rPr>
          <w:rFonts w:ascii="Times New Roman" w:hAnsi="Times New Roman" w:cs="Times New Roman"/>
          <w:sz w:val="24"/>
          <w:szCs w:val="24"/>
        </w:rPr>
        <w:t>t přívod vody a plynu</w:t>
      </w:r>
      <w:r w:rsidR="00322022">
        <w:rPr>
          <w:rFonts w:ascii="Times New Roman" w:hAnsi="Times New Roman" w:cs="Times New Roman"/>
          <w:sz w:val="24"/>
          <w:szCs w:val="24"/>
        </w:rPr>
        <w:t>;</w:t>
      </w:r>
    </w:p>
    <w:p w:rsidR="00BA5349" w:rsidRPr="00322022" w:rsidRDefault="00BA5349" w:rsidP="00322022">
      <w:pPr>
        <w:pStyle w:val="Odstavecseseznamem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322022">
        <w:rPr>
          <w:rFonts w:ascii="Times New Roman" w:hAnsi="Times New Roman" w:cs="Times New Roman"/>
          <w:sz w:val="24"/>
          <w:szCs w:val="24"/>
        </w:rPr>
        <w:t>ověř</w:t>
      </w:r>
      <w:r w:rsidR="00322022">
        <w:rPr>
          <w:rFonts w:ascii="Times New Roman" w:hAnsi="Times New Roman" w:cs="Times New Roman"/>
          <w:sz w:val="24"/>
          <w:szCs w:val="24"/>
        </w:rPr>
        <w:t>i</w:t>
      </w:r>
      <w:r w:rsidRPr="00322022">
        <w:rPr>
          <w:rFonts w:ascii="Times New Roman" w:hAnsi="Times New Roman" w:cs="Times New Roman"/>
          <w:sz w:val="24"/>
          <w:szCs w:val="24"/>
        </w:rPr>
        <w:t>t, zda i so</w:t>
      </w:r>
      <w:r w:rsidR="00322022">
        <w:rPr>
          <w:rFonts w:ascii="Times New Roman" w:hAnsi="Times New Roman" w:cs="Times New Roman"/>
          <w:sz w:val="24"/>
          <w:szCs w:val="24"/>
        </w:rPr>
        <w:t>usedé vědí, že je nařízena evakuace, že mají opustit byt;</w:t>
      </w:r>
    </w:p>
    <w:p w:rsidR="00BA5349" w:rsidRPr="00322022" w:rsidRDefault="00BA5349" w:rsidP="00322022">
      <w:pPr>
        <w:pStyle w:val="Odstavecseseznamem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322022">
        <w:rPr>
          <w:rFonts w:ascii="Times New Roman" w:hAnsi="Times New Roman" w:cs="Times New Roman"/>
          <w:sz w:val="24"/>
          <w:szCs w:val="24"/>
        </w:rPr>
        <w:t>dětem vložit do kap</w:t>
      </w:r>
      <w:r w:rsidR="00142946">
        <w:rPr>
          <w:rFonts w:ascii="Times New Roman" w:hAnsi="Times New Roman" w:cs="Times New Roman"/>
          <w:sz w:val="24"/>
          <w:szCs w:val="24"/>
        </w:rPr>
        <w:t>e</w:t>
      </w:r>
      <w:r w:rsidRPr="00322022">
        <w:rPr>
          <w:rFonts w:ascii="Times New Roman" w:hAnsi="Times New Roman" w:cs="Times New Roman"/>
          <w:sz w:val="24"/>
          <w:szCs w:val="24"/>
        </w:rPr>
        <w:t>s od</w:t>
      </w:r>
      <w:r w:rsidR="00322022">
        <w:rPr>
          <w:rFonts w:ascii="Times New Roman" w:hAnsi="Times New Roman" w:cs="Times New Roman"/>
          <w:sz w:val="24"/>
          <w:szCs w:val="24"/>
        </w:rPr>
        <w:t>ěvu cedulku se jménem a adresou;</w:t>
      </w:r>
    </w:p>
    <w:p w:rsidR="00BA5349" w:rsidRPr="00322022" w:rsidRDefault="00BA5349" w:rsidP="00322022">
      <w:pPr>
        <w:pStyle w:val="Odstavecseseznamem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322022">
        <w:rPr>
          <w:rFonts w:ascii="Times New Roman" w:hAnsi="Times New Roman" w:cs="Times New Roman"/>
          <w:sz w:val="24"/>
          <w:szCs w:val="24"/>
        </w:rPr>
        <w:t>kočky a psy vz</w:t>
      </w:r>
      <w:r w:rsidR="00322022">
        <w:rPr>
          <w:rFonts w:ascii="Times New Roman" w:hAnsi="Times New Roman" w:cs="Times New Roman"/>
          <w:sz w:val="24"/>
          <w:szCs w:val="24"/>
        </w:rPr>
        <w:t>ít</w:t>
      </w:r>
      <w:r w:rsidRPr="00322022">
        <w:rPr>
          <w:rFonts w:ascii="Times New Roman" w:hAnsi="Times New Roman" w:cs="Times New Roman"/>
          <w:sz w:val="24"/>
          <w:szCs w:val="24"/>
        </w:rPr>
        <w:t xml:space="preserve"> </w:t>
      </w:r>
      <w:r w:rsidR="00322022">
        <w:rPr>
          <w:rFonts w:ascii="Times New Roman" w:hAnsi="Times New Roman" w:cs="Times New Roman"/>
          <w:sz w:val="24"/>
          <w:szCs w:val="24"/>
        </w:rPr>
        <w:t xml:space="preserve">s sebou </w:t>
      </w:r>
      <w:r w:rsidR="00C34AE8">
        <w:rPr>
          <w:rFonts w:ascii="Times New Roman" w:hAnsi="Times New Roman" w:cs="Times New Roman"/>
          <w:sz w:val="24"/>
          <w:szCs w:val="24"/>
        </w:rPr>
        <w:t xml:space="preserve">pouze </w:t>
      </w:r>
      <w:r w:rsidR="00322022">
        <w:rPr>
          <w:rFonts w:ascii="Times New Roman" w:hAnsi="Times New Roman" w:cs="Times New Roman"/>
          <w:sz w:val="24"/>
          <w:szCs w:val="24"/>
        </w:rPr>
        <w:t>v uzavřených schránkách</w:t>
      </w:r>
      <w:r w:rsidR="00C34AE8">
        <w:rPr>
          <w:rFonts w:ascii="Times New Roman" w:hAnsi="Times New Roman" w:cs="Times New Roman"/>
          <w:sz w:val="24"/>
          <w:szCs w:val="24"/>
        </w:rPr>
        <w:t xml:space="preserve"> a mít pro ně zásobu krmiva</w:t>
      </w:r>
      <w:r w:rsidR="00322022">
        <w:rPr>
          <w:rFonts w:ascii="Times New Roman" w:hAnsi="Times New Roman" w:cs="Times New Roman"/>
          <w:sz w:val="24"/>
          <w:szCs w:val="24"/>
        </w:rPr>
        <w:t>;</w:t>
      </w:r>
    </w:p>
    <w:p w:rsidR="00BA5349" w:rsidRPr="00322022" w:rsidRDefault="00BA5349" w:rsidP="00322022">
      <w:pPr>
        <w:pStyle w:val="Odstavecseseznamem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322022">
        <w:rPr>
          <w:rFonts w:ascii="Times New Roman" w:hAnsi="Times New Roman" w:cs="Times New Roman"/>
          <w:sz w:val="24"/>
          <w:szCs w:val="24"/>
        </w:rPr>
        <w:t xml:space="preserve">exotická zvířata, která přežijí delší dobu, </w:t>
      </w:r>
      <w:r w:rsidR="00322022">
        <w:rPr>
          <w:rFonts w:ascii="Times New Roman" w:hAnsi="Times New Roman" w:cs="Times New Roman"/>
          <w:sz w:val="24"/>
          <w:szCs w:val="24"/>
        </w:rPr>
        <w:t>po</w:t>
      </w:r>
      <w:r w:rsidRPr="00322022">
        <w:rPr>
          <w:rFonts w:ascii="Times New Roman" w:hAnsi="Times New Roman" w:cs="Times New Roman"/>
          <w:sz w:val="24"/>
          <w:szCs w:val="24"/>
        </w:rPr>
        <w:t>nech</w:t>
      </w:r>
      <w:r w:rsidR="00322022">
        <w:rPr>
          <w:rFonts w:ascii="Times New Roman" w:hAnsi="Times New Roman" w:cs="Times New Roman"/>
          <w:sz w:val="24"/>
          <w:szCs w:val="24"/>
        </w:rPr>
        <w:t>at</w:t>
      </w:r>
      <w:r w:rsidRPr="00322022">
        <w:rPr>
          <w:rFonts w:ascii="Times New Roman" w:hAnsi="Times New Roman" w:cs="Times New Roman"/>
          <w:sz w:val="24"/>
          <w:szCs w:val="24"/>
        </w:rPr>
        <w:t xml:space="preserve"> doma, zásob</w:t>
      </w:r>
      <w:r w:rsidR="00322022">
        <w:rPr>
          <w:rFonts w:ascii="Times New Roman" w:hAnsi="Times New Roman" w:cs="Times New Roman"/>
          <w:sz w:val="24"/>
          <w:szCs w:val="24"/>
        </w:rPr>
        <w:t>i</w:t>
      </w:r>
      <w:r w:rsidRPr="00322022">
        <w:rPr>
          <w:rFonts w:ascii="Times New Roman" w:hAnsi="Times New Roman" w:cs="Times New Roman"/>
          <w:sz w:val="24"/>
          <w:szCs w:val="24"/>
        </w:rPr>
        <w:t>t je před odchodem</w:t>
      </w:r>
    </w:p>
    <w:p w:rsidR="00BA5349" w:rsidRPr="00322022" w:rsidRDefault="00142946" w:rsidP="00322022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krmivem</w:t>
      </w:r>
      <w:r w:rsidR="00322022">
        <w:rPr>
          <w:rFonts w:ascii="Times New Roman" w:hAnsi="Times New Roman" w:cs="Times New Roman"/>
          <w:sz w:val="24"/>
          <w:szCs w:val="24"/>
        </w:rPr>
        <w:t xml:space="preserve"> a vodou</w:t>
      </w:r>
      <w:r w:rsidR="00BA5349" w:rsidRPr="00322022">
        <w:rPr>
          <w:rFonts w:ascii="Times New Roman" w:hAnsi="Times New Roman" w:cs="Times New Roman"/>
          <w:sz w:val="24"/>
          <w:szCs w:val="24"/>
        </w:rPr>
        <w:t>,</w:t>
      </w:r>
    </w:p>
    <w:p w:rsidR="00BA5349" w:rsidRPr="00322022" w:rsidRDefault="00BA5349" w:rsidP="00322022">
      <w:pPr>
        <w:pStyle w:val="Odstavecseseznamem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322022">
        <w:rPr>
          <w:rFonts w:ascii="Times New Roman" w:hAnsi="Times New Roman" w:cs="Times New Roman"/>
          <w:sz w:val="24"/>
          <w:szCs w:val="24"/>
        </w:rPr>
        <w:lastRenderedPageBreak/>
        <w:t>vz</w:t>
      </w:r>
      <w:r w:rsidR="00322022">
        <w:rPr>
          <w:rFonts w:ascii="Times New Roman" w:hAnsi="Times New Roman" w:cs="Times New Roman"/>
          <w:sz w:val="24"/>
          <w:szCs w:val="24"/>
        </w:rPr>
        <w:t xml:space="preserve">ít si </w:t>
      </w:r>
      <w:r w:rsidRPr="00322022">
        <w:rPr>
          <w:rFonts w:ascii="Times New Roman" w:hAnsi="Times New Roman" w:cs="Times New Roman"/>
          <w:sz w:val="24"/>
          <w:szCs w:val="24"/>
        </w:rPr>
        <w:t>evakuační zavazadlo, zamkn</w:t>
      </w:r>
      <w:r w:rsidR="00322022">
        <w:rPr>
          <w:rFonts w:ascii="Times New Roman" w:hAnsi="Times New Roman" w:cs="Times New Roman"/>
          <w:sz w:val="24"/>
          <w:szCs w:val="24"/>
        </w:rPr>
        <w:t>out</w:t>
      </w:r>
      <w:r w:rsidRPr="00322022">
        <w:rPr>
          <w:rFonts w:ascii="Times New Roman" w:hAnsi="Times New Roman" w:cs="Times New Roman"/>
          <w:sz w:val="24"/>
          <w:szCs w:val="24"/>
        </w:rPr>
        <w:t xml:space="preserve"> byt, na dveře d</w:t>
      </w:r>
      <w:r w:rsidR="00322022">
        <w:rPr>
          <w:rFonts w:ascii="Times New Roman" w:hAnsi="Times New Roman" w:cs="Times New Roman"/>
          <w:sz w:val="24"/>
          <w:szCs w:val="24"/>
        </w:rPr>
        <w:t>át</w:t>
      </w:r>
      <w:r w:rsidRPr="00322022">
        <w:rPr>
          <w:rFonts w:ascii="Times New Roman" w:hAnsi="Times New Roman" w:cs="Times New Roman"/>
          <w:sz w:val="24"/>
          <w:szCs w:val="24"/>
        </w:rPr>
        <w:t xml:space="preserve"> oznámení, že je byt</w:t>
      </w:r>
    </w:p>
    <w:p w:rsidR="00BA5349" w:rsidRPr="00322022" w:rsidRDefault="00BA5349" w:rsidP="00322022">
      <w:pPr>
        <w:pStyle w:val="Odstavecseseznamem"/>
        <w:rPr>
          <w:rFonts w:ascii="Times New Roman" w:hAnsi="Times New Roman" w:cs="Times New Roman"/>
          <w:sz w:val="24"/>
          <w:szCs w:val="24"/>
        </w:rPr>
      </w:pPr>
      <w:r w:rsidRPr="00322022">
        <w:rPr>
          <w:rFonts w:ascii="Times New Roman" w:hAnsi="Times New Roman" w:cs="Times New Roman"/>
          <w:sz w:val="24"/>
          <w:szCs w:val="24"/>
        </w:rPr>
        <w:t>opu</w:t>
      </w:r>
      <w:r w:rsidR="00322022">
        <w:rPr>
          <w:rFonts w:ascii="Times New Roman" w:hAnsi="Times New Roman" w:cs="Times New Roman"/>
          <w:sz w:val="24"/>
          <w:szCs w:val="24"/>
        </w:rPr>
        <w:t>štěn</w:t>
      </w:r>
      <w:r w:rsidRPr="00322022">
        <w:rPr>
          <w:rFonts w:ascii="Times New Roman" w:hAnsi="Times New Roman" w:cs="Times New Roman"/>
          <w:sz w:val="24"/>
          <w:szCs w:val="24"/>
        </w:rPr>
        <w:t xml:space="preserve"> a dostav</w:t>
      </w:r>
      <w:r w:rsidR="00322022">
        <w:rPr>
          <w:rFonts w:ascii="Times New Roman" w:hAnsi="Times New Roman" w:cs="Times New Roman"/>
          <w:sz w:val="24"/>
          <w:szCs w:val="24"/>
        </w:rPr>
        <w:t>i</w:t>
      </w:r>
      <w:r w:rsidRPr="00322022">
        <w:rPr>
          <w:rFonts w:ascii="Times New Roman" w:hAnsi="Times New Roman" w:cs="Times New Roman"/>
          <w:sz w:val="24"/>
          <w:szCs w:val="24"/>
        </w:rPr>
        <w:t xml:space="preserve">t se na určené </w:t>
      </w:r>
      <w:r w:rsidR="00322022">
        <w:rPr>
          <w:rFonts w:ascii="Times New Roman" w:hAnsi="Times New Roman" w:cs="Times New Roman"/>
          <w:sz w:val="24"/>
          <w:szCs w:val="24"/>
        </w:rPr>
        <w:t xml:space="preserve">evakuační </w:t>
      </w:r>
      <w:r w:rsidRPr="00322022">
        <w:rPr>
          <w:rFonts w:ascii="Times New Roman" w:hAnsi="Times New Roman" w:cs="Times New Roman"/>
          <w:sz w:val="24"/>
          <w:szCs w:val="24"/>
        </w:rPr>
        <w:t>místo.</w:t>
      </w:r>
    </w:p>
    <w:p w:rsidR="004405DC" w:rsidRPr="00445BD8" w:rsidRDefault="004405DC" w:rsidP="00BA5349">
      <w:pPr>
        <w:pStyle w:val="Normlnweb"/>
        <w:jc w:val="both"/>
        <w:rPr>
          <w:vanish/>
          <w:color w:val="000000"/>
        </w:rPr>
      </w:pPr>
    </w:p>
    <w:p w:rsidR="001A2C3C" w:rsidRDefault="001A2C3C" w:rsidP="00445BD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BD8">
        <w:rPr>
          <w:rFonts w:ascii="Times New Roman" w:hAnsi="Times New Roman" w:cs="Times New Roman"/>
          <w:color w:val="000000"/>
          <w:sz w:val="24"/>
          <w:szCs w:val="24"/>
        </w:rPr>
        <w:t>Na níže uvedeném odkaz</w:t>
      </w:r>
      <w:r w:rsidR="00C34AE8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Pr="00445BD8">
        <w:rPr>
          <w:rFonts w:ascii="Times New Roman" w:hAnsi="Times New Roman" w:cs="Times New Roman"/>
          <w:color w:val="000000"/>
          <w:sz w:val="24"/>
          <w:szCs w:val="24"/>
        </w:rPr>
        <w:t xml:space="preserve"> je umístěno krátké instruktážní video s návodem, </w:t>
      </w:r>
      <w:r w:rsidRPr="00445BD8">
        <w:rPr>
          <w:rFonts w:ascii="Times New Roman" w:hAnsi="Times New Roman" w:cs="Times New Roman"/>
          <w:b/>
          <w:color w:val="000000"/>
          <w:sz w:val="24"/>
          <w:szCs w:val="24"/>
        </w:rPr>
        <w:t>jak sbalit evakuační zavazadlo</w:t>
      </w:r>
      <w:r w:rsidRPr="00445BD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445BD8" w:rsidRPr="00445BD8">
        <w:rPr>
          <w:rFonts w:ascii="Times New Roman" w:hAnsi="Times New Roman" w:cs="Times New Roman"/>
          <w:color w:val="000000"/>
          <w:sz w:val="24"/>
          <w:szCs w:val="24"/>
        </w:rPr>
        <w:t>http://www.hzscr.cz/clanek/hzs-olomouckeho-kraje-menu-ochrana-obyvatelstva-evakuace-evakuace.aspx?q=Y2hudW09Mg%3d%3d</w:t>
      </w:r>
      <w:r w:rsidRPr="00445BD8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514640" w:rsidRDefault="00142946" w:rsidP="00AC2DF6">
      <w:pPr>
        <w:pStyle w:val="Normlnweb"/>
        <w:shd w:val="clear" w:color="auto" w:fill="FFFFFF"/>
        <w:spacing w:line="285" w:lineRule="atLeast"/>
        <w:jc w:val="both"/>
      </w:pPr>
      <w:r>
        <w:t xml:space="preserve">Z důvodu hrozícího nebezpečí v bezprostředním nebo širším okolí, může </w:t>
      </w:r>
      <w:r w:rsidR="00821975">
        <w:t xml:space="preserve">však také </w:t>
      </w:r>
      <w:bookmarkStart w:id="0" w:name="_GoBack"/>
      <w:bookmarkEnd w:id="0"/>
      <w:r>
        <w:t xml:space="preserve">nastat potřeba </w:t>
      </w:r>
      <w:r w:rsidR="002179B4" w:rsidRPr="00142946">
        <w:t>uzavření skupiny obyvatel (</w:t>
      </w:r>
      <w:r>
        <w:t xml:space="preserve">např. </w:t>
      </w:r>
      <w:r w:rsidR="002179B4" w:rsidRPr="00142946">
        <w:t>zaměstnanců, návštěvníků, žáků či studentů) uvnitř konkrétní budovy (úřad</w:t>
      </w:r>
      <w:r>
        <w:t>, škola, nákupní centrum apod.)</w:t>
      </w:r>
      <w:r w:rsidR="002179B4">
        <w:t xml:space="preserve">. </w:t>
      </w:r>
      <w:r w:rsidR="00512C1B">
        <w:t>Tímto nebezpečím může být například únik nebezpečné l</w:t>
      </w:r>
      <w:r>
        <w:t>átky, teroristický útok či</w:t>
      </w:r>
      <w:r w:rsidR="00512C1B">
        <w:t xml:space="preserve"> silná bouře. V případě </w:t>
      </w:r>
      <w:r>
        <w:t>ukrytí většího počtu žáků uvnitř</w:t>
      </w:r>
      <w:r w:rsidR="00512C1B">
        <w:t xml:space="preserve"> školy</w:t>
      </w:r>
      <w:r>
        <w:t>,</w:t>
      </w:r>
      <w:r w:rsidR="00512C1B">
        <w:t xml:space="preserve"> je důležité mít zvládnuté postupy</w:t>
      </w:r>
      <w:r w:rsidR="00405D80">
        <w:t>,</w:t>
      </w:r>
      <w:r w:rsidR="00512C1B" w:rsidRPr="00512C1B">
        <w:rPr>
          <w:rFonts w:ascii="Arial" w:hAnsi="Arial" w:cs="Arial"/>
          <w:color w:val="333333"/>
          <w:sz w:val="20"/>
          <w:szCs w:val="20"/>
        </w:rPr>
        <w:t xml:space="preserve"> </w:t>
      </w:r>
      <w:r w:rsidR="00512C1B" w:rsidRPr="00512C1B">
        <w:t xml:space="preserve">jako </w:t>
      </w:r>
      <w:r w:rsidR="00514640">
        <w:t>jsou:</w:t>
      </w:r>
    </w:p>
    <w:p w:rsidR="00514640" w:rsidRDefault="00512C1B" w:rsidP="00AC2DF6">
      <w:pPr>
        <w:pStyle w:val="Normlnweb"/>
        <w:numPr>
          <w:ilvl w:val="0"/>
          <w:numId w:val="24"/>
        </w:numPr>
        <w:shd w:val="clear" w:color="auto" w:fill="FFFFFF"/>
        <w:spacing w:line="285" w:lineRule="atLeast"/>
        <w:jc w:val="both"/>
      </w:pPr>
      <w:r w:rsidRPr="00512C1B">
        <w:t xml:space="preserve">rychlé svolání žáků z okolí školy </w:t>
      </w:r>
      <w:r w:rsidR="00514640">
        <w:t>dovnitř;</w:t>
      </w:r>
      <w:r>
        <w:t xml:space="preserve"> </w:t>
      </w:r>
    </w:p>
    <w:p w:rsidR="00514640" w:rsidRDefault="00512C1B" w:rsidP="00AC2DF6">
      <w:pPr>
        <w:pStyle w:val="Normlnweb"/>
        <w:numPr>
          <w:ilvl w:val="0"/>
          <w:numId w:val="24"/>
        </w:numPr>
        <w:shd w:val="clear" w:color="auto" w:fill="FFFFFF"/>
        <w:spacing w:line="285" w:lineRule="atLeast"/>
        <w:jc w:val="both"/>
      </w:pPr>
      <w:r>
        <w:t xml:space="preserve">svolání žáků z </w:t>
      </w:r>
      <w:r w:rsidRPr="00512C1B">
        <w:t>prostor školy</w:t>
      </w:r>
      <w:r>
        <w:t xml:space="preserve"> na předem určené místo</w:t>
      </w:r>
      <w:r w:rsidR="006364DE">
        <w:t xml:space="preserve"> v</w:t>
      </w:r>
      <w:r w:rsidR="00514640">
        <w:t> </w:t>
      </w:r>
      <w:r w:rsidR="006364DE">
        <w:t>budově</w:t>
      </w:r>
      <w:r w:rsidR="00514640">
        <w:t>;</w:t>
      </w:r>
    </w:p>
    <w:p w:rsidR="00514640" w:rsidRDefault="00514640" w:rsidP="00AC2DF6">
      <w:pPr>
        <w:pStyle w:val="Normlnweb"/>
        <w:numPr>
          <w:ilvl w:val="0"/>
          <w:numId w:val="24"/>
        </w:numPr>
        <w:shd w:val="clear" w:color="auto" w:fill="FFFFFF"/>
        <w:spacing w:line="285" w:lineRule="atLeast"/>
        <w:jc w:val="both"/>
      </w:pPr>
      <w:r>
        <w:t>evidence všech osob v budově;</w:t>
      </w:r>
      <w:r w:rsidR="006364DE">
        <w:t xml:space="preserve"> </w:t>
      </w:r>
    </w:p>
    <w:p w:rsidR="00514640" w:rsidRDefault="00512C1B" w:rsidP="00AC2DF6">
      <w:pPr>
        <w:pStyle w:val="Normlnweb"/>
        <w:numPr>
          <w:ilvl w:val="0"/>
          <w:numId w:val="24"/>
        </w:numPr>
        <w:shd w:val="clear" w:color="auto" w:fill="FFFFFF"/>
        <w:spacing w:line="285" w:lineRule="atLeast"/>
        <w:jc w:val="both"/>
      </w:pPr>
      <w:r w:rsidRPr="00512C1B">
        <w:t xml:space="preserve">převzetí </w:t>
      </w:r>
      <w:r>
        <w:t xml:space="preserve">jednotlivých žákovských kolektivů </w:t>
      </w:r>
      <w:r w:rsidRPr="00512C1B">
        <w:t>učiteli</w:t>
      </w:r>
      <w:r w:rsidR="00514640">
        <w:t>;</w:t>
      </w:r>
      <w:r w:rsidRPr="00512C1B">
        <w:t xml:space="preserve"> </w:t>
      </w:r>
    </w:p>
    <w:p w:rsidR="00514640" w:rsidRDefault="00512C1B" w:rsidP="00AC2DF6">
      <w:pPr>
        <w:pStyle w:val="Normlnweb"/>
        <w:numPr>
          <w:ilvl w:val="0"/>
          <w:numId w:val="24"/>
        </w:numPr>
        <w:shd w:val="clear" w:color="auto" w:fill="FFFFFF"/>
        <w:spacing w:line="285" w:lineRule="atLeast"/>
        <w:jc w:val="both"/>
      </w:pPr>
      <w:r>
        <w:t>u</w:t>
      </w:r>
      <w:r w:rsidRPr="00512C1B">
        <w:t xml:space="preserve">zavření oken </w:t>
      </w:r>
      <w:r w:rsidR="006364DE">
        <w:t>a</w:t>
      </w:r>
      <w:r w:rsidRPr="00512C1B">
        <w:t xml:space="preserve"> dveří ve třídách</w:t>
      </w:r>
      <w:r>
        <w:t xml:space="preserve">. </w:t>
      </w:r>
    </w:p>
    <w:p w:rsidR="00514640" w:rsidRDefault="00514640" w:rsidP="00AC2DF6">
      <w:pPr>
        <w:pStyle w:val="Normlnweb"/>
        <w:numPr>
          <w:ilvl w:val="0"/>
          <w:numId w:val="24"/>
        </w:numPr>
        <w:shd w:val="clear" w:color="auto" w:fill="FFFFFF"/>
        <w:spacing w:line="285" w:lineRule="atLeast"/>
        <w:jc w:val="both"/>
      </w:pPr>
      <w:r>
        <w:t>p</w:t>
      </w:r>
      <w:r w:rsidR="00512C1B">
        <w:t xml:space="preserve">ři déletrvající </w:t>
      </w:r>
      <w:r w:rsidR="00142946">
        <w:t>nuceném ukrytí osob ve škole</w:t>
      </w:r>
      <w:r w:rsidR="00512C1B">
        <w:t xml:space="preserve"> zajištění stravování</w:t>
      </w:r>
      <w:r>
        <w:t>, dozoru</w:t>
      </w:r>
      <w:r w:rsidR="00142946">
        <w:t xml:space="preserve"> a</w:t>
      </w:r>
      <w:r>
        <w:t xml:space="preserve"> nouzového ubytování;</w:t>
      </w:r>
    </w:p>
    <w:p w:rsidR="00514640" w:rsidRDefault="00512C1B" w:rsidP="00AC2DF6">
      <w:pPr>
        <w:pStyle w:val="Normlnweb"/>
        <w:numPr>
          <w:ilvl w:val="0"/>
          <w:numId w:val="24"/>
        </w:numPr>
        <w:shd w:val="clear" w:color="auto" w:fill="FFFFFF"/>
        <w:spacing w:line="285" w:lineRule="atLeast"/>
        <w:jc w:val="both"/>
      </w:pPr>
      <w:r>
        <w:t>zajištění poskytování lékařské péče, psychologické pomoci či telefonního kontaktu s rodiči.</w:t>
      </w:r>
      <w:r w:rsidR="006364DE">
        <w:t xml:space="preserve"> </w:t>
      </w:r>
    </w:p>
    <w:p w:rsidR="00142946" w:rsidRDefault="00142946" w:rsidP="00AC2DF6">
      <w:pPr>
        <w:pStyle w:val="Normlnweb"/>
        <w:shd w:val="clear" w:color="auto" w:fill="FFFFFF"/>
        <w:spacing w:line="285" w:lineRule="atLeast"/>
        <w:jc w:val="both"/>
      </w:pPr>
      <w:r>
        <w:t xml:space="preserve">Ukrytí osob v budově školy </w:t>
      </w:r>
      <w:r w:rsidR="00512C1B" w:rsidRPr="00512C1B">
        <w:t xml:space="preserve">je </w:t>
      </w:r>
      <w:r w:rsidR="006364DE">
        <w:t xml:space="preserve">z hlediska organizačního </w:t>
      </w:r>
      <w:r w:rsidR="00512C1B" w:rsidRPr="00512C1B">
        <w:t>náročn</w:t>
      </w:r>
      <w:r w:rsidR="006364DE">
        <w:t>é, ne</w:t>
      </w:r>
      <w:r w:rsidR="00512C1B" w:rsidRPr="00512C1B">
        <w:t>bezpečí není často bezprostředně vidět, slyšet</w:t>
      </w:r>
      <w:r>
        <w:t xml:space="preserve"> ani</w:t>
      </w:r>
      <w:r w:rsidR="00512C1B" w:rsidRPr="00512C1B">
        <w:t xml:space="preserve"> cítit. </w:t>
      </w:r>
    </w:p>
    <w:p w:rsidR="00512C1B" w:rsidRPr="00F75EE0" w:rsidRDefault="006364DE" w:rsidP="00F75EE0">
      <w:p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42946">
        <w:rPr>
          <w:rFonts w:ascii="Times New Roman" w:hAnsi="Times New Roman" w:cs="Times New Roman"/>
          <w:sz w:val="24"/>
          <w:szCs w:val="24"/>
        </w:rPr>
        <w:t xml:space="preserve">S přípravou a provedením praktického cvičení </w:t>
      </w:r>
      <w:r w:rsidR="00142946" w:rsidRPr="00142946">
        <w:rPr>
          <w:rFonts w:ascii="Times New Roman" w:hAnsi="Times New Roman" w:cs="Times New Roman"/>
          <w:sz w:val="24"/>
          <w:szCs w:val="24"/>
        </w:rPr>
        <w:t xml:space="preserve">evakuace i ukrytí osob v budově </w:t>
      </w:r>
      <w:r w:rsidRPr="00142946">
        <w:rPr>
          <w:rFonts w:ascii="Times New Roman" w:hAnsi="Times New Roman" w:cs="Times New Roman"/>
          <w:sz w:val="24"/>
          <w:szCs w:val="24"/>
        </w:rPr>
        <w:t>škol</w:t>
      </w:r>
      <w:r w:rsidR="00142946" w:rsidRPr="00142946">
        <w:rPr>
          <w:rFonts w:ascii="Times New Roman" w:hAnsi="Times New Roman" w:cs="Times New Roman"/>
          <w:sz w:val="24"/>
          <w:szCs w:val="24"/>
        </w:rPr>
        <w:t xml:space="preserve">y vám mohou pomoci </w:t>
      </w:r>
      <w:r w:rsidRPr="00142946">
        <w:rPr>
          <w:rFonts w:ascii="Times New Roman" w:hAnsi="Times New Roman" w:cs="Times New Roman"/>
          <w:sz w:val="24"/>
          <w:szCs w:val="24"/>
        </w:rPr>
        <w:t>H</w:t>
      </w:r>
      <w:r w:rsidR="00142946">
        <w:rPr>
          <w:rFonts w:ascii="Times New Roman" w:hAnsi="Times New Roman" w:cs="Times New Roman"/>
          <w:sz w:val="24"/>
          <w:szCs w:val="24"/>
        </w:rPr>
        <w:t>asičské záchranné sbory krajů.</w:t>
      </w:r>
      <w:r w:rsidR="00142946" w:rsidRPr="00142946">
        <w:rPr>
          <w:rFonts w:ascii="Times New Roman" w:hAnsi="Times New Roman" w:cs="Times New Roman"/>
          <w:sz w:val="24"/>
          <w:szCs w:val="24"/>
        </w:rPr>
        <w:t xml:space="preserve"> V případě zájmu je možné kontaktovat koordinátor</w:t>
      </w:r>
      <w:r w:rsidR="00F75EE0">
        <w:rPr>
          <w:rFonts w:ascii="Times New Roman" w:hAnsi="Times New Roman" w:cs="Times New Roman"/>
          <w:sz w:val="24"/>
          <w:szCs w:val="24"/>
        </w:rPr>
        <w:t>y preventivně výchovné činnosti příslušného kraje</w:t>
      </w:r>
      <w:r w:rsidR="00142946" w:rsidRPr="00142946">
        <w:rPr>
          <w:rFonts w:ascii="Times New Roman" w:hAnsi="Times New Roman" w:cs="Times New Roman"/>
          <w:sz w:val="24"/>
          <w:szCs w:val="24"/>
        </w:rPr>
        <w:t xml:space="preserve"> (http://www.hzscr.cz/clanek/podpora-vyuky-ze-strany-hasicskeho-zachranneho-sboru-cr.aspx).</w:t>
      </w:r>
    </w:p>
    <w:p w:rsidR="001A2C3C" w:rsidRPr="001237DE" w:rsidRDefault="00514640" w:rsidP="001237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237DE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drawing>
          <wp:anchor distT="0" distB="0" distL="114300" distR="114300" simplePos="0" relativeHeight="251662336" behindDoc="0" locked="0" layoutInCell="1" allowOverlap="1" wp14:anchorId="1CBADC8B" wp14:editId="47AB7B64">
            <wp:simplePos x="0" y="0"/>
            <wp:positionH relativeFrom="column">
              <wp:posOffset>-61595</wp:posOffset>
            </wp:positionH>
            <wp:positionV relativeFrom="paragraph">
              <wp:posOffset>94615</wp:posOffset>
            </wp:positionV>
            <wp:extent cx="1121410" cy="1586230"/>
            <wp:effectExtent l="0" t="0" r="2540" b="0"/>
            <wp:wrapSquare wrapText="bothSides"/>
            <wp:docPr id="1" name="Obrázek 1" descr="C:\Users\TALICH~1\AppData\Local\Temp\notesD06208\SKMBT_C452160915115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LICH~1\AppData\Local\Temp\notesD06208\SKMBT_C452160915115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410" cy="158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5EE0">
        <w:rPr>
          <w:rFonts w:ascii="Times New Roman" w:hAnsi="Times New Roman" w:cs="Times New Roman"/>
          <w:sz w:val="24"/>
          <w:szCs w:val="24"/>
        </w:rPr>
        <w:t>Vhodnou p</w:t>
      </w:r>
      <w:r w:rsidR="00282965" w:rsidRPr="001237DE">
        <w:rPr>
          <w:rFonts w:ascii="Times New Roman" w:hAnsi="Times New Roman" w:cs="Times New Roman"/>
          <w:sz w:val="24"/>
          <w:szCs w:val="24"/>
        </w:rPr>
        <w:t>omůckou k výkladu</w:t>
      </w:r>
      <w:r w:rsidR="00282965" w:rsidRPr="001237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5EE0" w:rsidRPr="00F75EE0">
        <w:rPr>
          <w:rFonts w:ascii="Times New Roman" w:hAnsi="Times New Roman" w:cs="Times New Roman"/>
          <w:sz w:val="24"/>
          <w:szCs w:val="24"/>
        </w:rPr>
        <w:t>tohoto tématu</w:t>
      </w:r>
      <w:r w:rsidR="00F75E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2965" w:rsidRPr="001237DE">
        <w:rPr>
          <w:rFonts w:ascii="Times New Roman" w:hAnsi="Times New Roman" w:cs="Times New Roman"/>
          <w:sz w:val="24"/>
          <w:szCs w:val="24"/>
        </w:rPr>
        <w:t xml:space="preserve">je </w:t>
      </w:r>
      <w:r w:rsidR="001237DE">
        <w:rPr>
          <w:rFonts w:ascii="Times New Roman" w:hAnsi="Times New Roman" w:cs="Times New Roman"/>
          <w:sz w:val="24"/>
          <w:szCs w:val="24"/>
        </w:rPr>
        <w:t xml:space="preserve">např. </w:t>
      </w:r>
      <w:r w:rsidR="00282965" w:rsidRPr="001237DE">
        <w:rPr>
          <w:rFonts w:ascii="Times New Roman" w:hAnsi="Times New Roman" w:cs="Times New Roman"/>
          <w:sz w:val="24"/>
          <w:szCs w:val="24"/>
        </w:rPr>
        <w:t xml:space="preserve">učebnice pro 2. stupeň ZŠ </w:t>
      </w:r>
      <w:r w:rsidR="00282965" w:rsidRPr="001237DE">
        <w:rPr>
          <w:rFonts w:ascii="Times New Roman" w:hAnsi="Times New Roman" w:cs="Times New Roman"/>
          <w:b/>
          <w:sz w:val="24"/>
          <w:szCs w:val="24"/>
        </w:rPr>
        <w:t>„Jak se zachovat, když…“</w:t>
      </w:r>
      <w:r w:rsidR="00282965" w:rsidRPr="001237DE">
        <w:rPr>
          <w:rFonts w:ascii="Times New Roman" w:hAnsi="Times New Roman" w:cs="Times New Roman"/>
          <w:sz w:val="24"/>
          <w:szCs w:val="24"/>
        </w:rPr>
        <w:t xml:space="preserve">, kterou vydalo </w:t>
      </w:r>
      <w:r w:rsidR="002941F9" w:rsidRPr="001237DE">
        <w:rPr>
          <w:rFonts w:ascii="Times New Roman" w:hAnsi="Times New Roman" w:cs="Times New Roman"/>
          <w:sz w:val="24"/>
          <w:szCs w:val="24"/>
        </w:rPr>
        <w:t xml:space="preserve">nakladatelství Nová škola, s.r.o. v roce 2015. </w:t>
      </w:r>
    </w:p>
    <w:p w:rsidR="00FB4685" w:rsidRPr="00282965" w:rsidRDefault="00FB4685" w:rsidP="000E4E74">
      <w:pPr>
        <w:pStyle w:val="Normlnweb"/>
        <w:jc w:val="both"/>
        <w:rPr>
          <w:b/>
        </w:rPr>
      </w:pPr>
    </w:p>
    <w:p w:rsidR="00514640" w:rsidRDefault="00514640" w:rsidP="00407FA6">
      <w:pPr>
        <w:pStyle w:val="Normlnweb"/>
        <w:jc w:val="both"/>
        <w:rPr>
          <w:b/>
        </w:rPr>
      </w:pPr>
    </w:p>
    <w:p w:rsidR="001237DE" w:rsidRDefault="001237DE" w:rsidP="00407FA6">
      <w:pPr>
        <w:pStyle w:val="Normlnweb"/>
        <w:jc w:val="both"/>
        <w:rPr>
          <w:b/>
        </w:rPr>
      </w:pPr>
    </w:p>
    <w:p w:rsidR="001237DE" w:rsidRDefault="001237DE" w:rsidP="00407FA6">
      <w:pPr>
        <w:pStyle w:val="Normlnweb"/>
        <w:jc w:val="both"/>
        <w:rPr>
          <w:b/>
        </w:rPr>
      </w:pPr>
    </w:p>
    <w:p w:rsidR="001237DE" w:rsidRDefault="001237DE" w:rsidP="00407FA6">
      <w:pPr>
        <w:pStyle w:val="Normlnweb"/>
        <w:jc w:val="both"/>
        <w:rPr>
          <w:b/>
        </w:rPr>
      </w:pPr>
    </w:p>
    <w:p w:rsidR="001237DE" w:rsidRDefault="001237DE" w:rsidP="00407FA6">
      <w:pPr>
        <w:pStyle w:val="Normlnweb"/>
        <w:jc w:val="both"/>
        <w:rPr>
          <w:b/>
        </w:rPr>
      </w:pPr>
    </w:p>
    <w:p w:rsidR="00407FA6" w:rsidRPr="006364DE" w:rsidRDefault="00407FA6" w:rsidP="00407FA6">
      <w:pPr>
        <w:pStyle w:val="Normlnweb"/>
        <w:jc w:val="both"/>
        <w:rPr>
          <w:b/>
        </w:rPr>
      </w:pPr>
      <w:r w:rsidRPr="006364DE">
        <w:rPr>
          <w:b/>
        </w:rPr>
        <w:t xml:space="preserve">Začlenění této problematiky v RVP ZV: </w:t>
      </w:r>
    </w:p>
    <w:p w:rsidR="00123953" w:rsidRPr="006364DE" w:rsidRDefault="00123953" w:rsidP="00123953">
      <w:pPr>
        <w:pStyle w:val="Default"/>
        <w:spacing w:before="20"/>
        <w:jc w:val="both"/>
        <w:rPr>
          <w:bCs/>
          <w:color w:val="auto"/>
        </w:rPr>
      </w:pPr>
      <w:r w:rsidRPr="006364DE">
        <w:rPr>
          <w:b/>
          <w:color w:val="auto"/>
        </w:rPr>
        <w:t xml:space="preserve">Člověk a jeho svět: </w:t>
      </w:r>
      <w:r w:rsidRPr="006364DE">
        <w:rPr>
          <w:color w:val="auto"/>
        </w:rPr>
        <w:t>Člověk a jeho zdraví</w:t>
      </w:r>
      <w:r w:rsidRPr="006364DE">
        <w:rPr>
          <w:b/>
          <w:color w:val="auto"/>
        </w:rPr>
        <w:t xml:space="preserve"> </w:t>
      </w:r>
      <w:r w:rsidRPr="006364DE">
        <w:rPr>
          <w:color w:val="auto"/>
        </w:rPr>
        <w:t xml:space="preserve">2. období. Učivo: </w:t>
      </w:r>
      <w:r w:rsidR="00BD3420">
        <w:rPr>
          <w:bCs/>
          <w:color w:val="auto"/>
        </w:rPr>
        <w:t>MU</w:t>
      </w:r>
      <w:r w:rsidRPr="006364DE">
        <w:rPr>
          <w:bCs/>
          <w:color w:val="auto"/>
        </w:rPr>
        <w:t xml:space="preserve"> a rizika ohrožení s nimi spojená – postup v případě ohrožení (varovný signál, evakuace, zkouška sirén); požáry (příčiny a prevence vzniku požárů, ochrana a evakuace při požáru); integrovaný záchranný systém. </w:t>
      </w:r>
    </w:p>
    <w:p w:rsidR="00407FA6" w:rsidRPr="006364DE" w:rsidRDefault="00407FA6" w:rsidP="00407FA6">
      <w:pPr>
        <w:pStyle w:val="Default"/>
        <w:jc w:val="both"/>
        <w:rPr>
          <w:bCs/>
          <w:iCs/>
          <w:color w:val="auto"/>
        </w:rPr>
      </w:pPr>
      <w:r w:rsidRPr="006364DE">
        <w:rPr>
          <w:b/>
          <w:color w:val="auto"/>
        </w:rPr>
        <w:t xml:space="preserve">Člověk a zdraví: </w:t>
      </w:r>
      <w:r w:rsidRPr="006364DE">
        <w:rPr>
          <w:color w:val="auto"/>
        </w:rPr>
        <w:t xml:space="preserve">Výchova ke zdraví - </w:t>
      </w:r>
      <w:r w:rsidRPr="006364DE">
        <w:rPr>
          <w:bCs/>
          <w:iCs/>
          <w:color w:val="auto"/>
        </w:rPr>
        <w:t>VZ-9-1-15 aktivně předchází situacím ohrožení zdraví a osobního bezpečí, VZ-9-1-16 - uplatňuje adekvátní způsoby chování a ochrany v modelových situacích ohrožení, n</w:t>
      </w:r>
      <w:r w:rsidR="00BD3420">
        <w:rPr>
          <w:bCs/>
          <w:iCs/>
          <w:color w:val="auto"/>
        </w:rPr>
        <w:t>ebezpečí i MU +</w:t>
      </w:r>
      <w:r w:rsidRPr="006364DE">
        <w:rPr>
          <w:bCs/>
          <w:iCs/>
          <w:color w:val="auto"/>
        </w:rPr>
        <w:t xml:space="preserve"> VZ-9-1-16p </w:t>
      </w:r>
      <w:r w:rsidR="00BD3420">
        <w:rPr>
          <w:bCs/>
          <w:iCs/>
          <w:color w:val="auto"/>
        </w:rPr>
        <w:t>+ u</w:t>
      </w:r>
      <w:r w:rsidRPr="006364DE">
        <w:rPr>
          <w:bCs/>
          <w:color w:val="auto"/>
        </w:rPr>
        <w:t>čivo</w:t>
      </w:r>
      <w:r w:rsidR="00BD3420">
        <w:rPr>
          <w:bCs/>
          <w:color w:val="auto"/>
        </w:rPr>
        <w:t>.</w:t>
      </w:r>
    </w:p>
    <w:p w:rsidR="00C03AE8" w:rsidRPr="00BA5349" w:rsidRDefault="00C03AE8" w:rsidP="000E4E74">
      <w:pPr>
        <w:pStyle w:val="Normlnweb"/>
        <w:jc w:val="both"/>
        <w:rPr>
          <w:b/>
          <w:color w:val="FF0000"/>
        </w:rPr>
      </w:pPr>
    </w:p>
    <w:p w:rsidR="000E4E74" w:rsidRPr="00BA5349" w:rsidRDefault="00BD3420" w:rsidP="000E4E74">
      <w:pPr>
        <w:pStyle w:val="Normlnweb"/>
        <w:jc w:val="both"/>
        <w:rPr>
          <w:rFonts w:ascii="Arial" w:hAnsi="Arial" w:cs="Arial"/>
          <w:color w:val="FF0000"/>
          <w:sz w:val="18"/>
          <w:szCs w:val="18"/>
        </w:rPr>
      </w:pPr>
      <w:r w:rsidRPr="001958C8">
        <w:rPr>
          <w:b/>
        </w:rPr>
        <w:t>Důležité pro 1</w:t>
      </w:r>
      <w:r>
        <w:rPr>
          <w:b/>
        </w:rPr>
        <w:t xml:space="preserve"> </w:t>
      </w:r>
      <w:r w:rsidRPr="00A34BD0">
        <w:rPr>
          <w:b/>
        </w:rPr>
        <w:t xml:space="preserve">stupeň </w:t>
      </w:r>
      <w:r w:rsidRPr="00A10122">
        <w:rPr>
          <w:b/>
        </w:rPr>
        <w:t>ZŠ</w:t>
      </w:r>
      <w:r w:rsidR="003E1094" w:rsidRPr="00A10122">
        <w:rPr>
          <w:b/>
        </w:rPr>
        <w:t>:</w:t>
      </w:r>
      <w:r w:rsidR="00FF685F" w:rsidRPr="00A10122">
        <w:rPr>
          <w:rFonts w:ascii="Arial" w:hAnsi="Arial" w:cs="Arial"/>
          <w:sz w:val="18"/>
          <w:szCs w:val="18"/>
        </w:rPr>
        <w:t xml:space="preserve"> </w:t>
      </w:r>
    </w:p>
    <w:p w:rsidR="00CA42A9" w:rsidRPr="00A10122" w:rsidRDefault="00BD31E0" w:rsidP="003E1094">
      <w:pPr>
        <w:pStyle w:val="Normlnweb"/>
        <w:numPr>
          <w:ilvl w:val="0"/>
          <w:numId w:val="4"/>
        </w:numPr>
        <w:jc w:val="both"/>
      </w:pPr>
      <w:r w:rsidRPr="00A10122">
        <w:lastRenderedPageBreak/>
        <w:t>Žák</w:t>
      </w:r>
      <w:r w:rsidR="00CA42A9" w:rsidRPr="00A10122">
        <w:t xml:space="preserve"> </w:t>
      </w:r>
      <w:r w:rsidR="00A10122" w:rsidRPr="00A10122">
        <w:t>zná pojem evakuace</w:t>
      </w:r>
      <w:r w:rsidR="00CA42A9" w:rsidRPr="00A10122">
        <w:t>;</w:t>
      </w:r>
    </w:p>
    <w:p w:rsidR="00A34BD0" w:rsidRPr="00A10122" w:rsidRDefault="00A34BD0" w:rsidP="00A34BD0">
      <w:pPr>
        <w:pStyle w:val="Normlnweb"/>
        <w:numPr>
          <w:ilvl w:val="0"/>
          <w:numId w:val="4"/>
        </w:numPr>
        <w:jc w:val="both"/>
      </w:pPr>
      <w:r w:rsidRPr="00A10122">
        <w:t xml:space="preserve">Žák </w:t>
      </w:r>
      <w:r w:rsidR="00A10122" w:rsidRPr="00A10122">
        <w:t>ví, co by mělo obsahovat evakuační zavazadlo</w:t>
      </w:r>
      <w:r w:rsidRPr="00A10122">
        <w:t>;</w:t>
      </w:r>
    </w:p>
    <w:p w:rsidR="003E1094" w:rsidRPr="00A10122" w:rsidRDefault="00A34BD0" w:rsidP="00CA42A9">
      <w:pPr>
        <w:pStyle w:val="Normlnweb"/>
        <w:numPr>
          <w:ilvl w:val="0"/>
          <w:numId w:val="4"/>
        </w:numPr>
        <w:jc w:val="both"/>
      </w:pPr>
      <w:r w:rsidRPr="00A10122">
        <w:t xml:space="preserve">Žák </w:t>
      </w:r>
      <w:r w:rsidR="00A10122" w:rsidRPr="00A10122">
        <w:t xml:space="preserve">chápe, že mohou nastat situace, kdy je třeba nařídit evakuaci nebo </w:t>
      </w:r>
      <w:r w:rsidR="00F75EE0">
        <w:t xml:space="preserve">se </w:t>
      </w:r>
      <w:r w:rsidR="00AC2DF6">
        <w:t xml:space="preserve">naopak </w:t>
      </w:r>
      <w:r w:rsidR="00F75EE0">
        <w:t>ukrýt před nebezpečím v budově</w:t>
      </w:r>
      <w:r w:rsidRPr="00A10122">
        <w:t xml:space="preserve">. </w:t>
      </w:r>
      <w:r w:rsidR="003E1094" w:rsidRPr="00A10122">
        <w:t xml:space="preserve"> </w:t>
      </w:r>
    </w:p>
    <w:p w:rsidR="00756396" w:rsidRPr="00BA5349" w:rsidRDefault="00BD3420" w:rsidP="00756396">
      <w:pPr>
        <w:pStyle w:val="Normlnweb"/>
        <w:jc w:val="both"/>
        <w:rPr>
          <w:b/>
          <w:color w:val="FF0000"/>
        </w:rPr>
      </w:pPr>
      <w:r w:rsidRPr="001958C8">
        <w:rPr>
          <w:b/>
        </w:rPr>
        <w:t xml:space="preserve">Důležité pro </w:t>
      </w:r>
      <w:r>
        <w:rPr>
          <w:b/>
        </w:rPr>
        <w:t xml:space="preserve">2 </w:t>
      </w:r>
      <w:r w:rsidRPr="00A34BD0">
        <w:rPr>
          <w:b/>
        </w:rPr>
        <w:t>stupeň Z</w:t>
      </w:r>
      <w:r w:rsidRPr="00A10122">
        <w:rPr>
          <w:b/>
        </w:rPr>
        <w:t>Š</w:t>
      </w:r>
      <w:r w:rsidR="00756396" w:rsidRPr="00A10122">
        <w:rPr>
          <w:b/>
        </w:rPr>
        <w:t>:</w:t>
      </w:r>
    </w:p>
    <w:p w:rsidR="00357616" w:rsidRPr="00A10122" w:rsidRDefault="00357616" w:rsidP="00357616">
      <w:pPr>
        <w:pStyle w:val="Normlnweb"/>
        <w:numPr>
          <w:ilvl w:val="0"/>
          <w:numId w:val="7"/>
        </w:numPr>
        <w:jc w:val="both"/>
        <w:rPr>
          <w:b/>
        </w:rPr>
      </w:pPr>
      <w:r w:rsidRPr="00A10122">
        <w:t>Žák chápe problematiku z prvního stupně a rozvíjí své znalosti dál;</w:t>
      </w:r>
    </w:p>
    <w:p w:rsidR="00756396" w:rsidRPr="00A10122" w:rsidRDefault="00BD31E0" w:rsidP="00756396">
      <w:pPr>
        <w:pStyle w:val="Normlnweb"/>
        <w:numPr>
          <w:ilvl w:val="0"/>
          <w:numId w:val="5"/>
        </w:numPr>
        <w:jc w:val="both"/>
      </w:pPr>
      <w:r w:rsidRPr="00A10122">
        <w:t xml:space="preserve">Žák </w:t>
      </w:r>
      <w:r w:rsidR="00A34BD0" w:rsidRPr="00A10122">
        <w:t xml:space="preserve">zná </w:t>
      </w:r>
      <w:r w:rsidR="00A10122" w:rsidRPr="00A10122">
        <w:t>zásady opuštění bytu při evakuaci</w:t>
      </w:r>
      <w:r w:rsidR="00A34BD0" w:rsidRPr="00A10122">
        <w:t>.</w:t>
      </w:r>
    </w:p>
    <w:p w:rsidR="00D812D0" w:rsidRPr="00BA5349" w:rsidRDefault="00D812D0" w:rsidP="00AB183A">
      <w:pPr>
        <w:pStyle w:val="Normlnweb"/>
        <w:spacing w:before="0" w:after="0"/>
        <w:rPr>
          <w:b/>
          <w:color w:val="FF0000"/>
        </w:rPr>
      </w:pPr>
    </w:p>
    <w:p w:rsidR="00D812D0" w:rsidRPr="00BA5349" w:rsidRDefault="00BD3420" w:rsidP="00357616">
      <w:pPr>
        <w:pStyle w:val="Normlnweb"/>
        <w:spacing w:before="0" w:after="0"/>
        <w:jc w:val="both"/>
        <w:rPr>
          <w:b/>
          <w:color w:val="FF0000"/>
        </w:rPr>
      </w:pPr>
      <w:r>
        <w:rPr>
          <w:b/>
        </w:rPr>
        <w:t>Za Vaši zpětnou vazbu budeme velmi rádi, prosím neváhejte se na nás obrátit, odpovíme na Vaše případné dotazy či připomínky.</w:t>
      </w:r>
      <w:r w:rsidR="00D812D0" w:rsidRPr="00BA5349">
        <w:rPr>
          <w:b/>
          <w:color w:val="FF0000"/>
        </w:rPr>
        <w:t xml:space="preserve">  </w:t>
      </w:r>
    </w:p>
    <w:p w:rsidR="00D812D0" w:rsidRPr="006A0B24" w:rsidRDefault="00D812D0" w:rsidP="00AB183A">
      <w:pPr>
        <w:pStyle w:val="Normlnweb"/>
        <w:spacing w:before="0" w:after="0"/>
        <w:rPr>
          <w:b/>
        </w:rPr>
      </w:pPr>
    </w:p>
    <w:p w:rsidR="00D812D0" w:rsidRPr="003656C2" w:rsidRDefault="00D812D0" w:rsidP="00D812D0">
      <w:pPr>
        <w:pStyle w:val="Normlnweb"/>
        <w:spacing w:before="0" w:after="0"/>
        <w:ind w:left="720"/>
      </w:pPr>
      <w:r w:rsidRPr="003656C2">
        <w:t>Autor:</w:t>
      </w:r>
    </w:p>
    <w:p w:rsidR="00D812D0" w:rsidRDefault="00D812D0" w:rsidP="00D812D0">
      <w:pPr>
        <w:pStyle w:val="Normlnweb"/>
        <w:spacing w:before="0" w:after="0"/>
        <w:ind w:left="720"/>
        <w:rPr>
          <w:color w:val="000000"/>
        </w:rPr>
      </w:pPr>
      <w:r w:rsidRPr="003656C2">
        <w:rPr>
          <w:color w:val="000000"/>
        </w:rPr>
        <w:t>kpt. Mgr. Martina Talichová</w:t>
      </w:r>
      <w:r w:rsidRPr="003656C2">
        <w:rPr>
          <w:color w:val="000000"/>
        </w:rPr>
        <w:br/>
      </w:r>
      <w:r>
        <w:rPr>
          <w:color w:val="000000"/>
        </w:rPr>
        <w:t>Odbor ochrany obyvatelstva a krizového řízení - oddělení instruktáží a školení</w:t>
      </w:r>
      <w:r>
        <w:rPr>
          <w:color w:val="000000"/>
        </w:rPr>
        <w:br/>
        <w:t>MV-generální ředitelství Hasičského záchranného sboru ČR</w:t>
      </w:r>
      <w:r>
        <w:rPr>
          <w:color w:val="000000"/>
        </w:rPr>
        <w:br/>
        <w:t xml:space="preserve">E-mail: </w:t>
      </w:r>
      <w:hyperlink r:id="rId7" w:history="1">
        <w:r>
          <w:rPr>
            <w:rStyle w:val="Hypertextovodkaz"/>
          </w:rPr>
          <w:t>martina.talichova@grh.izscr.cz</w:t>
        </w:r>
      </w:hyperlink>
    </w:p>
    <w:p w:rsidR="00EF325E" w:rsidRDefault="00D812D0" w:rsidP="00CA42A9">
      <w:pPr>
        <w:pStyle w:val="Normlnweb"/>
        <w:spacing w:before="0" w:after="0"/>
        <w:ind w:left="720"/>
      </w:pPr>
      <w:r>
        <w:rPr>
          <w:color w:val="000000"/>
          <w:u w:val="single"/>
        </w:rPr>
        <w:t>www. hzscr.cz</w:t>
      </w:r>
    </w:p>
    <w:sectPr w:rsidR="00EF325E" w:rsidSect="00AB183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A41F0"/>
    <w:multiLevelType w:val="multilevel"/>
    <w:tmpl w:val="D1647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F270D0"/>
    <w:multiLevelType w:val="multilevel"/>
    <w:tmpl w:val="7B7E1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CD396E"/>
    <w:multiLevelType w:val="multilevel"/>
    <w:tmpl w:val="C7382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230CEA"/>
    <w:multiLevelType w:val="multilevel"/>
    <w:tmpl w:val="3D1A8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CC173D"/>
    <w:multiLevelType w:val="multilevel"/>
    <w:tmpl w:val="47E47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5A70A0"/>
    <w:multiLevelType w:val="multilevel"/>
    <w:tmpl w:val="D5781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3D3C4B"/>
    <w:multiLevelType w:val="multilevel"/>
    <w:tmpl w:val="9EACC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7D60BB"/>
    <w:multiLevelType w:val="multilevel"/>
    <w:tmpl w:val="43F44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526050"/>
    <w:multiLevelType w:val="hybridMultilevel"/>
    <w:tmpl w:val="2BB6485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E2D24"/>
    <w:multiLevelType w:val="hybridMultilevel"/>
    <w:tmpl w:val="436270D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1E56D3"/>
    <w:multiLevelType w:val="hybridMultilevel"/>
    <w:tmpl w:val="34B674A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C0B9D"/>
    <w:multiLevelType w:val="hybridMultilevel"/>
    <w:tmpl w:val="6A50079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FE2C69"/>
    <w:multiLevelType w:val="hybridMultilevel"/>
    <w:tmpl w:val="D040C9D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2580C9E">
      <w:numFmt w:val="bullet"/>
      <w:lvlText w:val="-"/>
      <w:lvlJc w:val="left"/>
      <w:pPr>
        <w:ind w:left="1755" w:hanging="675"/>
      </w:pPr>
      <w:rPr>
        <w:rFonts w:ascii="Times New Roman" w:eastAsiaTheme="minorHAnsi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69545C"/>
    <w:multiLevelType w:val="multilevel"/>
    <w:tmpl w:val="06BCD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C4066F"/>
    <w:multiLevelType w:val="hybridMultilevel"/>
    <w:tmpl w:val="F54AB84E"/>
    <w:lvl w:ilvl="0" w:tplc="04050001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6E6F22"/>
    <w:multiLevelType w:val="hybridMultilevel"/>
    <w:tmpl w:val="65D63AC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5724E5"/>
    <w:multiLevelType w:val="multilevel"/>
    <w:tmpl w:val="29724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4975C3"/>
    <w:multiLevelType w:val="hybridMultilevel"/>
    <w:tmpl w:val="296C6B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036AD5"/>
    <w:multiLevelType w:val="hybridMultilevel"/>
    <w:tmpl w:val="5E1E08C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EF293A"/>
    <w:multiLevelType w:val="hybridMultilevel"/>
    <w:tmpl w:val="7ECA8B5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BC7C8E"/>
    <w:multiLevelType w:val="multilevel"/>
    <w:tmpl w:val="41409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4E978C3"/>
    <w:multiLevelType w:val="hybridMultilevel"/>
    <w:tmpl w:val="F8CC55D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406651"/>
    <w:multiLevelType w:val="multilevel"/>
    <w:tmpl w:val="F22E4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37D5CAC"/>
    <w:multiLevelType w:val="hybridMultilevel"/>
    <w:tmpl w:val="C36EF362"/>
    <w:lvl w:ilvl="0" w:tplc="87F400E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E03636"/>
    <w:multiLevelType w:val="hybridMultilevel"/>
    <w:tmpl w:val="E89E851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1"/>
  </w:num>
  <w:num w:numId="3">
    <w:abstractNumId w:val="1"/>
  </w:num>
  <w:num w:numId="4">
    <w:abstractNumId w:val="8"/>
  </w:num>
  <w:num w:numId="5">
    <w:abstractNumId w:val="10"/>
  </w:num>
  <w:num w:numId="6">
    <w:abstractNumId w:val="15"/>
  </w:num>
  <w:num w:numId="7">
    <w:abstractNumId w:val="24"/>
  </w:num>
  <w:num w:numId="8">
    <w:abstractNumId w:val="18"/>
  </w:num>
  <w:num w:numId="9">
    <w:abstractNumId w:val="19"/>
  </w:num>
  <w:num w:numId="10">
    <w:abstractNumId w:val="16"/>
  </w:num>
  <w:num w:numId="11">
    <w:abstractNumId w:val="22"/>
  </w:num>
  <w:num w:numId="12">
    <w:abstractNumId w:val="21"/>
  </w:num>
  <w:num w:numId="13">
    <w:abstractNumId w:val="14"/>
  </w:num>
  <w:num w:numId="14">
    <w:abstractNumId w:val="3"/>
  </w:num>
  <w:num w:numId="15">
    <w:abstractNumId w:val="0"/>
  </w:num>
  <w:num w:numId="16">
    <w:abstractNumId w:val="4"/>
  </w:num>
  <w:num w:numId="17">
    <w:abstractNumId w:val="20"/>
  </w:num>
  <w:num w:numId="18">
    <w:abstractNumId w:val="6"/>
  </w:num>
  <w:num w:numId="19">
    <w:abstractNumId w:val="7"/>
  </w:num>
  <w:num w:numId="20">
    <w:abstractNumId w:val="2"/>
  </w:num>
  <w:num w:numId="21">
    <w:abstractNumId w:val="13"/>
  </w:num>
  <w:num w:numId="22">
    <w:abstractNumId w:val="5"/>
  </w:num>
  <w:num w:numId="23">
    <w:abstractNumId w:val="9"/>
  </w:num>
  <w:num w:numId="24">
    <w:abstractNumId w:val="12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2D0"/>
    <w:rsid w:val="00001B10"/>
    <w:rsid w:val="000050BF"/>
    <w:rsid w:val="0000724C"/>
    <w:rsid w:val="00022853"/>
    <w:rsid w:val="00023BD4"/>
    <w:rsid w:val="00024B53"/>
    <w:rsid w:val="00026528"/>
    <w:rsid w:val="00030357"/>
    <w:rsid w:val="00037F90"/>
    <w:rsid w:val="00050F59"/>
    <w:rsid w:val="00054CA1"/>
    <w:rsid w:val="000637B3"/>
    <w:rsid w:val="000709A5"/>
    <w:rsid w:val="00075F23"/>
    <w:rsid w:val="0008393B"/>
    <w:rsid w:val="0008431A"/>
    <w:rsid w:val="000868CA"/>
    <w:rsid w:val="000912B2"/>
    <w:rsid w:val="00093E10"/>
    <w:rsid w:val="000A25F4"/>
    <w:rsid w:val="000A2F81"/>
    <w:rsid w:val="000B2278"/>
    <w:rsid w:val="000C07AE"/>
    <w:rsid w:val="000C3773"/>
    <w:rsid w:val="000C6083"/>
    <w:rsid w:val="000D28DB"/>
    <w:rsid w:val="000D2EB2"/>
    <w:rsid w:val="000D3E02"/>
    <w:rsid w:val="000E4E74"/>
    <w:rsid w:val="000E6741"/>
    <w:rsid w:val="000F100A"/>
    <w:rsid w:val="000F192D"/>
    <w:rsid w:val="000F31B8"/>
    <w:rsid w:val="000F3E47"/>
    <w:rsid w:val="000F3F15"/>
    <w:rsid w:val="000F5D86"/>
    <w:rsid w:val="000F7534"/>
    <w:rsid w:val="00100531"/>
    <w:rsid w:val="00102EDC"/>
    <w:rsid w:val="00104764"/>
    <w:rsid w:val="0010480C"/>
    <w:rsid w:val="001049AC"/>
    <w:rsid w:val="00110AE1"/>
    <w:rsid w:val="00110D7E"/>
    <w:rsid w:val="00111800"/>
    <w:rsid w:val="001161C8"/>
    <w:rsid w:val="0011691E"/>
    <w:rsid w:val="00116E01"/>
    <w:rsid w:val="001237DE"/>
    <w:rsid w:val="00123953"/>
    <w:rsid w:val="00127A0E"/>
    <w:rsid w:val="00133101"/>
    <w:rsid w:val="00137F12"/>
    <w:rsid w:val="00142946"/>
    <w:rsid w:val="00145C08"/>
    <w:rsid w:val="00145FFE"/>
    <w:rsid w:val="001464E9"/>
    <w:rsid w:val="00152D44"/>
    <w:rsid w:val="00152FCF"/>
    <w:rsid w:val="00153AE4"/>
    <w:rsid w:val="00154BDE"/>
    <w:rsid w:val="0016081A"/>
    <w:rsid w:val="00161B9C"/>
    <w:rsid w:val="001652E3"/>
    <w:rsid w:val="001677A0"/>
    <w:rsid w:val="0017081C"/>
    <w:rsid w:val="0017331F"/>
    <w:rsid w:val="00175E89"/>
    <w:rsid w:val="00175F43"/>
    <w:rsid w:val="00183593"/>
    <w:rsid w:val="001836D7"/>
    <w:rsid w:val="0018478C"/>
    <w:rsid w:val="0019059A"/>
    <w:rsid w:val="001928B1"/>
    <w:rsid w:val="0019331C"/>
    <w:rsid w:val="001934A6"/>
    <w:rsid w:val="00193B7A"/>
    <w:rsid w:val="00197D55"/>
    <w:rsid w:val="001A199B"/>
    <w:rsid w:val="001A2C3C"/>
    <w:rsid w:val="001A4BD0"/>
    <w:rsid w:val="001C3653"/>
    <w:rsid w:val="001C3DA1"/>
    <w:rsid w:val="001C7537"/>
    <w:rsid w:val="001C79B4"/>
    <w:rsid w:val="001C7C78"/>
    <w:rsid w:val="001D397C"/>
    <w:rsid w:val="001D589A"/>
    <w:rsid w:val="001D6982"/>
    <w:rsid w:val="001E21FF"/>
    <w:rsid w:val="001E5C74"/>
    <w:rsid w:val="001F0245"/>
    <w:rsid w:val="001F0ED6"/>
    <w:rsid w:val="001F1DE2"/>
    <w:rsid w:val="001F5167"/>
    <w:rsid w:val="001F5AAF"/>
    <w:rsid w:val="002014BD"/>
    <w:rsid w:val="00211A3B"/>
    <w:rsid w:val="00211CD6"/>
    <w:rsid w:val="00214BA9"/>
    <w:rsid w:val="002179B4"/>
    <w:rsid w:val="00217A30"/>
    <w:rsid w:val="00221977"/>
    <w:rsid w:val="00221978"/>
    <w:rsid w:val="00223AF9"/>
    <w:rsid w:val="002243F9"/>
    <w:rsid w:val="002304B0"/>
    <w:rsid w:val="002317C3"/>
    <w:rsid w:val="00234C91"/>
    <w:rsid w:val="0023631D"/>
    <w:rsid w:val="002403ED"/>
    <w:rsid w:val="00244D03"/>
    <w:rsid w:val="002504B8"/>
    <w:rsid w:val="00252238"/>
    <w:rsid w:val="002678E3"/>
    <w:rsid w:val="0027065B"/>
    <w:rsid w:val="0027356D"/>
    <w:rsid w:val="00277E14"/>
    <w:rsid w:val="002827F4"/>
    <w:rsid w:val="00282965"/>
    <w:rsid w:val="00282F00"/>
    <w:rsid w:val="00286BC2"/>
    <w:rsid w:val="00292306"/>
    <w:rsid w:val="002941F9"/>
    <w:rsid w:val="002A08CE"/>
    <w:rsid w:val="002A1E9D"/>
    <w:rsid w:val="002A6FB3"/>
    <w:rsid w:val="002A7964"/>
    <w:rsid w:val="002B33BC"/>
    <w:rsid w:val="002C057E"/>
    <w:rsid w:val="002D0933"/>
    <w:rsid w:val="002D402C"/>
    <w:rsid w:val="002D676F"/>
    <w:rsid w:val="002E26DA"/>
    <w:rsid w:val="002E493C"/>
    <w:rsid w:val="002F258C"/>
    <w:rsid w:val="002F3E12"/>
    <w:rsid w:val="002F5E32"/>
    <w:rsid w:val="00300597"/>
    <w:rsid w:val="00300D88"/>
    <w:rsid w:val="00300D9E"/>
    <w:rsid w:val="00305958"/>
    <w:rsid w:val="003145F0"/>
    <w:rsid w:val="00321CE0"/>
    <w:rsid w:val="00322022"/>
    <w:rsid w:val="00324101"/>
    <w:rsid w:val="003318B2"/>
    <w:rsid w:val="00332688"/>
    <w:rsid w:val="003344CE"/>
    <w:rsid w:val="00336CD3"/>
    <w:rsid w:val="003378D8"/>
    <w:rsid w:val="0034057F"/>
    <w:rsid w:val="00343357"/>
    <w:rsid w:val="0034558D"/>
    <w:rsid w:val="00357616"/>
    <w:rsid w:val="003655F8"/>
    <w:rsid w:val="003656C2"/>
    <w:rsid w:val="00370B1B"/>
    <w:rsid w:val="0038048F"/>
    <w:rsid w:val="003828AA"/>
    <w:rsid w:val="00383FE6"/>
    <w:rsid w:val="00386104"/>
    <w:rsid w:val="00391EEE"/>
    <w:rsid w:val="0039728A"/>
    <w:rsid w:val="003A0F8F"/>
    <w:rsid w:val="003A1AEA"/>
    <w:rsid w:val="003A1D03"/>
    <w:rsid w:val="003A21BE"/>
    <w:rsid w:val="003A3794"/>
    <w:rsid w:val="003A5CD4"/>
    <w:rsid w:val="003C316D"/>
    <w:rsid w:val="003E1094"/>
    <w:rsid w:val="003E15E4"/>
    <w:rsid w:val="003E61AB"/>
    <w:rsid w:val="003E745A"/>
    <w:rsid w:val="003F4FBE"/>
    <w:rsid w:val="003F5E0A"/>
    <w:rsid w:val="003F76A7"/>
    <w:rsid w:val="003F7D08"/>
    <w:rsid w:val="00403CF2"/>
    <w:rsid w:val="00405D80"/>
    <w:rsid w:val="00407FA6"/>
    <w:rsid w:val="00415300"/>
    <w:rsid w:val="00422435"/>
    <w:rsid w:val="00427373"/>
    <w:rsid w:val="0042792A"/>
    <w:rsid w:val="00431860"/>
    <w:rsid w:val="00433D7A"/>
    <w:rsid w:val="00437879"/>
    <w:rsid w:val="004405DC"/>
    <w:rsid w:val="00442669"/>
    <w:rsid w:val="00443099"/>
    <w:rsid w:val="00445BD8"/>
    <w:rsid w:val="00447108"/>
    <w:rsid w:val="00460C53"/>
    <w:rsid w:val="00462F5F"/>
    <w:rsid w:val="004725DA"/>
    <w:rsid w:val="00473CF8"/>
    <w:rsid w:val="004754B1"/>
    <w:rsid w:val="00475526"/>
    <w:rsid w:val="004771BA"/>
    <w:rsid w:val="0048126D"/>
    <w:rsid w:val="004915BD"/>
    <w:rsid w:val="00492360"/>
    <w:rsid w:val="00495DA5"/>
    <w:rsid w:val="004A1309"/>
    <w:rsid w:val="004A196D"/>
    <w:rsid w:val="004A363D"/>
    <w:rsid w:val="004A6AA9"/>
    <w:rsid w:val="004B4AAC"/>
    <w:rsid w:val="004B70BA"/>
    <w:rsid w:val="004D78B0"/>
    <w:rsid w:val="004D7CD4"/>
    <w:rsid w:val="004D7D8C"/>
    <w:rsid w:val="004F2BA9"/>
    <w:rsid w:val="004F57BD"/>
    <w:rsid w:val="004F5BCE"/>
    <w:rsid w:val="004F5C86"/>
    <w:rsid w:val="005004C6"/>
    <w:rsid w:val="00501960"/>
    <w:rsid w:val="00512C1B"/>
    <w:rsid w:val="00514640"/>
    <w:rsid w:val="00525F9F"/>
    <w:rsid w:val="00531705"/>
    <w:rsid w:val="00533552"/>
    <w:rsid w:val="0054245D"/>
    <w:rsid w:val="00545F8E"/>
    <w:rsid w:val="005573D6"/>
    <w:rsid w:val="005605A4"/>
    <w:rsid w:val="00561E9C"/>
    <w:rsid w:val="00561F50"/>
    <w:rsid w:val="00564C75"/>
    <w:rsid w:val="0056566C"/>
    <w:rsid w:val="005671E5"/>
    <w:rsid w:val="00576437"/>
    <w:rsid w:val="00581955"/>
    <w:rsid w:val="005826D2"/>
    <w:rsid w:val="005839D4"/>
    <w:rsid w:val="00584D73"/>
    <w:rsid w:val="00586BD8"/>
    <w:rsid w:val="00590103"/>
    <w:rsid w:val="0059503F"/>
    <w:rsid w:val="0059659A"/>
    <w:rsid w:val="005A06D9"/>
    <w:rsid w:val="005A3F49"/>
    <w:rsid w:val="005A6C07"/>
    <w:rsid w:val="005A7646"/>
    <w:rsid w:val="005B19EC"/>
    <w:rsid w:val="005B5427"/>
    <w:rsid w:val="005B557B"/>
    <w:rsid w:val="005B57B2"/>
    <w:rsid w:val="005C21BD"/>
    <w:rsid w:val="005D38B0"/>
    <w:rsid w:val="005E3DAF"/>
    <w:rsid w:val="005E4BBC"/>
    <w:rsid w:val="005E561F"/>
    <w:rsid w:val="005F0B39"/>
    <w:rsid w:val="005F5BC5"/>
    <w:rsid w:val="00607408"/>
    <w:rsid w:val="006126C8"/>
    <w:rsid w:val="00613532"/>
    <w:rsid w:val="00621B3C"/>
    <w:rsid w:val="00625741"/>
    <w:rsid w:val="00627BF4"/>
    <w:rsid w:val="00630642"/>
    <w:rsid w:val="00631C49"/>
    <w:rsid w:val="00635462"/>
    <w:rsid w:val="006364DE"/>
    <w:rsid w:val="006412CC"/>
    <w:rsid w:val="00644422"/>
    <w:rsid w:val="006448E5"/>
    <w:rsid w:val="00644AA5"/>
    <w:rsid w:val="006460FA"/>
    <w:rsid w:val="006500E5"/>
    <w:rsid w:val="00654B6A"/>
    <w:rsid w:val="00662748"/>
    <w:rsid w:val="00663A61"/>
    <w:rsid w:val="00671AA3"/>
    <w:rsid w:val="0067390B"/>
    <w:rsid w:val="0068049A"/>
    <w:rsid w:val="00687B02"/>
    <w:rsid w:val="0069629A"/>
    <w:rsid w:val="006A0B24"/>
    <w:rsid w:val="006A0F6D"/>
    <w:rsid w:val="006A4D03"/>
    <w:rsid w:val="006A511D"/>
    <w:rsid w:val="006A61D7"/>
    <w:rsid w:val="006A7B2D"/>
    <w:rsid w:val="006B132E"/>
    <w:rsid w:val="006B395E"/>
    <w:rsid w:val="006B75BE"/>
    <w:rsid w:val="006C0B32"/>
    <w:rsid w:val="006C4740"/>
    <w:rsid w:val="006C6AD4"/>
    <w:rsid w:val="006D0F01"/>
    <w:rsid w:val="006D64E2"/>
    <w:rsid w:val="006E62E8"/>
    <w:rsid w:val="006E7241"/>
    <w:rsid w:val="006F480E"/>
    <w:rsid w:val="00703AEC"/>
    <w:rsid w:val="007126B5"/>
    <w:rsid w:val="00715639"/>
    <w:rsid w:val="00721FA7"/>
    <w:rsid w:val="007232C6"/>
    <w:rsid w:val="007263A8"/>
    <w:rsid w:val="00732ADD"/>
    <w:rsid w:val="007412F3"/>
    <w:rsid w:val="00756396"/>
    <w:rsid w:val="00756815"/>
    <w:rsid w:val="00760114"/>
    <w:rsid w:val="007612C2"/>
    <w:rsid w:val="00765899"/>
    <w:rsid w:val="007665B1"/>
    <w:rsid w:val="0076729D"/>
    <w:rsid w:val="0077164A"/>
    <w:rsid w:val="0077525D"/>
    <w:rsid w:val="0079502F"/>
    <w:rsid w:val="0079583F"/>
    <w:rsid w:val="007A23CE"/>
    <w:rsid w:val="007B33D8"/>
    <w:rsid w:val="007C04FD"/>
    <w:rsid w:val="007D31F7"/>
    <w:rsid w:val="007E2638"/>
    <w:rsid w:val="007E5E09"/>
    <w:rsid w:val="007E69E8"/>
    <w:rsid w:val="007E7CAF"/>
    <w:rsid w:val="007F06E4"/>
    <w:rsid w:val="0080227D"/>
    <w:rsid w:val="008057EC"/>
    <w:rsid w:val="00810062"/>
    <w:rsid w:val="00811BAC"/>
    <w:rsid w:val="00811EBE"/>
    <w:rsid w:val="00812479"/>
    <w:rsid w:val="0081359D"/>
    <w:rsid w:val="00821023"/>
    <w:rsid w:val="008215E7"/>
    <w:rsid w:val="0082174F"/>
    <w:rsid w:val="00821975"/>
    <w:rsid w:val="008266BD"/>
    <w:rsid w:val="008310D5"/>
    <w:rsid w:val="008356BC"/>
    <w:rsid w:val="00841E11"/>
    <w:rsid w:val="00843933"/>
    <w:rsid w:val="00847459"/>
    <w:rsid w:val="00857472"/>
    <w:rsid w:val="00862AFA"/>
    <w:rsid w:val="008646C5"/>
    <w:rsid w:val="00870178"/>
    <w:rsid w:val="00873BA4"/>
    <w:rsid w:val="008756F8"/>
    <w:rsid w:val="00882E2D"/>
    <w:rsid w:val="008B33A6"/>
    <w:rsid w:val="008B5971"/>
    <w:rsid w:val="008B7C0E"/>
    <w:rsid w:val="008C0581"/>
    <w:rsid w:val="008C28F2"/>
    <w:rsid w:val="008C6104"/>
    <w:rsid w:val="008D4B1A"/>
    <w:rsid w:val="008D4F72"/>
    <w:rsid w:val="008E0AF2"/>
    <w:rsid w:val="008E63AA"/>
    <w:rsid w:val="008F1067"/>
    <w:rsid w:val="009002EF"/>
    <w:rsid w:val="00910180"/>
    <w:rsid w:val="00916A60"/>
    <w:rsid w:val="009317E7"/>
    <w:rsid w:val="0093468A"/>
    <w:rsid w:val="00936BAF"/>
    <w:rsid w:val="009376B7"/>
    <w:rsid w:val="00942668"/>
    <w:rsid w:val="009432D3"/>
    <w:rsid w:val="00946408"/>
    <w:rsid w:val="009553A6"/>
    <w:rsid w:val="00956F86"/>
    <w:rsid w:val="00961599"/>
    <w:rsid w:val="00962E37"/>
    <w:rsid w:val="00973AFB"/>
    <w:rsid w:val="00980F5F"/>
    <w:rsid w:val="0098292E"/>
    <w:rsid w:val="00991A93"/>
    <w:rsid w:val="00992380"/>
    <w:rsid w:val="00996A4B"/>
    <w:rsid w:val="009973F3"/>
    <w:rsid w:val="009A1EBB"/>
    <w:rsid w:val="009A4DE9"/>
    <w:rsid w:val="009B6341"/>
    <w:rsid w:val="009B6DFC"/>
    <w:rsid w:val="009C350F"/>
    <w:rsid w:val="009C55F5"/>
    <w:rsid w:val="009C78CA"/>
    <w:rsid w:val="009D74A9"/>
    <w:rsid w:val="009F1092"/>
    <w:rsid w:val="00A00502"/>
    <w:rsid w:val="00A00E4A"/>
    <w:rsid w:val="00A02ADD"/>
    <w:rsid w:val="00A10122"/>
    <w:rsid w:val="00A104E4"/>
    <w:rsid w:val="00A11467"/>
    <w:rsid w:val="00A157BA"/>
    <w:rsid w:val="00A21FA1"/>
    <w:rsid w:val="00A2200D"/>
    <w:rsid w:val="00A222AD"/>
    <w:rsid w:val="00A34409"/>
    <w:rsid w:val="00A34BD0"/>
    <w:rsid w:val="00A369C5"/>
    <w:rsid w:val="00A4028F"/>
    <w:rsid w:val="00A41433"/>
    <w:rsid w:val="00A42125"/>
    <w:rsid w:val="00A42C47"/>
    <w:rsid w:val="00A52EE5"/>
    <w:rsid w:val="00A544AF"/>
    <w:rsid w:val="00A54E62"/>
    <w:rsid w:val="00A61C3D"/>
    <w:rsid w:val="00A63F2F"/>
    <w:rsid w:val="00A7603D"/>
    <w:rsid w:val="00A81525"/>
    <w:rsid w:val="00AA2100"/>
    <w:rsid w:val="00AA5E0B"/>
    <w:rsid w:val="00AA7B36"/>
    <w:rsid w:val="00AB183A"/>
    <w:rsid w:val="00AB43B2"/>
    <w:rsid w:val="00AC1721"/>
    <w:rsid w:val="00AC1DBA"/>
    <w:rsid w:val="00AC2DF6"/>
    <w:rsid w:val="00AD3B7A"/>
    <w:rsid w:val="00AD5BD5"/>
    <w:rsid w:val="00AD6B05"/>
    <w:rsid w:val="00AE02DA"/>
    <w:rsid w:val="00AE18D4"/>
    <w:rsid w:val="00AE2663"/>
    <w:rsid w:val="00AE4D01"/>
    <w:rsid w:val="00AF234D"/>
    <w:rsid w:val="00AF5979"/>
    <w:rsid w:val="00B00531"/>
    <w:rsid w:val="00B02057"/>
    <w:rsid w:val="00B03198"/>
    <w:rsid w:val="00B034D4"/>
    <w:rsid w:val="00B03750"/>
    <w:rsid w:val="00B05ED6"/>
    <w:rsid w:val="00B27E71"/>
    <w:rsid w:val="00B333EF"/>
    <w:rsid w:val="00B3684E"/>
    <w:rsid w:val="00B47854"/>
    <w:rsid w:val="00B540EE"/>
    <w:rsid w:val="00B55986"/>
    <w:rsid w:val="00B5635A"/>
    <w:rsid w:val="00B60A70"/>
    <w:rsid w:val="00B75255"/>
    <w:rsid w:val="00B76AA3"/>
    <w:rsid w:val="00B83447"/>
    <w:rsid w:val="00B85111"/>
    <w:rsid w:val="00B872A4"/>
    <w:rsid w:val="00B9079F"/>
    <w:rsid w:val="00B95561"/>
    <w:rsid w:val="00B95E41"/>
    <w:rsid w:val="00BA0C68"/>
    <w:rsid w:val="00BA5349"/>
    <w:rsid w:val="00BB3FE6"/>
    <w:rsid w:val="00BB4087"/>
    <w:rsid w:val="00BB60A2"/>
    <w:rsid w:val="00BB63B1"/>
    <w:rsid w:val="00BC07F0"/>
    <w:rsid w:val="00BC46D8"/>
    <w:rsid w:val="00BC7808"/>
    <w:rsid w:val="00BD31E0"/>
    <w:rsid w:val="00BD3420"/>
    <w:rsid w:val="00BD4CEE"/>
    <w:rsid w:val="00BD6C89"/>
    <w:rsid w:val="00BE0BDA"/>
    <w:rsid w:val="00BE3CBC"/>
    <w:rsid w:val="00BE7AEA"/>
    <w:rsid w:val="00BF0D43"/>
    <w:rsid w:val="00BF10C2"/>
    <w:rsid w:val="00BF5670"/>
    <w:rsid w:val="00C03AE8"/>
    <w:rsid w:val="00C04BBA"/>
    <w:rsid w:val="00C079C9"/>
    <w:rsid w:val="00C11E61"/>
    <w:rsid w:val="00C14311"/>
    <w:rsid w:val="00C15083"/>
    <w:rsid w:val="00C16FE6"/>
    <w:rsid w:val="00C20793"/>
    <w:rsid w:val="00C2369C"/>
    <w:rsid w:val="00C247DC"/>
    <w:rsid w:val="00C30C56"/>
    <w:rsid w:val="00C311BD"/>
    <w:rsid w:val="00C32059"/>
    <w:rsid w:val="00C348F4"/>
    <w:rsid w:val="00C34AE8"/>
    <w:rsid w:val="00C418FE"/>
    <w:rsid w:val="00C50B8C"/>
    <w:rsid w:val="00C75823"/>
    <w:rsid w:val="00C86E46"/>
    <w:rsid w:val="00C87020"/>
    <w:rsid w:val="00C91211"/>
    <w:rsid w:val="00C93C75"/>
    <w:rsid w:val="00C94DA4"/>
    <w:rsid w:val="00CA1C21"/>
    <w:rsid w:val="00CA2532"/>
    <w:rsid w:val="00CA4152"/>
    <w:rsid w:val="00CA42A9"/>
    <w:rsid w:val="00CA51AD"/>
    <w:rsid w:val="00CB6572"/>
    <w:rsid w:val="00CD104E"/>
    <w:rsid w:val="00CD5756"/>
    <w:rsid w:val="00CE3130"/>
    <w:rsid w:val="00CE57F8"/>
    <w:rsid w:val="00CF71C9"/>
    <w:rsid w:val="00CF7F10"/>
    <w:rsid w:val="00D03678"/>
    <w:rsid w:val="00D0390A"/>
    <w:rsid w:val="00D14579"/>
    <w:rsid w:val="00D15891"/>
    <w:rsid w:val="00D23D3D"/>
    <w:rsid w:val="00D25785"/>
    <w:rsid w:val="00D32B6C"/>
    <w:rsid w:val="00D369A0"/>
    <w:rsid w:val="00D473BD"/>
    <w:rsid w:val="00D53E8D"/>
    <w:rsid w:val="00D5694B"/>
    <w:rsid w:val="00D62CC5"/>
    <w:rsid w:val="00D62FD0"/>
    <w:rsid w:val="00D77F84"/>
    <w:rsid w:val="00D80BF4"/>
    <w:rsid w:val="00D812D0"/>
    <w:rsid w:val="00D91AC6"/>
    <w:rsid w:val="00D966BB"/>
    <w:rsid w:val="00D96715"/>
    <w:rsid w:val="00D97B5B"/>
    <w:rsid w:val="00DA1D2E"/>
    <w:rsid w:val="00DA2696"/>
    <w:rsid w:val="00DA448F"/>
    <w:rsid w:val="00DC0D68"/>
    <w:rsid w:val="00DC5C1A"/>
    <w:rsid w:val="00DC6BBB"/>
    <w:rsid w:val="00DD3B6F"/>
    <w:rsid w:val="00DE446D"/>
    <w:rsid w:val="00DF3EC4"/>
    <w:rsid w:val="00DF71AA"/>
    <w:rsid w:val="00DF7D04"/>
    <w:rsid w:val="00E22C8A"/>
    <w:rsid w:val="00E2666C"/>
    <w:rsid w:val="00E30906"/>
    <w:rsid w:val="00E34DD2"/>
    <w:rsid w:val="00E44C57"/>
    <w:rsid w:val="00E514D4"/>
    <w:rsid w:val="00E602CB"/>
    <w:rsid w:val="00E61477"/>
    <w:rsid w:val="00E651EB"/>
    <w:rsid w:val="00E66B0D"/>
    <w:rsid w:val="00E7152B"/>
    <w:rsid w:val="00E762A4"/>
    <w:rsid w:val="00E77929"/>
    <w:rsid w:val="00E879D8"/>
    <w:rsid w:val="00E96312"/>
    <w:rsid w:val="00EA2BDC"/>
    <w:rsid w:val="00EA3181"/>
    <w:rsid w:val="00EA526A"/>
    <w:rsid w:val="00EA76AF"/>
    <w:rsid w:val="00EB498F"/>
    <w:rsid w:val="00EB73A6"/>
    <w:rsid w:val="00EC28CE"/>
    <w:rsid w:val="00EC4D42"/>
    <w:rsid w:val="00ED4D18"/>
    <w:rsid w:val="00ED60DD"/>
    <w:rsid w:val="00EE3F75"/>
    <w:rsid w:val="00EF325E"/>
    <w:rsid w:val="00EF6EFC"/>
    <w:rsid w:val="00EF7EC0"/>
    <w:rsid w:val="00F03F24"/>
    <w:rsid w:val="00F11122"/>
    <w:rsid w:val="00F12F30"/>
    <w:rsid w:val="00F14B32"/>
    <w:rsid w:val="00F16DE2"/>
    <w:rsid w:val="00F2182F"/>
    <w:rsid w:val="00F22D5D"/>
    <w:rsid w:val="00F26438"/>
    <w:rsid w:val="00F356A8"/>
    <w:rsid w:val="00F42E2F"/>
    <w:rsid w:val="00F50318"/>
    <w:rsid w:val="00F547D9"/>
    <w:rsid w:val="00F57118"/>
    <w:rsid w:val="00F63527"/>
    <w:rsid w:val="00F63863"/>
    <w:rsid w:val="00F64442"/>
    <w:rsid w:val="00F66D32"/>
    <w:rsid w:val="00F67024"/>
    <w:rsid w:val="00F70B0C"/>
    <w:rsid w:val="00F72507"/>
    <w:rsid w:val="00F745AD"/>
    <w:rsid w:val="00F75EE0"/>
    <w:rsid w:val="00F77315"/>
    <w:rsid w:val="00F83C3F"/>
    <w:rsid w:val="00F83DE5"/>
    <w:rsid w:val="00F860E8"/>
    <w:rsid w:val="00F900B8"/>
    <w:rsid w:val="00F92B52"/>
    <w:rsid w:val="00F959DA"/>
    <w:rsid w:val="00F97395"/>
    <w:rsid w:val="00FA103B"/>
    <w:rsid w:val="00FA18C4"/>
    <w:rsid w:val="00FA79B8"/>
    <w:rsid w:val="00FA7E1F"/>
    <w:rsid w:val="00FB10DC"/>
    <w:rsid w:val="00FB1DA8"/>
    <w:rsid w:val="00FB4685"/>
    <w:rsid w:val="00FB5A19"/>
    <w:rsid w:val="00FC5459"/>
    <w:rsid w:val="00FC64D6"/>
    <w:rsid w:val="00FD70A0"/>
    <w:rsid w:val="00FE3769"/>
    <w:rsid w:val="00FE4C5B"/>
    <w:rsid w:val="00FF3206"/>
    <w:rsid w:val="00FF37AD"/>
    <w:rsid w:val="00FF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482114-BB6A-45E4-9614-B5B23E19F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812D0"/>
    <w:pPr>
      <w:ind w:left="720"/>
      <w:contextualSpacing/>
    </w:pPr>
  </w:style>
  <w:style w:type="paragraph" w:styleId="Normlnweb">
    <w:name w:val="Normal (Web)"/>
    <w:basedOn w:val="Normln"/>
    <w:uiPriority w:val="99"/>
    <w:rsid w:val="00D812D0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812D0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B18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B183A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4405DC"/>
    <w:rPr>
      <w:b/>
      <w:bCs/>
    </w:rPr>
  </w:style>
  <w:style w:type="paragraph" w:customStyle="1" w:styleId="Default">
    <w:name w:val="Default"/>
    <w:rsid w:val="00407FA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A402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29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20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72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13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92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552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7790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43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1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6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85556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79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4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0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26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37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82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5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142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97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38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1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03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57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915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26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89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29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42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654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999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91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991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4995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5676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538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851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5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5748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352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9650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86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166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9621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8679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6672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6873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5407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031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2777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1195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0780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0681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6148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044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0376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9618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6527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949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052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341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409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7387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1436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6149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6909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368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921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4067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950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00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704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0079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8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94024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74314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909530">
                  <w:marLeft w:val="0"/>
                  <w:marRight w:val="0"/>
                  <w:marTop w:val="0"/>
                  <w:marBottom w:val="150"/>
                  <w:divBdr>
                    <w:top w:val="single" w:sz="18" w:space="0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96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9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0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54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85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1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3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tina.talichova@grh.izscr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890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Talichová</dc:creator>
  <cp:keywords/>
  <dc:description/>
  <cp:lastModifiedBy>Martina Talichová</cp:lastModifiedBy>
  <cp:revision>8</cp:revision>
  <cp:lastPrinted>2017-12-11T08:09:00Z</cp:lastPrinted>
  <dcterms:created xsi:type="dcterms:W3CDTF">2017-10-31T15:53:00Z</dcterms:created>
  <dcterms:modified xsi:type="dcterms:W3CDTF">2018-01-09T09:22:00Z</dcterms:modified>
</cp:coreProperties>
</file>