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05B" w:rsidRDefault="000C605B" w:rsidP="000C605B">
      <w:pPr>
        <w:pStyle w:val="Normlnweb"/>
        <w:jc w:val="both"/>
        <w:rPr>
          <w:b/>
          <w:sz w:val="32"/>
          <w:szCs w:val="32"/>
        </w:rPr>
      </w:pPr>
      <w:bookmarkStart w:id="0" w:name="_GoBack"/>
      <w:bookmarkEnd w:id="0"/>
      <w:r>
        <w:rPr>
          <w:b/>
        </w:rPr>
        <w:t xml:space="preserve">V rámci pravidelného cyklu článků věnovaných problematice </w:t>
      </w:r>
      <w:r w:rsidRPr="005605A4">
        <w:rPr>
          <w:b/>
        </w:rPr>
        <w:t xml:space="preserve">ochrany člověka za běžných rizik a mimořádných událostí </w:t>
      </w:r>
      <w:r>
        <w:rPr>
          <w:b/>
        </w:rPr>
        <w:t xml:space="preserve">přinášíme </w:t>
      </w:r>
      <w:r w:rsidR="00FD04AD">
        <w:rPr>
          <w:b/>
        </w:rPr>
        <w:t>jedenáctý</w:t>
      </w:r>
      <w:r>
        <w:rPr>
          <w:b/>
        </w:rPr>
        <w:t xml:space="preserve"> díl</w:t>
      </w:r>
      <w:r w:rsidR="00FD04AD">
        <w:rPr>
          <w:b/>
        </w:rPr>
        <w:t xml:space="preserve"> věnovaný dopravním nehodám</w:t>
      </w:r>
      <w:r w:rsidRPr="00972046">
        <w:rPr>
          <w:b/>
        </w:rPr>
        <w:t>.</w:t>
      </w:r>
      <w:r w:rsidRPr="00E3513A">
        <w:rPr>
          <w:b/>
        </w:rPr>
        <w:t xml:space="preserve"> </w:t>
      </w:r>
      <w:r>
        <w:rPr>
          <w:b/>
        </w:rPr>
        <w:t>Věříme, že vyučující informace využijí jako vhodnou doplňkovou pomůcku k plánování a realizaci výuky.</w:t>
      </w:r>
    </w:p>
    <w:p w:rsidR="00812479" w:rsidRDefault="00812479" w:rsidP="00D812D0">
      <w:pPr>
        <w:pStyle w:val="Normlnweb"/>
        <w:jc w:val="both"/>
        <w:rPr>
          <w:b/>
        </w:rPr>
      </w:pPr>
    </w:p>
    <w:p w:rsidR="00026E9F" w:rsidRDefault="00B918E1" w:rsidP="003E2FC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Většina lidí dnes</w:t>
      </w:r>
      <w:r w:rsidR="0013467A" w:rsidRPr="00026E9F">
        <w:rPr>
          <w:rFonts w:ascii="Times New Roman" w:hAnsi="Times New Roman" w:cs="Times New Roman"/>
          <w:sz w:val="24"/>
          <w:szCs w:val="24"/>
        </w:rPr>
        <w:t xml:space="preserve"> dojížd</w:t>
      </w:r>
      <w:r>
        <w:rPr>
          <w:rFonts w:ascii="Times New Roman" w:hAnsi="Times New Roman" w:cs="Times New Roman"/>
          <w:sz w:val="24"/>
          <w:szCs w:val="24"/>
        </w:rPr>
        <w:t>í</w:t>
      </w:r>
      <w:r w:rsidR="0013467A" w:rsidRPr="00026E9F">
        <w:rPr>
          <w:rFonts w:ascii="Times New Roman" w:hAnsi="Times New Roman" w:cs="Times New Roman"/>
          <w:sz w:val="24"/>
          <w:szCs w:val="24"/>
        </w:rPr>
        <w:t xml:space="preserve"> do zaměstnání, do školy, o víkendech </w:t>
      </w:r>
      <w:r>
        <w:rPr>
          <w:rFonts w:ascii="Times New Roman" w:hAnsi="Times New Roman" w:cs="Times New Roman"/>
          <w:sz w:val="24"/>
          <w:szCs w:val="24"/>
        </w:rPr>
        <w:t xml:space="preserve">jezdí vozem </w:t>
      </w:r>
      <w:r w:rsidR="0013467A" w:rsidRPr="00026E9F">
        <w:rPr>
          <w:rFonts w:ascii="Times New Roman" w:hAnsi="Times New Roman" w:cs="Times New Roman"/>
          <w:sz w:val="24"/>
          <w:szCs w:val="24"/>
        </w:rPr>
        <w:t>na chalupu a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3467A" w:rsidRPr="00026E9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3467A" w:rsidRPr="00026E9F">
        <w:rPr>
          <w:rFonts w:ascii="Times New Roman" w:hAnsi="Times New Roman" w:cs="Times New Roman"/>
          <w:sz w:val="24"/>
          <w:szCs w:val="24"/>
        </w:rPr>
        <w:t xml:space="preserve">prázdninách na dovolenou. </w:t>
      </w:r>
      <w:r w:rsidR="003B7D04" w:rsidRPr="00026E9F">
        <w:rPr>
          <w:rFonts w:ascii="Times New Roman" w:hAnsi="Times New Roman" w:cs="Times New Roman"/>
          <w:sz w:val="24"/>
          <w:szCs w:val="24"/>
        </w:rPr>
        <w:t xml:space="preserve">Spolu s </w:t>
      </w:r>
      <w:r w:rsidR="003E2FCF" w:rsidRPr="00026E9F">
        <w:rPr>
          <w:rFonts w:ascii="Times New Roman" w:hAnsi="Times New Roman" w:cs="Times New Roman"/>
          <w:sz w:val="24"/>
          <w:szCs w:val="24"/>
        </w:rPr>
        <w:t>prudký</w:t>
      </w:r>
      <w:r w:rsidR="003B7D04" w:rsidRPr="00026E9F">
        <w:rPr>
          <w:rFonts w:ascii="Times New Roman" w:hAnsi="Times New Roman" w:cs="Times New Roman"/>
          <w:sz w:val="24"/>
          <w:szCs w:val="24"/>
        </w:rPr>
        <w:t>m</w:t>
      </w:r>
      <w:r w:rsidR="003E2FCF" w:rsidRPr="00026E9F">
        <w:rPr>
          <w:rFonts w:ascii="Times New Roman" w:hAnsi="Times New Roman" w:cs="Times New Roman"/>
          <w:sz w:val="24"/>
          <w:szCs w:val="24"/>
        </w:rPr>
        <w:t xml:space="preserve"> rozvoj</w:t>
      </w:r>
      <w:r w:rsidR="003B7D04" w:rsidRPr="00026E9F">
        <w:rPr>
          <w:rFonts w:ascii="Times New Roman" w:hAnsi="Times New Roman" w:cs="Times New Roman"/>
          <w:sz w:val="24"/>
          <w:szCs w:val="24"/>
        </w:rPr>
        <w:t>em</w:t>
      </w:r>
      <w:r w:rsidR="003E2FCF" w:rsidRPr="00026E9F">
        <w:rPr>
          <w:rFonts w:ascii="Times New Roman" w:hAnsi="Times New Roman" w:cs="Times New Roman"/>
          <w:sz w:val="24"/>
          <w:szCs w:val="24"/>
        </w:rPr>
        <w:t xml:space="preserve"> průmyslu a techniky v posledních desetiletích </w:t>
      </w:r>
      <w:r w:rsidR="003B7D04" w:rsidRPr="00026E9F">
        <w:rPr>
          <w:rFonts w:ascii="Times New Roman" w:hAnsi="Times New Roman" w:cs="Times New Roman"/>
          <w:sz w:val="24"/>
          <w:szCs w:val="24"/>
        </w:rPr>
        <w:t xml:space="preserve">tak </w:t>
      </w:r>
      <w:r w:rsidR="003E2FCF" w:rsidRPr="00026E9F">
        <w:rPr>
          <w:rFonts w:ascii="Times New Roman" w:hAnsi="Times New Roman" w:cs="Times New Roman"/>
          <w:sz w:val="24"/>
          <w:szCs w:val="24"/>
        </w:rPr>
        <w:t xml:space="preserve">významně </w:t>
      </w:r>
      <w:r w:rsidR="003B7D04" w:rsidRPr="00026E9F">
        <w:rPr>
          <w:rFonts w:ascii="Times New Roman" w:hAnsi="Times New Roman" w:cs="Times New Roman"/>
          <w:sz w:val="24"/>
          <w:szCs w:val="24"/>
        </w:rPr>
        <w:t>vzrostla doprava,</w:t>
      </w:r>
      <w:r w:rsidR="003E2FCF" w:rsidRPr="00026E9F">
        <w:rPr>
          <w:rFonts w:ascii="Times New Roman" w:hAnsi="Times New Roman" w:cs="Times New Roman"/>
          <w:sz w:val="24"/>
          <w:szCs w:val="24"/>
        </w:rPr>
        <w:t xml:space="preserve"> a to jak z hlediska technické úrovně dopravních prostředků, tak také hustot</w:t>
      </w:r>
      <w:r w:rsidR="006710F6" w:rsidRPr="00026E9F">
        <w:rPr>
          <w:rFonts w:ascii="Times New Roman" w:hAnsi="Times New Roman" w:cs="Times New Roman"/>
          <w:sz w:val="24"/>
          <w:szCs w:val="24"/>
        </w:rPr>
        <w:t>y</w:t>
      </w:r>
      <w:r w:rsidR="003E2FCF" w:rsidRPr="00026E9F">
        <w:rPr>
          <w:rFonts w:ascii="Times New Roman" w:hAnsi="Times New Roman" w:cs="Times New Roman"/>
          <w:sz w:val="24"/>
          <w:szCs w:val="24"/>
        </w:rPr>
        <w:t xml:space="preserve"> silničního provozu. Toto vše s sebou přináší i negativní jevy</w:t>
      </w:r>
      <w:r w:rsidR="00FB13C5" w:rsidRPr="00026E9F">
        <w:rPr>
          <w:rFonts w:ascii="Times New Roman" w:hAnsi="Times New Roman" w:cs="Times New Roman"/>
          <w:sz w:val="24"/>
          <w:szCs w:val="24"/>
        </w:rPr>
        <w:t>,</w:t>
      </w:r>
      <w:r w:rsidR="003E2FCF" w:rsidRPr="00026E9F">
        <w:rPr>
          <w:rFonts w:ascii="Times New Roman" w:hAnsi="Times New Roman" w:cs="Times New Roman"/>
          <w:sz w:val="24"/>
          <w:szCs w:val="24"/>
        </w:rPr>
        <w:t xml:space="preserve"> jako je </w:t>
      </w:r>
      <w:r w:rsidR="0013467A" w:rsidRPr="00026E9F">
        <w:rPr>
          <w:rFonts w:ascii="Times New Roman" w:hAnsi="Times New Roman" w:cs="Times New Roman"/>
          <w:sz w:val="24"/>
          <w:szCs w:val="24"/>
        </w:rPr>
        <w:t xml:space="preserve">zvýšené riziko </w:t>
      </w:r>
      <w:r w:rsidR="0013467A" w:rsidRPr="00026E9F">
        <w:rPr>
          <w:rFonts w:ascii="Times New Roman" w:hAnsi="Times New Roman" w:cs="Times New Roman"/>
          <w:b/>
          <w:sz w:val="24"/>
          <w:szCs w:val="24"/>
        </w:rPr>
        <w:t>dopravních nehod</w:t>
      </w:r>
      <w:r w:rsidR="003E2FCF" w:rsidRPr="00026E9F">
        <w:rPr>
          <w:rFonts w:ascii="Times New Roman" w:hAnsi="Times New Roman" w:cs="Times New Roman"/>
          <w:b/>
          <w:sz w:val="24"/>
          <w:szCs w:val="24"/>
        </w:rPr>
        <w:t>.</w:t>
      </w:r>
      <w:r w:rsidR="003B7D04" w:rsidRPr="00026E9F">
        <w:rPr>
          <w:rFonts w:ascii="Times New Roman" w:hAnsi="Times New Roman" w:cs="Times New Roman"/>
          <w:sz w:val="24"/>
          <w:szCs w:val="24"/>
        </w:rPr>
        <w:t xml:space="preserve"> J</w:t>
      </w:r>
      <w:r w:rsidR="003E2FCF" w:rsidRPr="00026E9F">
        <w:rPr>
          <w:rFonts w:ascii="Times New Roman" w:hAnsi="Times New Roman" w:cs="Times New Roman"/>
          <w:sz w:val="24"/>
          <w:szCs w:val="24"/>
        </w:rPr>
        <w:t xml:space="preserve">e proto </w:t>
      </w:r>
      <w:r w:rsidR="003B7D04" w:rsidRPr="00026E9F">
        <w:rPr>
          <w:rFonts w:ascii="Times New Roman" w:hAnsi="Times New Roman" w:cs="Times New Roman"/>
          <w:sz w:val="24"/>
          <w:szCs w:val="24"/>
        </w:rPr>
        <w:t xml:space="preserve">třeba </w:t>
      </w:r>
      <w:r w:rsidR="003E2FCF" w:rsidRPr="00026E9F">
        <w:rPr>
          <w:rFonts w:ascii="Times New Roman" w:hAnsi="Times New Roman" w:cs="Times New Roman"/>
          <w:sz w:val="24"/>
          <w:szCs w:val="24"/>
        </w:rPr>
        <w:t>žákům vštípit</w:t>
      </w:r>
      <w:r w:rsidR="000237AC" w:rsidRPr="00026E9F">
        <w:rPr>
          <w:rFonts w:ascii="Times New Roman" w:hAnsi="Times New Roman" w:cs="Times New Roman"/>
          <w:sz w:val="24"/>
          <w:szCs w:val="24"/>
        </w:rPr>
        <w:t>,</w:t>
      </w:r>
      <w:r w:rsidR="003E2FCF" w:rsidRPr="00026E9F">
        <w:rPr>
          <w:rFonts w:ascii="Times New Roman" w:hAnsi="Times New Roman" w:cs="Times New Roman"/>
          <w:sz w:val="24"/>
          <w:szCs w:val="24"/>
        </w:rPr>
        <w:t xml:space="preserve"> jak důležité je dbát</w:t>
      </w:r>
      <w:r w:rsidR="003B7D04" w:rsidRPr="00026E9F">
        <w:rPr>
          <w:rFonts w:ascii="Times New Roman" w:hAnsi="Times New Roman" w:cs="Times New Roman"/>
          <w:sz w:val="24"/>
          <w:szCs w:val="24"/>
        </w:rPr>
        <w:t xml:space="preserve"> na bezpečnost svou i</w:t>
      </w:r>
      <w:r w:rsidR="00FB13C5" w:rsidRPr="00026E9F">
        <w:rPr>
          <w:rFonts w:ascii="Times New Roman" w:hAnsi="Times New Roman" w:cs="Times New Roman"/>
          <w:sz w:val="24"/>
          <w:szCs w:val="24"/>
        </w:rPr>
        <w:t> </w:t>
      </w:r>
      <w:r w:rsidR="003B7D04" w:rsidRPr="00026E9F">
        <w:rPr>
          <w:rFonts w:ascii="Times New Roman" w:hAnsi="Times New Roman" w:cs="Times New Roman"/>
          <w:sz w:val="24"/>
          <w:szCs w:val="24"/>
        </w:rPr>
        <w:t>ostatních</w:t>
      </w:r>
      <w:r w:rsidR="003E2FCF" w:rsidRPr="00026E9F">
        <w:rPr>
          <w:rFonts w:ascii="Times New Roman" w:hAnsi="Times New Roman" w:cs="Times New Roman"/>
          <w:sz w:val="24"/>
          <w:szCs w:val="24"/>
        </w:rPr>
        <w:t xml:space="preserve">, jak je důležité </w:t>
      </w:r>
      <w:r w:rsidR="003E2FCF" w:rsidRPr="00026E9F">
        <w:rPr>
          <w:rFonts w:ascii="Times New Roman" w:hAnsi="Times New Roman" w:cs="Times New Roman"/>
          <w:b/>
          <w:sz w:val="24"/>
          <w:szCs w:val="24"/>
        </w:rPr>
        <w:t>„vidět a být viděn“</w:t>
      </w:r>
      <w:r w:rsidR="003E2FCF" w:rsidRPr="00026E9F">
        <w:rPr>
          <w:rFonts w:ascii="Times New Roman" w:hAnsi="Times New Roman" w:cs="Times New Roman"/>
          <w:sz w:val="24"/>
          <w:szCs w:val="24"/>
        </w:rPr>
        <w:t xml:space="preserve">, znát </w:t>
      </w:r>
      <w:r w:rsidR="003E2FCF" w:rsidRPr="00B918E1">
        <w:rPr>
          <w:rFonts w:ascii="Times New Roman" w:hAnsi="Times New Roman" w:cs="Times New Roman"/>
          <w:b/>
          <w:sz w:val="24"/>
          <w:szCs w:val="24"/>
        </w:rPr>
        <w:t>zásady při pohybu chodce nebo cyklisty ve vozovce</w:t>
      </w:r>
      <w:r w:rsidR="003E2FCF" w:rsidRPr="00026E9F">
        <w:rPr>
          <w:rFonts w:ascii="Times New Roman" w:hAnsi="Times New Roman" w:cs="Times New Roman"/>
          <w:sz w:val="24"/>
          <w:szCs w:val="24"/>
        </w:rPr>
        <w:t xml:space="preserve">, znát </w:t>
      </w:r>
      <w:r w:rsidR="003E2FCF" w:rsidRPr="00B918E1">
        <w:rPr>
          <w:rFonts w:ascii="Times New Roman" w:hAnsi="Times New Roman" w:cs="Times New Roman"/>
          <w:b/>
          <w:sz w:val="24"/>
          <w:szCs w:val="24"/>
        </w:rPr>
        <w:t xml:space="preserve">pravidla </w:t>
      </w:r>
      <w:r w:rsidR="000237AC" w:rsidRPr="00B918E1">
        <w:rPr>
          <w:rFonts w:ascii="Times New Roman" w:hAnsi="Times New Roman" w:cs="Times New Roman"/>
          <w:b/>
          <w:sz w:val="24"/>
          <w:szCs w:val="24"/>
        </w:rPr>
        <w:t>silničního provozu a soustředěně sledovat</w:t>
      </w:r>
      <w:r w:rsidR="003B7D04" w:rsidRPr="00B918E1">
        <w:rPr>
          <w:rFonts w:ascii="Times New Roman" w:hAnsi="Times New Roman" w:cs="Times New Roman"/>
          <w:b/>
          <w:sz w:val="24"/>
          <w:szCs w:val="24"/>
        </w:rPr>
        <w:t xml:space="preserve"> provoz</w:t>
      </w:r>
      <w:r w:rsidR="000237AC" w:rsidRPr="00B918E1">
        <w:rPr>
          <w:rFonts w:ascii="Times New Roman" w:hAnsi="Times New Roman" w:cs="Times New Roman"/>
          <w:b/>
          <w:sz w:val="24"/>
          <w:szCs w:val="24"/>
        </w:rPr>
        <w:t>.</w:t>
      </w:r>
      <w:r w:rsidR="003E2FCF" w:rsidRPr="00B918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850A1" w:rsidRPr="002C348B" w:rsidRDefault="009850A1" w:rsidP="001E5957">
      <w:pPr>
        <w:pStyle w:val="Normlnweb"/>
        <w:jc w:val="both"/>
      </w:pPr>
      <w:r w:rsidRPr="002C348B">
        <w:t xml:space="preserve">V únoru 2016 vstoupila v platnost novela zákona o silničním provozu, </w:t>
      </w:r>
      <w:r w:rsidR="002C348B">
        <w:t>jejímž cílem je především zvýšit bezpečnost na silnicích. C</w:t>
      </w:r>
      <w:r w:rsidRPr="002C348B">
        <w:t xml:space="preserve">hodcům za </w:t>
      </w:r>
      <w:r w:rsidR="002C348B">
        <w:t xml:space="preserve">snížené </w:t>
      </w:r>
      <w:r w:rsidRPr="002C348B">
        <w:t xml:space="preserve">viditelnosti </w:t>
      </w:r>
      <w:r w:rsidR="001E5957">
        <w:t xml:space="preserve">(zejména za </w:t>
      </w:r>
      <w:r w:rsidR="001E5957" w:rsidRPr="002C348B">
        <w:t>soumraku, v mlze nebo ve tmě</w:t>
      </w:r>
      <w:r w:rsidR="001E5957">
        <w:t>)</w:t>
      </w:r>
      <w:r w:rsidR="001E5957" w:rsidRPr="002C348B">
        <w:t xml:space="preserve"> </w:t>
      </w:r>
      <w:r w:rsidRPr="002C348B">
        <w:t xml:space="preserve">nařizuje </w:t>
      </w:r>
      <w:r w:rsidR="001E5957">
        <w:t xml:space="preserve">mimo obec </w:t>
      </w:r>
      <w:r w:rsidRPr="002C348B">
        <w:t xml:space="preserve">nosit </w:t>
      </w:r>
      <w:r w:rsidR="002C348B">
        <w:rPr>
          <w:b/>
        </w:rPr>
        <w:t>reflexní prvky</w:t>
      </w:r>
      <w:r w:rsidRPr="002C348B">
        <w:rPr>
          <w:rStyle w:val="Siln"/>
          <w:b w:val="0"/>
        </w:rPr>
        <w:t xml:space="preserve">. Počet nehod způsobených špatnou viditelností chodců, je velmi vysoký a vhodný reflexní prvek může </w:t>
      </w:r>
      <w:r w:rsidR="001E5957">
        <w:rPr>
          <w:rStyle w:val="Siln"/>
          <w:b w:val="0"/>
        </w:rPr>
        <w:t xml:space="preserve">život či zdraví chodce </w:t>
      </w:r>
      <w:r w:rsidRPr="002C348B">
        <w:rPr>
          <w:rStyle w:val="Siln"/>
          <w:b w:val="0"/>
        </w:rPr>
        <w:t>zachránit. </w:t>
      </w:r>
      <w:r w:rsidR="001E5957">
        <w:rPr>
          <w:rStyle w:val="Siln"/>
          <w:b w:val="0"/>
        </w:rPr>
        <w:t>V</w:t>
      </w:r>
      <w:r w:rsidRPr="002C348B">
        <w:rPr>
          <w:rStyle w:val="Siln"/>
          <w:b w:val="0"/>
        </w:rPr>
        <w:t xml:space="preserve"> tmavém oblečení bez reflexní</w:t>
      </w:r>
      <w:r w:rsidR="001E5957">
        <w:rPr>
          <w:rStyle w:val="Siln"/>
          <w:b w:val="0"/>
        </w:rPr>
        <w:t xml:space="preserve">ch prvků a zvláště za snížené viditelnosti chodce </w:t>
      </w:r>
      <w:r w:rsidRPr="002C348B">
        <w:rPr>
          <w:rStyle w:val="Siln"/>
          <w:b w:val="0"/>
        </w:rPr>
        <w:t>řidič</w:t>
      </w:r>
      <w:r w:rsidR="001E5957">
        <w:rPr>
          <w:rStyle w:val="Siln"/>
          <w:b w:val="0"/>
        </w:rPr>
        <w:t xml:space="preserve"> vidí</w:t>
      </w:r>
      <w:r w:rsidRPr="002C348B">
        <w:rPr>
          <w:rStyle w:val="Siln"/>
          <w:b w:val="0"/>
        </w:rPr>
        <w:t xml:space="preserve"> jen na několik metrů a nem</w:t>
      </w:r>
      <w:r w:rsidR="001E5957">
        <w:rPr>
          <w:rStyle w:val="Siln"/>
          <w:b w:val="0"/>
        </w:rPr>
        <w:t>á</w:t>
      </w:r>
      <w:r w:rsidRPr="002C348B">
        <w:rPr>
          <w:rStyle w:val="Siln"/>
          <w:b w:val="0"/>
        </w:rPr>
        <w:t xml:space="preserve"> tak </w:t>
      </w:r>
      <w:r w:rsidR="001E5957">
        <w:rPr>
          <w:rStyle w:val="Siln"/>
          <w:b w:val="0"/>
        </w:rPr>
        <w:t xml:space="preserve">dostatek času </w:t>
      </w:r>
      <w:r w:rsidRPr="002C348B">
        <w:rPr>
          <w:rStyle w:val="Siln"/>
          <w:b w:val="0"/>
        </w:rPr>
        <w:t>zareagovat a</w:t>
      </w:r>
      <w:r w:rsidR="00D61F45">
        <w:rPr>
          <w:rStyle w:val="Siln"/>
          <w:b w:val="0"/>
        </w:rPr>
        <w:t> </w:t>
      </w:r>
      <w:r w:rsidRPr="002C348B">
        <w:rPr>
          <w:rStyle w:val="Siln"/>
          <w:b w:val="0"/>
        </w:rPr>
        <w:t>vyhnout se</w:t>
      </w:r>
      <w:r w:rsidR="001E5957">
        <w:rPr>
          <w:rStyle w:val="Siln"/>
          <w:b w:val="0"/>
        </w:rPr>
        <w:t xml:space="preserve"> mu</w:t>
      </w:r>
      <w:r w:rsidRPr="002C348B">
        <w:rPr>
          <w:rStyle w:val="Siln"/>
          <w:b w:val="0"/>
        </w:rPr>
        <w:t xml:space="preserve">. </w:t>
      </w:r>
      <w:r w:rsidR="001E5957">
        <w:rPr>
          <w:rStyle w:val="Siln"/>
          <w:b w:val="0"/>
        </w:rPr>
        <w:t>Použitím r</w:t>
      </w:r>
      <w:r w:rsidRPr="002C348B">
        <w:rPr>
          <w:rStyle w:val="Siln"/>
          <w:b w:val="0"/>
        </w:rPr>
        <w:t>eflexní</w:t>
      </w:r>
      <w:r w:rsidR="001E5957">
        <w:rPr>
          <w:rStyle w:val="Siln"/>
          <w:b w:val="0"/>
        </w:rPr>
        <w:t>ch</w:t>
      </w:r>
      <w:r w:rsidRPr="002C348B">
        <w:rPr>
          <w:rStyle w:val="Siln"/>
          <w:b w:val="0"/>
        </w:rPr>
        <w:t xml:space="preserve"> prvk</w:t>
      </w:r>
      <w:r w:rsidR="001E5957">
        <w:rPr>
          <w:rStyle w:val="Siln"/>
          <w:b w:val="0"/>
        </w:rPr>
        <w:t>ů</w:t>
      </w:r>
      <w:r w:rsidRPr="002C348B">
        <w:rPr>
          <w:rStyle w:val="Siln"/>
          <w:b w:val="0"/>
        </w:rPr>
        <w:t xml:space="preserve"> se viditelnost chodce zv</w:t>
      </w:r>
      <w:r w:rsidR="001E5957">
        <w:rPr>
          <w:rStyle w:val="Siln"/>
          <w:b w:val="0"/>
        </w:rPr>
        <w:t>ý</w:t>
      </w:r>
      <w:r w:rsidRPr="002C348B">
        <w:rPr>
          <w:rStyle w:val="Siln"/>
          <w:b w:val="0"/>
        </w:rPr>
        <w:t>š</w:t>
      </w:r>
      <w:r w:rsidR="001E5957">
        <w:rPr>
          <w:rStyle w:val="Siln"/>
          <w:b w:val="0"/>
        </w:rPr>
        <w:t>í</w:t>
      </w:r>
      <w:r w:rsidRPr="002C348B">
        <w:rPr>
          <w:rStyle w:val="Siln"/>
          <w:b w:val="0"/>
        </w:rPr>
        <w:t xml:space="preserve"> </w:t>
      </w:r>
      <w:r w:rsidR="001E5957">
        <w:rPr>
          <w:rStyle w:val="Siln"/>
          <w:b w:val="0"/>
        </w:rPr>
        <w:t xml:space="preserve">až </w:t>
      </w:r>
      <w:r w:rsidRPr="002C348B">
        <w:rPr>
          <w:rStyle w:val="Siln"/>
          <w:b w:val="0"/>
        </w:rPr>
        <w:t>na cca 200 metrů</w:t>
      </w:r>
      <w:r w:rsidR="001E5957">
        <w:rPr>
          <w:rStyle w:val="Siln"/>
          <w:b w:val="0"/>
        </w:rPr>
        <w:t>.</w:t>
      </w:r>
      <w:r w:rsidRPr="002C348B">
        <w:rPr>
          <w:rStyle w:val="Siln"/>
          <w:b w:val="0"/>
        </w:rPr>
        <w:t xml:space="preserve"> Za porušení této povinnosti hrozí všem chodcům pokuta ve výši až 2 000 Kč</w:t>
      </w:r>
      <w:r w:rsidRPr="002C348B">
        <w:t xml:space="preserve">. </w:t>
      </w:r>
    </w:p>
    <w:p w:rsidR="008D53E4" w:rsidRDefault="008D53E4" w:rsidP="003E2FCF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FD04AD" w:rsidRDefault="00FD04AD" w:rsidP="003E2FCF">
      <w:pPr>
        <w:jc w:val="both"/>
        <w:rPr>
          <w:rFonts w:ascii="Times New Roman" w:hAnsi="Times New Roman" w:cs="Times New Roman"/>
          <w:sz w:val="24"/>
          <w:szCs w:val="24"/>
        </w:rPr>
      </w:pPr>
      <w:r w:rsidRPr="00FD04AD">
        <w:rPr>
          <w:rFonts w:ascii="Times New Roman" w:hAnsi="Times New Roman" w:cs="Times New Roman"/>
          <w:sz w:val="24"/>
          <w:szCs w:val="24"/>
        </w:rPr>
        <w:t xml:space="preserve">Když se člověk stane </w:t>
      </w:r>
      <w:r w:rsidR="002154DE">
        <w:rPr>
          <w:rFonts w:ascii="Times New Roman" w:hAnsi="Times New Roman" w:cs="Times New Roman"/>
          <w:sz w:val="24"/>
          <w:szCs w:val="24"/>
        </w:rPr>
        <w:t>svědkem</w:t>
      </w:r>
      <w:r w:rsidRPr="00FD04AD">
        <w:rPr>
          <w:rFonts w:ascii="Times New Roman" w:hAnsi="Times New Roman" w:cs="Times New Roman"/>
          <w:sz w:val="24"/>
          <w:szCs w:val="24"/>
        </w:rPr>
        <w:t xml:space="preserve"> dopravní nehody</w:t>
      </w:r>
      <w:r w:rsidR="002154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může poskytnout pomoc ostatním, </w:t>
      </w:r>
      <w:r w:rsidRPr="00FD04AD">
        <w:rPr>
          <w:rFonts w:ascii="Times New Roman" w:hAnsi="Times New Roman" w:cs="Times New Roman"/>
          <w:sz w:val="24"/>
          <w:szCs w:val="24"/>
        </w:rPr>
        <w:t>je třeba:</w:t>
      </w:r>
    </w:p>
    <w:p w:rsidR="002154DE" w:rsidRDefault="002154DE" w:rsidP="00FD04AD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dbát v první řadě na vlastní bezpečnost a bezpečnost ostatních účastníků nehody</w:t>
      </w:r>
    </w:p>
    <w:p w:rsidR="00FD04AD" w:rsidRDefault="00FD04AD" w:rsidP="00FD04AD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zachovat klid, nepodlehnout panice</w:t>
      </w:r>
    </w:p>
    <w:p w:rsidR="002154DE" w:rsidRDefault="002154DE" w:rsidP="00FD04AD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zastavit vozidlo na bezpečném místě, vypnout motor, zajistit vozidlo ruční brzdou</w:t>
      </w:r>
    </w:p>
    <w:p w:rsidR="00FD04AD" w:rsidRDefault="00FD04AD" w:rsidP="00FD04AD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obléct si výstražnou vestu před opuštěním vozidla, zapnout výstražná světla</w:t>
      </w:r>
    </w:p>
    <w:p w:rsidR="00FD04AD" w:rsidRDefault="00FD04AD" w:rsidP="00FD04AD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zajistit bezpečnost svým spolucestujícím – odvést je za svodidla, mimo vozovku do bezpečí</w:t>
      </w:r>
      <w:r w:rsidR="002154DE">
        <w:rPr>
          <w:rFonts w:ascii="Times New Roman" w:hAnsi="Times New Roman" w:cs="Times New Roman"/>
          <w:sz w:val="24"/>
          <w:szCs w:val="24"/>
        </w:rPr>
        <w:t>, p</w:t>
      </w:r>
      <w:r w:rsidR="002154DE">
        <w:rPr>
          <w:rFonts w:ascii="Times New Roman" w:hAnsi="Times New Roman" w:cs="Times New Roman"/>
          <w:color w:val="000000"/>
          <w:sz w:val="24"/>
          <w:szCs w:val="24"/>
        </w:rPr>
        <w:t>akliže to činnost dovolí, pohybovat se také za svodidly</w:t>
      </w:r>
    </w:p>
    <w:p w:rsidR="00FD04AD" w:rsidRDefault="00FD04AD" w:rsidP="00FD04AD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zjistit, jaký je rozsah nehody – počet zraněných, </w:t>
      </w:r>
      <w:r w:rsidR="00FB3D3A">
        <w:rPr>
          <w:rFonts w:ascii="Times New Roman" w:hAnsi="Times New Roman" w:cs="Times New Roman"/>
          <w:sz w:val="24"/>
          <w:szCs w:val="24"/>
        </w:rPr>
        <w:t>další možné nebezpečí</w:t>
      </w:r>
    </w:p>
    <w:p w:rsidR="00FB3D3A" w:rsidRDefault="00FB3D3A" w:rsidP="00FD04AD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neprodleně zavolat na linku tísňového volání, nejlépe 112</w:t>
      </w:r>
    </w:p>
    <w:p w:rsidR="00FB3D3A" w:rsidRPr="002154DE" w:rsidRDefault="002154DE" w:rsidP="00FD04AD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poskytnout první pomoc do příjezdu záchranářů,</w:t>
      </w:r>
      <w:r w:rsidRPr="002154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soustředit se na zajištění základních životních funkcí postižených</w:t>
      </w:r>
    </w:p>
    <w:p w:rsidR="002154DE" w:rsidRDefault="002154DE" w:rsidP="00FD04AD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je-li to časově možné, v dostatečné vzdálenosti před nehodou umístit výstražný trojúhelník a zajistit provizorní regulaci nebo odklon dopravy, aby nedošlo k řetězení nehody</w:t>
      </w:r>
    </w:p>
    <w:p w:rsidR="002154DE" w:rsidRPr="002154DE" w:rsidRDefault="002154DE" w:rsidP="00FD04AD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 příjezdu záchranářů se říd</w:t>
      </w:r>
      <w:r w:rsidR="005D3F3F">
        <w:rPr>
          <w:rFonts w:ascii="Times New Roman" w:hAnsi="Times New Roman" w:cs="Times New Roman"/>
          <w:color w:val="000000"/>
          <w:sz w:val="24"/>
          <w:szCs w:val="24"/>
        </w:rPr>
        <w:t>it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jejich pokyny</w:t>
      </w:r>
    </w:p>
    <w:p w:rsidR="002154DE" w:rsidRPr="00FD04AD" w:rsidRDefault="002154DE" w:rsidP="00FD04AD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jako svědek dopravní nehody setrvat na místě, být k dispozici veliteli zásahu a poskytn</w:t>
      </w:r>
      <w:r w:rsidR="005D3F3F">
        <w:rPr>
          <w:rFonts w:ascii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="005D3F3F">
        <w:rPr>
          <w:rFonts w:ascii="Times New Roman" w:hAnsi="Times New Roman" w:cs="Times New Roman"/>
          <w:color w:val="000000"/>
          <w:sz w:val="24"/>
          <w:szCs w:val="24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své svědectví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ms Rmn" w:hAnsi="Tms Rmn" w:cs="Tms Rmn"/>
          <w:color w:val="000000"/>
          <w:sz w:val="24"/>
          <w:szCs w:val="24"/>
        </w:rPr>
        <w:t>  </w:t>
      </w:r>
    </w:p>
    <w:p w:rsidR="005D3F3F" w:rsidRDefault="005D3F3F" w:rsidP="002040E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61F45" w:rsidRPr="002040E4" w:rsidRDefault="002040E4" w:rsidP="002040E4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-99695</wp:posOffset>
            </wp:positionH>
            <wp:positionV relativeFrom="paragraph">
              <wp:posOffset>-183515</wp:posOffset>
            </wp:positionV>
            <wp:extent cx="1619250" cy="1619250"/>
            <wp:effectExtent l="0" t="0" r="0" b="0"/>
            <wp:wrapSquare wrapText="bothSides"/>
            <wp:docPr id="2" name="Obrázek 2" descr="http://www.tytozvladnes.cz/media/files/_preview/WEB-BAN-250x250px-TyToZvladn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ytozvladnes.cz/media/files/_preview/WEB-BAN-250x250px-TyToZvladne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61F4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 studenty středních škol mohou být vhodnou doplňkovou pomůckou videoklipy kampaně </w:t>
      </w:r>
      <w:r w:rsidR="00D61F45" w:rsidRPr="00FE06A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„Ty to zvládneš“</w:t>
      </w:r>
      <w:r w:rsidR="00D61F45">
        <w:rPr>
          <w:rFonts w:ascii="Times New Roman" w:eastAsia="Times New Roman" w:hAnsi="Times New Roman" w:cs="Times New Roman"/>
          <w:sz w:val="24"/>
          <w:szCs w:val="24"/>
          <w:lang w:eastAsia="cs-CZ"/>
        </w:rPr>
        <w:t>, která je zaměřená na nejčastější chyby laických zác</w:t>
      </w:r>
      <w:r w:rsidR="00FE06A4">
        <w:rPr>
          <w:rFonts w:ascii="Times New Roman" w:eastAsia="Times New Roman" w:hAnsi="Times New Roman" w:cs="Times New Roman"/>
          <w:sz w:val="24"/>
          <w:szCs w:val="24"/>
          <w:lang w:eastAsia="cs-CZ"/>
        </w:rPr>
        <w:t>hranářů při dopravních nehodách</w:t>
      </w:r>
      <w:r w:rsidR="00D61F4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E06A4" w:rsidRPr="00FE06A4">
        <w:rPr>
          <w:rFonts w:ascii="Times New Roman" w:eastAsia="Times New Roman" w:hAnsi="Times New Roman" w:cs="Times New Roman"/>
          <w:sz w:val="24"/>
          <w:szCs w:val="24"/>
          <w:lang w:eastAsia="cs-CZ"/>
        </w:rPr>
        <w:t>(</w:t>
      </w:r>
      <w:r w:rsidR="00FE06A4" w:rsidRPr="00FE06A4">
        <w:rPr>
          <w:rFonts w:ascii="Times New Roman" w:hAnsi="Times New Roman" w:cs="Times New Roman"/>
          <w:sz w:val="24"/>
          <w:szCs w:val="24"/>
        </w:rPr>
        <w:t>ke stažení zdarma na adrese</w:t>
      </w:r>
      <w:r w:rsidR="00F85A79" w:rsidRPr="00FE06A4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hyperlink r:id="rId6" w:history="1">
        <w:r w:rsidR="00D61F45" w:rsidRPr="00FE06A4">
          <w:rPr>
            <w:rStyle w:val="Hypertextovodkaz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http://www.tytozvladnes.cz/</w:t>
        </w:r>
      </w:hyperlink>
      <w:r w:rsidR="00FE06A4" w:rsidRPr="00FE06A4">
        <w:rPr>
          <w:rFonts w:ascii="Times New Roman" w:hAnsi="Times New Roman" w:cs="Times New Roman"/>
          <w:sz w:val="24"/>
          <w:szCs w:val="24"/>
        </w:rPr>
        <w:t>)</w:t>
      </w:r>
      <w:r w:rsidR="00FE06A4">
        <w:rPr>
          <w:rFonts w:ascii="Times New Roman" w:hAnsi="Times New Roman" w:cs="Times New Roman"/>
          <w:sz w:val="24"/>
          <w:szCs w:val="24"/>
        </w:rPr>
        <w:t xml:space="preserve">. </w:t>
      </w:r>
      <w:r w:rsidR="005D3F3F" w:rsidRPr="005D3F3F">
        <w:rPr>
          <w:rFonts w:ascii="Times New Roman" w:hAnsi="Times New Roman" w:cs="Times New Roman"/>
          <w:b/>
          <w:sz w:val="24"/>
          <w:szCs w:val="24"/>
        </w:rPr>
        <w:t>Doporučujeme</w:t>
      </w:r>
      <w:r w:rsidR="00E34183" w:rsidRPr="005D3F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4183" w:rsidRPr="002154DE">
        <w:rPr>
          <w:rFonts w:ascii="Times New Roman" w:hAnsi="Times New Roman" w:cs="Times New Roman"/>
          <w:b/>
          <w:sz w:val="24"/>
          <w:szCs w:val="24"/>
        </w:rPr>
        <w:t>vyučující</w:t>
      </w:r>
      <w:r w:rsidR="005D3F3F">
        <w:rPr>
          <w:rFonts w:ascii="Times New Roman" w:hAnsi="Times New Roman" w:cs="Times New Roman"/>
          <w:b/>
          <w:sz w:val="24"/>
          <w:szCs w:val="24"/>
        </w:rPr>
        <w:t>m</w:t>
      </w:r>
      <w:r w:rsidR="00E34183" w:rsidRPr="002154DE">
        <w:rPr>
          <w:rFonts w:ascii="Times New Roman" w:hAnsi="Times New Roman" w:cs="Times New Roman"/>
          <w:b/>
          <w:sz w:val="24"/>
          <w:szCs w:val="24"/>
        </w:rPr>
        <w:t xml:space="preserve">, aby si klipy nejdříve sami prohlédli a zvážili, jaké věkové kategorii je promítnou. </w:t>
      </w:r>
    </w:p>
    <w:p w:rsidR="006C0B32" w:rsidRPr="00CF2441" w:rsidRDefault="00CF2441" w:rsidP="003E1094">
      <w:pPr>
        <w:pStyle w:val="Normlnweb"/>
        <w:jc w:val="both"/>
      </w:pPr>
      <w:r w:rsidRPr="00CF2441">
        <w:lastRenderedPageBreak/>
        <w:t>Žá</w:t>
      </w:r>
      <w:r w:rsidR="008D613F" w:rsidRPr="00CF2441">
        <w:t>kům</w:t>
      </w:r>
      <w:r w:rsidR="00300D88" w:rsidRPr="00CF2441">
        <w:t xml:space="preserve"> </w:t>
      </w:r>
      <w:r w:rsidRPr="00CF2441">
        <w:t xml:space="preserve">je třeba </w:t>
      </w:r>
      <w:r w:rsidR="00300D88" w:rsidRPr="00CF2441">
        <w:t xml:space="preserve">zdůraznit, že </w:t>
      </w:r>
      <w:r w:rsidR="00572A83" w:rsidRPr="00CF2441">
        <w:t xml:space="preserve">s podobnými </w:t>
      </w:r>
      <w:r w:rsidR="003B7D04" w:rsidRPr="00CF2441">
        <w:t>MU</w:t>
      </w:r>
      <w:r w:rsidR="005D3F3F">
        <w:t>,</w:t>
      </w:r>
      <w:r w:rsidR="00572A83" w:rsidRPr="00CF2441">
        <w:t xml:space="preserve"> </w:t>
      </w:r>
      <w:r>
        <w:t>jako jsou dopravní nehody</w:t>
      </w:r>
      <w:r w:rsidR="005D3F3F">
        <w:t>,</w:t>
      </w:r>
      <w:r>
        <w:t xml:space="preserve"> </w:t>
      </w:r>
      <w:r w:rsidR="00572A83" w:rsidRPr="00CF2441">
        <w:t>se v dnešní době m</w:t>
      </w:r>
      <w:r w:rsidR="005D3F3F">
        <w:t>ohou</w:t>
      </w:r>
      <w:r w:rsidR="00572A83" w:rsidRPr="00CF2441">
        <w:t xml:space="preserve"> setkat</w:t>
      </w:r>
      <w:r w:rsidR="003B7D04" w:rsidRPr="00CF2441">
        <w:t>,</w:t>
      </w:r>
      <w:r w:rsidR="00572A83" w:rsidRPr="00CF2441">
        <w:t xml:space="preserve"> ať už jako svěd</w:t>
      </w:r>
      <w:r w:rsidR="005D3F3F">
        <w:t>ci</w:t>
      </w:r>
      <w:r w:rsidR="00572A83" w:rsidRPr="00CF2441">
        <w:t xml:space="preserve"> či přím</w:t>
      </w:r>
      <w:r w:rsidR="005D3F3F">
        <w:t>í</w:t>
      </w:r>
      <w:r w:rsidR="00572A83" w:rsidRPr="00CF2441">
        <w:t xml:space="preserve"> účastní</w:t>
      </w:r>
      <w:r w:rsidR="005D3F3F">
        <w:t>ci</w:t>
      </w:r>
      <w:r w:rsidR="00572A83" w:rsidRPr="00CF2441">
        <w:t xml:space="preserve"> a je třeba </w:t>
      </w:r>
      <w:r w:rsidR="003B7D04" w:rsidRPr="00CF2441">
        <w:t>věd</w:t>
      </w:r>
      <w:r w:rsidR="00363FF0" w:rsidRPr="00CF2441">
        <w:t>ě</w:t>
      </w:r>
      <w:r w:rsidR="003B7D04" w:rsidRPr="00CF2441">
        <w:t>t,</w:t>
      </w:r>
      <w:r w:rsidR="00572A83" w:rsidRPr="00CF2441">
        <w:t xml:space="preserve"> jak se správně v takové chvíli zachovat</w:t>
      </w:r>
      <w:r w:rsidR="00D15891" w:rsidRPr="00CF2441">
        <w:t>.</w:t>
      </w:r>
      <w:r w:rsidR="00916A60" w:rsidRPr="00CF2441">
        <w:t xml:space="preserve"> </w:t>
      </w:r>
      <w:r w:rsidR="0021534F">
        <w:t xml:space="preserve">Heslo „Vědět, znamená přežít“ je ve spojení s dopravními nehodami více než aktuální. </w:t>
      </w:r>
      <w:r w:rsidR="00572A83" w:rsidRPr="00CF2441">
        <w:t>Ochránit svůj život a zdraví je základní lidská kompetence, kterou je třeba rozvíjet a</w:t>
      </w:r>
      <w:r w:rsidR="007F1726" w:rsidRPr="00CF2441">
        <w:t> </w:t>
      </w:r>
      <w:r w:rsidR="00572A83" w:rsidRPr="00CF2441">
        <w:t xml:space="preserve">prohlubovat po celý život. </w:t>
      </w:r>
    </w:p>
    <w:p w:rsidR="001836D7" w:rsidRPr="00646AA6" w:rsidRDefault="001836D7" w:rsidP="000E4E74">
      <w:pPr>
        <w:pStyle w:val="Normlnweb"/>
        <w:jc w:val="both"/>
        <w:rPr>
          <w:b/>
          <w:color w:val="FF0000"/>
        </w:rPr>
      </w:pPr>
    </w:p>
    <w:p w:rsidR="00407FA6" w:rsidRPr="00F85A79" w:rsidRDefault="00407FA6" w:rsidP="00407FA6">
      <w:pPr>
        <w:pStyle w:val="Normlnweb"/>
        <w:jc w:val="both"/>
        <w:rPr>
          <w:b/>
        </w:rPr>
      </w:pPr>
      <w:r w:rsidRPr="00F85A79">
        <w:rPr>
          <w:b/>
        </w:rPr>
        <w:t xml:space="preserve">Začlenění této problematiky v RVP ZV: </w:t>
      </w:r>
    </w:p>
    <w:p w:rsidR="00F85A79" w:rsidRPr="00F85A79" w:rsidRDefault="00407FA6" w:rsidP="00F85A79">
      <w:pPr>
        <w:pStyle w:val="Default"/>
        <w:jc w:val="both"/>
        <w:rPr>
          <w:bCs/>
          <w:iCs/>
          <w:color w:val="auto"/>
        </w:rPr>
      </w:pPr>
      <w:r w:rsidRPr="00F85A79">
        <w:rPr>
          <w:b/>
          <w:color w:val="auto"/>
        </w:rPr>
        <w:t xml:space="preserve">Člověk a </w:t>
      </w:r>
      <w:r w:rsidR="00F85A79" w:rsidRPr="00F85A79">
        <w:rPr>
          <w:b/>
          <w:color w:val="auto"/>
        </w:rPr>
        <w:t>jeho svět</w:t>
      </w:r>
      <w:r w:rsidRPr="00F85A79">
        <w:rPr>
          <w:b/>
          <w:color w:val="auto"/>
        </w:rPr>
        <w:t xml:space="preserve">: </w:t>
      </w:r>
      <w:r w:rsidR="00F85A79" w:rsidRPr="00F85A79">
        <w:rPr>
          <w:color w:val="auto"/>
        </w:rPr>
        <w:t>Člověk a jeho zdraví -</w:t>
      </w:r>
      <w:r w:rsidR="00FD0067" w:rsidRPr="00F85A79">
        <w:rPr>
          <w:color w:val="auto"/>
        </w:rPr>
        <w:t xml:space="preserve"> </w:t>
      </w:r>
      <w:r w:rsidR="00F85A79" w:rsidRPr="00F85A79">
        <w:rPr>
          <w:color w:val="auto"/>
        </w:rPr>
        <w:t xml:space="preserve">1. období </w:t>
      </w:r>
      <w:r w:rsidR="00F85A79" w:rsidRPr="00F85A79">
        <w:rPr>
          <w:bCs/>
          <w:iCs/>
          <w:color w:val="auto"/>
        </w:rPr>
        <w:t>ČJS-3-5-02</w:t>
      </w:r>
      <w:r w:rsidR="00AE6844">
        <w:rPr>
          <w:bCs/>
          <w:iCs/>
          <w:color w:val="auto"/>
        </w:rPr>
        <w:t xml:space="preserve"> </w:t>
      </w:r>
      <w:r w:rsidR="00F85A79" w:rsidRPr="00F85A79">
        <w:rPr>
          <w:bCs/>
          <w:iCs/>
          <w:color w:val="auto"/>
        </w:rPr>
        <w:t>rozezná nebezpečí různého charakteru, využívá bezpečná místa pro hru a trávení volného času; uplatňuje základní pravidla bezpečného chování účastníka silničního provozu, jedná tak, aby neohrožoval zdraví své a zdraví jiných + ČJS-3-5-02p + učivo</w:t>
      </w:r>
      <w:r w:rsidR="00F85A79">
        <w:rPr>
          <w:bCs/>
          <w:iCs/>
          <w:color w:val="auto"/>
        </w:rPr>
        <w:t>;</w:t>
      </w:r>
    </w:p>
    <w:p w:rsidR="00F85A79" w:rsidRDefault="00F85A79" w:rsidP="00F85A79">
      <w:pPr>
        <w:pStyle w:val="Default"/>
        <w:spacing w:before="20"/>
        <w:jc w:val="both"/>
        <w:rPr>
          <w:color w:val="auto"/>
        </w:rPr>
      </w:pPr>
      <w:r w:rsidRPr="00AE6844">
        <w:rPr>
          <w:color w:val="auto"/>
        </w:rPr>
        <w:t>2. období</w:t>
      </w:r>
      <w:r w:rsidRPr="00AE6844">
        <w:rPr>
          <w:b/>
          <w:color w:val="auto"/>
        </w:rPr>
        <w:t xml:space="preserve"> </w:t>
      </w:r>
      <w:r w:rsidRPr="00AE6844">
        <w:rPr>
          <w:bCs/>
          <w:iCs/>
          <w:color w:val="auto"/>
        </w:rPr>
        <w:t>ČJS-5-5-04</w:t>
      </w:r>
      <w:r w:rsidRPr="00AE6844">
        <w:rPr>
          <w:bCs/>
          <w:iCs/>
          <w:color w:val="auto"/>
        </w:rPr>
        <w:tab/>
        <w:t>uplatňuje účelné způsoby chování v situacích ohrožujících zdraví a v modelových situacích simulujících MU + ČJS-5-5-04p + u</w:t>
      </w:r>
      <w:r w:rsidR="00B30848">
        <w:rPr>
          <w:color w:val="auto"/>
        </w:rPr>
        <w:t>čivo;</w:t>
      </w:r>
    </w:p>
    <w:p w:rsidR="00B30848" w:rsidRPr="00B30848" w:rsidRDefault="00B30848" w:rsidP="00B30848">
      <w:pPr>
        <w:tabs>
          <w:tab w:val="left" w:pos="3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B30848">
        <w:rPr>
          <w:rFonts w:ascii="Times New Roman" w:hAnsi="Times New Roman" w:cs="Times New Roman"/>
          <w:b/>
          <w:bCs/>
          <w:iCs/>
          <w:sz w:val="24"/>
          <w:szCs w:val="24"/>
        </w:rPr>
        <w:t>Člověk a společnost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: </w:t>
      </w:r>
      <w:r w:rsidRPr="00B30848">
        <w:rPr>
          <w:rFonts w:ascii="Times New Roman" w:hAnsi="Times New Roman" w:cs="Times New Roman"/>
          <w:bCs/>
          <w:iCs/>
          <w:sz w:val="24"/>
          <w:szCs w:val="24"/>
        </w:rPr>
        <w:t>Výchova k</w:t>
      </w:r>
      <w:r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B30848">
        <w:rPr>
          <w:rFonts w:ascii="Times New Roman" w:hAnsi="Times New Roman" w:cs="Times New Roman"/>
          <w:bCs/>
          <w:iCs/>
          <w:sz w:val="24"/>
          <w:szCs w:val="24"/>
        </w:rPr>
        <w:t>občanství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2. st – Člověk ve společnosti VO-9-1-06 </w:t>
      </w:r>
      <w:r w:rsidRPr="00B30848">
        <w:rPr>
          <w:rFonts w:ascii="Times New Roman" w:hAnsi="Times New Roman" w:cs="Times New Roman"/>
          <w:bCs/>
          <w:iCs/>
          <w:sz w:val="24"/>
          <w:szCs w:val="24"/>
        </w:rPr>
        <w:t>zhodnotí a na příkladech doloží význam vzájemné solidarity mezi lidmi, vyjádří své možnosti, jak může v případě potřeby pomáhat lidem v nouzi a jak pomoci v situacích ohrožení a obrany státu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407FA6" w:rsidRDefault="00407FA6" w:rsidP="00B30848">
      <w:pPr>
        <w:pStyle w:val="Default"/>
        <w:jc w:val="both"/>
        <w:rPr>
          <w:bCs/>
          <w:color w:val="auto"/>
        </w:rPr>
      </w:pPr>
      <w:r w:rsidRPr="00F85A79">
        <w:rPr>
          <w:b/>
          <w:color w:val="auto"/>
        </w:rPr>
        <w:t xml:space="preserve">Člověk a zdraví: </w:t>
      </w:r>
      <w:r w:rsidRPr="00F85A79">
        <w:rPr>
          <w:color w:val="auto"/>
        </w:rPr>
        <w:t xml:space="preserve">Výchova ke zdraví - </w:t>
      </w:r>
      <w:r w:rsidRPr="00F85A79">
        <w:rPr>
          <w:bCs/>
          <w:iCs/>
          <w:color w:val="auto"/>
        </w:rPr>
        <w:t>VZ-9-1-15 aktivně předchází situacím ohrožení zdraví a osobního bezpečí, VZ-9-1-16 - uplatňuje adekvátní způsoby chování a ochrany v modelových situacích ohrožení, n</w:t>
      </w:r>
      <w:r w:rsidR="0091041A" w:rsidRPr="00F85A79">
        <w:rPr>
          <w:bCs/>
          <w:iCs/>
          <w:color w:val="auto"/>
        </w:rPr>
        <w:t xml:space="preserve">ebezpečí i </w:t>
      </w:r>
      <w:r w:rsidR="00F85A79">
        <w:rPr>
          <w:bCs/>
          <w:iCs/>
          <w:color w:val="auto"/>
        </w:rPr>
        <w:t>MU</w:t>
      </w:r>
      <w:r w:rsidR="0091041A" w:rsidRPr="00F85A79">
        <w:rPr>
          <w:bCs/>
          <w:iCs/>
          <w:color w:val="auto"/>
        </w:rPr>
        <w:t xml:space="preserve"> +</w:t>
      </w:r>
      <w:r w:rsidRPr="00F85A79">
        <w:rPr>
          <w:bCs/>
          <w:iCs/>
          <w:color w:val="auto"/>
        </w:rPr>
        <w:t xml:space="preserve"> VZ-9-1-16p </w:t>
      </w:r>
      <w:r w:rsidR="0091041A" w:rsidRPr="00F85A79">
        <w:rPr>
          <w:bCs/>
          <w:iCs/>
          <w:color w:val="auto"/>
        </w:rPr>
        <w:t>+</w:t>
      </w:r>
      <w:r w:rsidRPr="00F85A79">
        <w:rPr>
          <w:bCs/>
          <w:iCs/>
          <w:color w:val="auto"/>
        </w:rPr>
        <w:t xml:space="preserve"> </w:t>
      </w:r>
      <w:r w:rsidR="0091041A" w:rsidRPr="00F85A79">
        <w:rPr>
          <w:bCs/>
          <w:iCs/>
          <w:color w:val="auto"/>
        </w:rPr>
        <w:t>u</w:t>
      </w:r>
      <w:r w:rsidRPr="00F85A79">
        <w:rPr>
          <w:bCs/>
          <w:color w:val="auto"/>
        </w:rPr>
        <w:t>čivo</w:t>
      </w:r>
      <w:r w:rsidR="0091041A" w:rsidRPr="00F85A79">
        <w:rPr>
          <w:bCs/>
          <w:color w:val="auto"/>
        </w:rPr>
        <w:t>.</w:t>
      </w:r>
    </w:p>
    <w:p w:rsidR="0028518A" w:rsidRDefault="0028518A" w:rsidP="0028518A">
      <w:pPr>
        <w:pStyle w:val="Default"/>
        <w:jc w:val="both"/>
        <w:rPr>
          <w:bCs/>
          <w:color w:val="auto"/>
        </w:rPr>
      </w:pPr>
      <w:r>
        <w:rPr>
          <w:bCs/>
          <w:color w:val="auto"/>
        </w:rPr>
        <w:t>Tělesná výchova – Činnosti ovlivňující zdraví</w:t>
      </w:r>
      <w:r>
        <w:rPr>
          <w:color w:val="auto"/>
        </w:rPr>
        <w:t xml:space="preserve"> </w:t>
      </w:r>
      <w:r w:rsidRPr="00712310">
        <w:rPr>
          <w:bCs/>
          <w:iCs/>
          <w:color w:val="auto"/>
        </w:rPr>
        <w:t>TV – 9-1-05</w:t>
      </w:r>
      <w:r>
        <w:rPr>
          <w:bCs/>
          <w:iCs/>
          <w:color w:val="auto"/>
        </w:rPr>
        <w:t xml:space="preserve"> </w:t>
      </w:r>
      <w:r w:rsidRPr="00712310">
        <w:rPr>
          <w:bCs/>
          <w:iCs/>
          <w:color w:val="auto"/>
        </w:rPr>
        <w:t>uplatňuje vhodné a bezpečné chování i v méně známém prostředí sportovišť, přírody, silničního provozu; předvídá možná nebezpečí úrazu a přizpůsobí jim svou činnost</w:t>
      </w:r>
      <w:r>
        <w:rPr>
          <w:bCs/>
          <w:iCs/>
          <w:color w:val="auto"/>
        </w:rPr>
        <w:t xml:space="preserve"> +</w:t>
      </w:r>
      <w:r w:rsidRPr="0028518A">
        <w:rPr>
          <w:bCs/>
          <w:iCs/>
          <w:color w:val="auto"/>
        </w:rPr>
        <w:t xml:space="preserve"> </w:t>
      </w:r>
      <w:r w:rsidRPr="00712310">
        <w:rPr>
          <w:bCs/>
          <w:iCs/>
          <w:color w:val="auto"/>
        </w:rPr>
        <w:t>TV – 9-1-05</w:t>
      </w:r>
      <w:r>
        <w:rPr>
          <w:bCs/>
          <w:iCs/>
          <w:color w:val="auto"/>
        </w:rPr>
        <w:t>P</w:t>
      </w:r>
      <w:r w:rsidRPr="00F85A79">
        <w:rPr>
          <w:bCs/>
          <w:color w:val="auto"/>
        </w:rPr>
        <w:t>.</w:t>
      </w:r>
    </w:p>
    <w:p w:rsidR="004B666B" w:rsidRPr="00F85A79" w:rsidRDefault="004B666B" w:rsidP="000E4E74">
      <w:pPr>
        <w:pStyle w:val="Normlnweb"/>
        <w:jc w:val="both"/>
        <w:rPr>
          <w:b/>
        </w:rPr>
      </w:pPr>
    </w:p>
    <w:p w:rsidR="000E4E74" w:rsidRPr="006519D7" w:rsidRDefault="0091041A" w:rsidP="000E4E74">
      <w:pPr>
        <w:pStyle w:val="Normlnweb"/>
        <w:jc w:val="both"/>
        <w:rPr>
          <w:rFonts w:ascii="Arial" w:hAnsi="Arial" w:cs="Arial"/>
          <w:sz w:val="18"/>
          <w:szCs w:val="18"/>
        </w:rPr>
      </w:pPr>
      <w:r w:rsidRPr="006519D7">
        <w:rPr>
          <w:b/>
        </w:rPr>
        <w:t>Důležité pro 1 stupeň ZŠ</w:t>
      </w:r>
      <w:r w:rsidR="003E1094" w:rsidRPr="006519D7">
        <w:rPr>
          <w:b/>
        </w:rPr>
        <w:t>:</w:t>
      </w:r>
      <w:r w:rsidR="00FF685F" w:rsidRPr="006519D7">
        <w:rPr>
          <w:rFonts w:ascii="Arial" w:hAnsi="Arial" w:cs="Arial"/>
          <w:sz w:val="18"/>
          <w:szCs w:val="18"/>
        </w:rPr>
        <w:t xml:space="preserve"> </w:t>
      </w:r>
    </w:p>
    <w:p w:rsidR="00CA42A9" w:rsidRPr="006519D7" w:rsidRDefault="00BD31E0" w:rsidP="000E4E74">
      <w:pPr>
        <w:pStyle w:val="Normlnweb"/>
        <w:numPr>
          <w:ilvl w:val="0"/>
          <w:numId w:val="6"/>
        </w:numPr>
        <w:jc w:val="both"/>
      </w:pPr>
      <w:r w:rsidRPr="006519D7">
        <w:t>Žák</w:t>
      </w:r>
      <w:r w:rsidR="003E1094" w:rsidRPr="006519D7">
        <w:t xml:space="preserve"> </w:t>
      </w:r>
      <w:r w:rsidR="0028518A" w:rsidRPr="006519D7">
        <w:t>chápe nebezpečí dopravní nehody</w:t>
      </w:r>
      <w:r w:rsidR="00CA42A9" w:rsidRPr="006519D7">
        <w:t>;</w:t>
      </w:r>
    </w:p>
    <w:p w:rsidR="00CA42A9" w:rsidRPr="006519D7" w:rsidRDefault="00BD31E0" w:rsidP="003E1094">
      <w:pPr>
        <w:pStyle w:val="Normlnweb"/>
        <w:numPr>
          <w:ilvl w:val="0"/>
          <w:numId w:val="4"/>
        </w:numPr>
        <w:jc w:val="both"/>
      </w:pPr>
      <w:r w:rsidRPr="006519D7">
        <w:t>Žák</w:t>
      </w:r>
      <w:r w:rsidR="00CA42A9" w:rsidRPr="006519D7">
        <w:t xml:space="preserve"> </w:t>
      </w:r>
      <w:r w:rsidR="006519D7" w:rsidRPr="006519D7">
        <w:t xml:space="preserve">ví, </w:t>
      </w:r>
      <w:r w:rsidR="002154DE">
        <w:t>jak přivolat pomoc na linkách tísňového volání</w:t>
      </w:r>
      <w:r w:rsidR="00FB13C5" w:rsidRPr="006519D7">
        <w:t>.</w:t>
      </w:r>
    </w:p>
    <w:p w:rsidR="00756396" w:rsidRPr="006519D7" w:rsidRDefault="0091041A" w:rsidP="00756396">
      <w:pPr>
        <w:pStyle w:val="Normlnweb"/>
        <w:jc w:val="both"/>
        <w:rPr>
          <w:b/>
        </w:rPr>
      </w:pPr>
      <w:r w:rsidRPr="006519D7">
        <w:rPr>
          <w:b/>
        </w:rPr>
        <w:t>Důležité pro 2 stupeň ZŠ</w:t>
      </w:r>
      <w:r w:rsidR="00756396" w:rsidRPr="006519D7">
        <w:rPr>
          <w:b/>
        </w:rPr>
        <w:t>:</w:t>
      </w:r>
    </w:p>
    <w:p w:rsidR="00357616" w:rsidRPr="0028518A" w:rsidRDefault="00357616" w:rsidP="00357616">
      <w:pPr>
        <w:pStyle w:val="Normlnweb"/>
        <w:numPr>
          <w:ilvl w:val="0"/>
          <w:numId w:val="7"/>
        </w:numPr>
        <w:jc w:val="both"/>
        <w:rPr>
          <w:b/>
        </w:rPr>
      </w:pPr>
      <w:r w:rsidRPr="006519D7">
        <w:t xml:space="preserve">Žák chápe problematiku z prvního stupně </w:t>
      </w:r>
      <w:r w:rsidRPr="0028518A">
        <w:t>a rozvíjí své znalosti dál;</w:t>
      </w:r>
    </w:p>
    <w:p w:rsidR="00BD31E0" w:rsidRPr="006519D7" w:rsidRDefault="00BD31E0" w:rsidP="00461F1D">
      <w:pPr>
        <w:pStyle w:val="Normlnweb"/>
        <w:numPr>
          <w:ilvl w:val="0"/>
          <w:numId w:val="5"/>
        </w:numPr>
        <w:jc w:val="both"/>
      </w:pPr>
      <w:r w:rsidRPr="006519D7">
        <w:t xml:space="preserve">Žák </w:t>
      </w:r>
      <w:r w:rsidR="00D47387" w:rsidRPr="006519D7">
        <w:t xml:space="preserve">zná </w:t>
      </w:r>
      <w:r w:rsidR="002040E4">
        <w:t>základní zásady správného chování, stane-li se svědkem dopravní nehody</w:t>
      </w:r>
      <w:r w:rsidRPr="006519D7">
        <w:t>;</w:t>
      </w:r>
    </w:p>
    <w:p w:rsidR="00BD31E0" w:rsidRPr="00646AA6" w:rsidRDefault="0013467A" w:rsidP="00756396">
      <w:pPr>
        <w:pStyle w:val="Normlnweb"/>
        <w:numPr>
          <w:ilvl w:val="0"/>
          <w:numId w:val="5"/>
        </w:numPr>
        <w:jc w:val="both"/>
        <w:rPr>
          <w:color w:val="FF0000"/>
        </w:rPr>
      </w:pPr>
      <w:r w:rsidRPr="006519D7">
        <w:t xml:space="preserve">Žák </w:t>
      </w:r>
      <w:r w:rsidR="002040E4">
        <w:t>umí poskytnout první pomoc, chápe, že až bude dospělý, bude poskytnutí první pomoci jeho povinnost</w:t>
      </w:r>
      <w:r w:rsidR="005D3F3F">
        <w:t>í</w:t>
      </w:r>
      <w:r w:rsidR="006519D7">
        <w:rPr>
          <w:bCs/>
          <w:iCs/>
        </w:rPr>
        <w:t>.</w:t>
      </w:r>
    </w:p>
    <w:p w:rsidR="00D812D0" w:rsidRPr="0013467A" w:rsidRDefault="00D812D0" w:rsidP="00AB183A">
      <w:pPr>
        <w:pStyle w:val="Normlnweb"/>
        <w:spacing w:before="0" w:after="0"/>
        <w:rPr>
          <w:b/>
          <w:color w:val="FF0000"/>
        </w:rPr>
      </w:pPr>
    </w:p>
    <w:p w:rsidR="00D812D0" w:rsidRPr="000210F0" w:rsidRDefault="0091041A" w:rsidP="00357616">
      <w:pPr>
        <w:pStyle w:val="Normlnweb"/>
        <w:spacing w:before="0" w:after="0"/>
        <w:jc w:val="both"/>
        <w:rPr>
          <w:b/>
        </w:rPr>
      </w:pPr>
      <w:r>
        <w:rPr>
          <w:b/>
        </w:rPr>
        <w:t>Za Vaši zpětnou vazbu budeme velmi rádi, prosím neváhejte se na nás obrátit, odpovíme na Vaše případné dotazy či připomínky.</w:t>
      </w:r>
      <w:r w:rsidR="00D812D0" w:rsidRPr="000210F0">
        <w:rPr>
          <w:b/>
        </w:rPr>
        <w:t xml:space="preserve"> </w:t>
      </w:r>
    </w:p>
    <w:p w:rsidR="00D812D0" w:rsidRPr="0013467A" w:rsidRDefault="00D812D0" w:rsidP="00AB183A">
      <w:pPr>
        <w:pStyle w:val="Normlnweb"/>
        <w:spacing w:before="0" w:after="0"/>
        <w:rPr>
          <w:b/>
          <w:color w:val="FF0000"/>
        </w:rPr>
      </w:pPr>
    </w:p>
    <w:p w:rsidR="00D812D0" w:rsidRDefault="00D812D0" w:rsidP="00D812D0">
      <w:pPr>
        <w:pStyle w:val="Normlnweb"/>
        <w:spacing w:before="0" w:after="0"/>
        <w:ind w:left="720"/>
        <w:rPr>
          <w:b/>
        </w:rPr>
      </w:pPr>
      <w:r>
        <w:rPr>
          <w:b/>
        </w:rPr>
        <w:t>Autor:</w:t>
      </w:r>
    </w:p>
    <w:p w:rsidR="00D812D0" w:rsidRDefault="00D812D0" w:rsidP="00D812D0">
      <w:pPr>
        <w:pStyle w:val="Normlnweb"/>
        <w:spacing w:before="0" w:after="0"/>
        <w:ind w:left="720"/>
        <w:rPr>
          <w:color w:val="000000"/>
        </w:rPr>
      </w:pPr>
      <w:r>
        <w:rPr>
          <w:b/>
          <w:color w:val="000000"/>
        </w:rPr>
        <w:t>kpt. Mgr. Martina Talichová</w:t>
      </w:r>
      <w:r>
        <w:rPr>
          <w:b/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 xml:space="preserve">E-mail: </w:t>
      </w:r>
      <w:hyperlink r:id="rId7" w:history="1">
        <w:r>
          <w:rPr>
            <w:rStyle w:val="Hypertextovodkaz"/>
          </w:rPr>
          <w:t>martina.talichova@grh.izscr.cz</w:t>
        </w:r>
      </w:hyperlink>
    </w:p>
    <w:p w:rsidR="00EF325E" w:rsidRDefault="00D812D0" w:rsidP="00CA42A9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sectPr w:rsidR="00EF325E" w:rsidSect="00FB13C5"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E3A57"/>
    <w:multiLevelType w:val="hybridMultilevel"/>
    <w:tmpl w:val="ACF2390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41949"/>
    <w:multiLevelType w:val="hybridMultilevel"/>
    <w:tmpl w:val="FDB81BF0"/>
    <w:lvl w:ilvl="0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ADC1635"/>
    <w:multiLevelType w:val="hybridMultilevel"/>
    <w:tmpl w:val="7396ACE4"/>
    <w:lvl w:ilvl="0" w:tplc="D7E2A862">
      <w:start w:val="1"/>
      <w:numFmt w:val="bullet"/>
      <w:lvlText w:val="►"/>
      <w:lvlJc w:val="left"/>
      <w:pPr>
        <w:tabs>
          <w:tab w:val="num" w:pos="300"/>
        </w:tabs>
        <w:ind w:left="10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83C87"/>
    <w:multiLevelType w:val="hybridMultilevel"/>
    <w:tmpl w:val="B4FA8954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B120D7"/>
    <w:multiLevelType w:val="hybridMultilevel"/>
    <w:tmpl w:val="AA4472A8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360B4"/>
    <w:multiLevelType w:val="hybridMultilevel"/>
    <w:tmpl w:val="C484A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2C6AA5"/>
    <w:multiLevelType w:val="hybridMultilevel"/>
    <w:tmpl w:val="D7C40B30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1E56D3"/>
    <w:multiLevelType w:val="hybridMultilevel"/>
    <w:tmpl w:val="A35203F4"/>
    <w:lvl w:ilvl="0" w:tplc="2598B3A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35CA9"/>
    <w:multiLevelType w:val="hybridMultilevel"/>
    <w:tmpl w:val="35849670"/>
    <w:lvl w:ilvl="0" w:tplc="DB8AF7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ED8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FECE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ECEB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32B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29CA9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3EBB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3437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A08E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2D14413"/>
    <w:multiLevelType w:val="hybridMultilevel"/>
    <w:tmpl w:val="7A848C88"/>
    <w:lvl w:ilvl="0" w:tplc="C3F8A0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C64F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63625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0C42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D709F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8DAF7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9D4CE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10C70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A063F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42FD2878"/>
    <w:multiLevelType w:val="hybridMultilevel"/>
    <w:tmpl w:val="4508A05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581A5B"/>
    <w:multiLevelType w:val="hybridMultilevel"/>
    <w:tmpl w:val="B270E22C"/>
    <w:lvl w:ilvl="0" w:tplc="3A58A4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94ED3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A7A40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B898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F895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04250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D055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A8AB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1809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84C5AED"/>
    <w:multiLevelType w:val="hybridMultilevel"/>
    <w:tmpl w:val="12A6AB6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6445C"/>
    <w:multiLevelType w:val="multilevel"/>
    <w:tmpl w:val="9BF8E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6E6F22"/>
    <w:multiLevelType w:val="hybridMultilevel"/>
    <w:tmpl w:val="65D63A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724E5"/>
    <w:multiLevelType w:val="multilevel"/>
    <w:tmpl w:val="29724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036AD5"/>
    <w:multiLevelType w:val="hybridMultilevel"/>
    <w:tmpl w:val="5E1E08C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F293A"/>
    <w:multiLevelType w:val="hybridMultilevel"/>
    <w:tmpl w:val="7ECA8B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06651"/>
    <w:multiLevelType w:val="multilevel"/>
    <w:tmpl w:val="F22E4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3C7760"/>
    <w:multiLevelType w:val="hybridMultilevel"/>
    <w:tmpl w:val="7D48A0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E03636"/>
    <w:multiLevelType w:val="hybridMultilevel"/>
    <w:tmpl w:val="E89E8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71423A"/>
    <w:multiLevelType w:val="multilevel"/>
    <w:tmpl w:val="D3EC9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B83F3D"/>
    <w:multiLevelType w:val="hybridMultilevel"/>
    <w:tmpl w:val="B13E30CC"/>
    <w:lvl w:ilvl="0" w:tplc="D7E2A862">
      <w:start w:val="1"/>
      <w:numFmt w:val="bullet"/>
      <w:lvlText w:val="►"/>
      <w:lvlJc w:val="left"/>
      <w:pPr>
        <w:tabs>
          <w:tab w:val="num" w:pos="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</w:num>
  <w:num w:numId="3">
    <w:abstractNumId w:val="1"/>
  </w:num>
  <w:num w:numId="4">
    <w:abstractNumId w:val="6"/>
  </w:num>
  <w:num w:numId="5">
    <w:abstractNumId w:val="9"/>
  </w:num>
  <w:num w:numId="6">
    <w:abstractNumId w:val="17"/>
  </w:num>
  <w:num w:numId="7">
    <w:abstractNumId w:val="24"/>
  </w:num>
  <w:num w:numId="8">
    <w:abstractNumId w:val="19"/>
  </w:num>
  <w:num w:numId="9">
    <w:abstractNumId w:val="20"/>
  </w:num>
  <w:num w:numId="10">
    <w:abstractNumId w:val="18"/>
  </w:num>
  <w:num w:numId="11">
    <w:abstractNumId w:val="21"/>
  </w:num>
  <w:num w:numId="12">
    <w:abstractNumId w:val="2"/>
  </w:num>
  <w:num w:numId="13">
    <w:abstractNumId w:val="13"/>
  </w:num>
  <w:num w:numId="14">
    <w:abstractNumId w:val="16"/>
  </w:num>
  <w:num w:numId="15">
    <w:abstractNumId w:val="14"/>
  </w:num>
  <w:num w:numId="16">
    <w:abstractNumId w:val="11"/>
  </w:num>
  <w:num w:numId="17">
    <w:abstractNumId w:val="12"/>
  </w:num>
  <w:num w:numId="18">
    <w:abstractNumId w:val="4"/>
  </w:num>
  <w:num w:numId="19">
    <w:abstractNumId w:val="22"/>
  </w:num>
  <w:num w:numId="20">
    <w:abstractNumId w:val="0"/>
  </w:num>
  <w:num w:numId="21">
    <w:abstractNumId w:val="7"/>
  </w:num>
  <w:num w:numId="22">
    <w:abstractNumId w:val="3"/>
  </w:num>
  <w:num w:numId="23">
    <w:abstractNumId w:val="8"/>
  </w:num>
  <w:num w:numId="24">
    <w:abstractNumId w:val="25"/>
  </w:num>
  <w:num w:numId="25">
    <w:abstractNumId w:val="5"/>
  </w:num>
  <w:num w:numId="26">
    <w:abstractNumId w:val="26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10F0"/>
    <w:rsid w:val="00022853"/>
    <w:rsid w:val="000237AC"/>
    <w:rsid w:val="00023BD4"/>
    <w:rsid w:val="00024B53"/>
    <w:rsid w:val="00026528"/>
    <w:rsid w:val="00026E9F"/>
    <w:rsid w:val="00030357"/>
    <w:rsid w:val="00050F59"/>
    <w:rsid w:val="00054CA1"/>
    <w:rsid w:val="000637B3"/>
    <w:rsid w:val="000709A5"/>
    <w:rsid w:val="00075F23"/>
    <w:rsid w:val="0008393B"/>
    <w:rsid w:val="0008431A"/>
    <w:rsid w:val="000912B2"/>
    <w:rsid w:val="00093E10"/>
    <w:rsid w:val="000A25F4"/>
    <w:rsid w:val="000A2F81"/>
    <w:rsid w:val="000B2278"/>
    <w:rsid w:val="000C07AE"/>
    <w:rsid w:val="000C3773"/>
    <w:rsid w:val="000C605B"/>
    <w:rsid w:val="000C6083"/>
    <w:rsid w:val="000D2EB2"/>
    <w:rsid w:val="000D3E02"/>
    <w:rsid w:val="000E4E74"/>
    <w:rsid w:val="000E6741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467A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5F43"/>
    <w:rsid w:val="00183593"/>
    <w:rsid w:val="001836D7"/>
    <w:rsid w:val="0018478C"/>
    <w:rsid w:val="0019059A"/>
    <w:rsid w:val="001928B1"/>
    <w:rsid w:val="0019331C"/>
    <w:rsid w:val="001934A6"/>
    <w:rsid w:val="00193B7A"/>
    <w:rsid w:val="00197D55"/>
    <w:rsid w:val="001A199B"/>
    <w:rsid w:val="001A4BD0"/>
    <w:rsid w:val="001C3653"/>
    <w:rsid w:val="001C3DA1"/>
    <w:rsid w:val="001C7537"/>
    <w:rsid w:val="001C79B4"/>
    <w:rsid w:val="001C7C78"/>
    <w:rsid w:val="001D589A"/>
    <w:rsid w:val="001D6982"/>
    <w:rsid w:val="001E21FF"/>
    <w:rsid w:val="001E5957"/>
    <w:rsid w:val="001E5C74"/>
    <w:rsid w:val="001F0245"/>
    <w:rsid w:val="001F0ED6"/>
    <w:rsid w:val="001F1DE2"/>
    <w:rsid w:val="001F5167"/>
    <w:rsid w:val="001F5AAF"/>
    <w:rsid w:val="002014BD"/>
    <w:rsid w:val="002040E4"/>
    <w:rsid w:val="00211A3B"/>
    <w:rsid w:val="00211CD6"/>
    <w:rsid w:val="00214BA9"/>
    <w:rsid w:val="0021534F"/>
    <w:rsid w:val="002154DE"/>
    <w:rsid w:val="00217A30"/>
    <w:rsid w:val="00221977"/>
    <w:rsid w:val="00221978"/>
    <w:rsid w:val="00223AF9"/>
    <w:rsid w:val="002243F9"/>
    <w:rsid w:val="002304B0"/>
    <w:rsid w:val="002317C3"/>
    <w:rsid w:val="00234C91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518A"/>
    <w:rsid w:val="00286BC2"/>
    <w:rsid w:val="00292306"/>
    <w:rsid w:val="002A08CE"/>
    <w:rsid w:val="002A1E9D"/>
    <w:rsid w:val="002A6FB3"/>
    <w:rsid w:val="002A7964"/>
    <w:rsid w:val="002A7F68"/>
    <w:rsid w:val="002C057E"/>
    <w:rsid w:val="002C348B"/>
    <w:rsid w:val="002D0933"/>
    <w:rsid w:val="002D3923"/>
    <w:rsid w:val="002D402C"/>
    <w:rsid w:val="002D676F"/>
    <w:rsid w:val="002E26DA"/>
    <w:rsid w:val="002E493C"/>
    <w:rsid w:val="002F258C"/>
    <w:rsid w:val="002F3E12"/>
    <w:rsid w:val="002F5E32"/>
    <w:rsid w:val="00300597"/>
    <w:rsid w:val="00300D88"/>
    <w:rsid w:val="00300D9E"/>
    <w:rsid w:val="00305958"/>
    <w:rsid w:val="003145F0"/>
    <w:rsid w:val="00321CE0"/>
    <w:rsid w:val="00324101"/>
    <w:rsid w:val="003318B2"/>
    <w:rsid w:val="00332688"/>
    <w:rsid w:val="003344CE"/>
    <w:rsid w:val="00336CD3"/>
    <w:rsid w:val="003378D8"/>
    <w:rsid w:val="0034057F"/>
    <w:rsid w:val="00343357"/>
    <w:rsid w:val="00357616"/>
    <w:rsid w:val="00363FF0"/>
    <w:rsid w:val="003655F8"/>
    <w:rsid w:val="00370B1B"/>
    <w:rsid w:val="003750F4"/>
    <w:rsid w:val="0038048F"/>
    <w:rsid w:val="003828AA"/>
    <w:rsid w:val="00383FE6"/>
    <w:rsid w:val="00386104"/>
    <w:rsid w:val="00391EEE"/>
    <w:rsid w:val="003928DD"/>
    <w:rsid w:val="0039728A"/>
    <w:rsid w:val="003A0F8F"/>
    <w:rsid w:val="003A1AEA"/>
    <w:rsid w:val="003A1D03"/>
    <w:rsid w:val="003A21BE"/>
    <w:rsid w:val="003A28C3"/>
    <w:rsid w:val="003A3794"/>
    <w:rsid w:val="003A5CD4"/>
    <w:rsid w:val="003B7D04"/>
    <w:rsid w:val="003E1094"/>
    <w:rsid w:val="003E15E4"/>
    <w:rsid w:val="003E2FCF"/>
    <w:rsid w:val="003E61AB"/>
    <w:rsid w:val="003F4FBE"/>
    <w:rsid w:val="003F5E0A"/>
    <w:rsid w:val="003F76A7"/>
    <w:rsid w:val="003F7D08"/>
    <w:rsid w:val="00403CF2"/>
    <w:rsid w:val="00407FA6"/>
    <w:rsid w:val="00415300"/>
    <w:rsid w:val="00422435"/>
    <w:rsid w:val="00427373"/>
    <w:rsid w:val="0042792A"/>
    <w:rsid w:val="00431860"/>
    <w:rsid w:val="00433D7A"/>
    <w:rsid w:val="00437879"/>
    <w:rsid w:val="004405DC"/>
    <w:rsid w:val="00442669"/>
    <w:rsid w:val="00443099"/>
    <w:rsid w:val="00447108"/>
    <w:rsid w:val="00460C53"/>
    <w:rsid w:val="00462F5F"/>
    <w:rsid w:val="004725DA"/>
    <w:rsid w:val="00473CF8"/>
    <w:rsid w:val="004754B1"/>
    <w:rsid w:val="00475526"/>
    <w:rsid w:val="004771BA"/>
    <w:rsid w:val="0048126D"/>
    <w:rsid w:val="004915BD"/>
    <w:rsid w:val="00492360"/>
    <w:rsid w:val="00495DA5"/>
    <w:rsid w:val="004A1309"/>
    <w:rsid w:val="004A196D"/>
    <w:rsid w:val="004A363D"/>
    <w:rsid w:val="004A6AA9"/>
    <w:rsid w:val="004B4AAC"/>
    <w:rsid w:val="004B666B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25F9F"/>
    <w:rsid w:val="00530AFA"/>
    <w:rsid w:val="00531705"/>
    <w:rsid w:val="00533552"/>
    <w:rsid w:val="0054245D"/>
    <w:rsid w:val="00545F8E"/>
    <w:rsid w:val="005573D6"/>
    <w:rsid w:val="005605A4"/>
    <w:rsid w:val="00561E9C"/>
    <w:rsid w:val="00561F50"/>
    <w:rsid w:val="00564C75"/>
    <w:rsid w:val="0056566C"/>
    <w:rsid w:val="00572A83"/>
    <w:rsid w:val="00576437"/>
    <w:rsid w:val="00581955"/>
    <w:rsid w:val="005826D2"/>
    <w:rsid w:val="005839D4"/>
    <w:rsid w:val="00584D73"/>
    <w:rsid w:val="00586BD8"/>
    <w:rsid w:val="00590103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7B2"/>
    <w:rsid w:val="005C21BD"/>
    <w:rsid w:val="005D38B0"/>
    <w:rsid w:val="005D3F3F"/>
    <w:rsid w:val="005E3DAF"/>
    <w:rsid w:val="005E4BBC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4422"/>
    <w:rsid w:val="006448E5"/>
    <w:rsid w:val="00644AA5"/>
    <w:rsid w:val="006460FA"/>
    <w:rsid w:val="00646AA6"/>
    <w:rsid w:val="006500E5"/>
    <w:rsid w:val="006519D7"/>
    <w:rsid w:val="00654B6A"/>
    <w:rsid w:val="00662748"/>
    <w:rsid w:val="00663A61"/>
    <w:rsid w:val="006710F6"/>
    <w:rsid w:val="00671AA3"/>
    <w:rsid w:val="00671E30"/>
    <w:rsid w:val="0067390B"/>
    <w:rsid w:val="0068049A"/>
    <w:rsid w:val="00682BBE"/>
    <w:rsid w:val="00687B02"/>
    <w:rsid w:val="0069629A"/>
    <w:rsid w:val="006A0F6D"/>
    <w:rsid w:val="006A4D03"/>
    <w:rsid w:val="006A511D"/>
    <w:rsid w:val="006A61D7"/>
    <w:rsid w:val="006A7B2D"/>
    <w:rsid w:val="006B132E"/>
    <w:rsid w:val="006B395E"/>
    <w:rsid w:val="006B7092"/>
    <w:rsid w:val="006B75BE"/>
    <w:rsid w:val="006C0B32"/>
    <w:rsid w:val="006C4740"/>
    <w:rsid w:val="006C6AD4"/>
    <w:rsid w:val="006D0F01"/>
    <w:rsid w:val="006D64E2"/>
    <w:rsid w:val="006E62E8"/>
    <w:rsid w:val="006E7241"/>
    <w:rsid w:val="006F480E"/>
    <w:rsid w:val="00703AEC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9502F"/>
    <w:rsid w:val="0079583F"/>
    <w:rsid w:val="007A23CE"/>
    <w:rsid w:val="007B33D8"/>
    <w:rsid w:val="007C04FD"/>
    <w:rsid w:val="007D31F7"/>
    <w:rsid w:val="007E2638"/>
    <w:rsid w:val="007E5E09"/>
    <w:rsid w:val="007E69E8"/>
    <w:rsid w:val="007E7CAF"/>
    <w:rsid w:val="007F1726"/>
    <w:rsid w:val="0080227D"/>
    <w:rsid w:val="008057EC"/>
    <w:rsid w:val="00810062"/>
    <w:rsid w:val="00811BAC"/>
    <w:rsid w:val="00812479"/>
    <w:rsid w:val="0081359D"/>
    <w:rsid w:val="00821023"/>
    <w:rsid w:val="008215E7"/>
    <w:rsid w:val="0082174F"/>
    <w:rsid w:val="008266BD"/>
    <w:rsid w:val="008310D5"/>
    <w:rsid w:val="008356BC"/>
    <w:rsid w:val="00841E11"/>
    <w:rsid w:val="00843933"/>
    <w:rsid w:val="00847459"/>
    <w:rsid w:val="00857472"/>
    <w:rsid w:val="008646C5"/>
    <w:rsid w:val="00870178"/>
    <w:rsid w:val="00873BA4"/>
    <w:rsid w:val="008756F8"/>
    <w:rsid w:val="00882E2D"/>
    <w:rsid w:val="008B33A6"/>
    <w:rsid w:val="008B5971"/>
    <w:rsid w:val="008B7C0E"/>
    <w:rsid w:val="008C0581"/>
    <w:rsid w:val="008C28F2"/>
    <w:rsid w:val="008C366E"/>
    <w:rsid w:val="008C6104"/>
    <w:rsid w:val="008D4B1A"/>
    <w:rsid w:val="008D4F72"/>
    <w:rsid w:val="008D53E4"/>
    <w:rsid w:val="008D613F"/>
    <w:rsid w:val="008E0AF2"/>
    <w:rsid w:val="008E63AA"/>
    <w:rsid w:val="008F1067"/>
    <w:rsid w:val="009002EF"/>
    <w:rsid w:val="00910180"/>
    <w:rsid w:val="0091041A"/>
    <w:rsid w:val="00916A60"/>
    <w:rsid w:val="009317E7"/>
    <w:rsid w:val="0093468A"/>
    <w:rsid w:val="00936BAF"/>
    <w:rsid w:val="009376B7"/>
    <w:rsid w:val="00942668"/>
    <w:rsid w:val="009432D3"/>
    <w:rsid w:val="00944604"/>
    <w:rsid w:val="00946408"/>
    <w:rsid w:val="009553A6"/>
    <w:rsid w:val="00956F86"/>
    <w:rsid w:val="00961599"/>
    <w:rsid w:val="00962E37"/>
    <w:rsid w:val="00972046"/>
    <w:rsid w:val="00973AFB"/>
    <w:rsid w:val="00980F5F"/>
    <w:rsid w:val="0098292E"/>
    <w:rsid w:val="009850A1"/>
    <w:rsid w:val="00991A93"/>
    <w:rsid w:val="00992380"/>
    <w:rsid w:val="00996A4B"/>
    <w:rsid w:val="009973F3"/>
    <w:rsid w:val="009A1EBB"/>
    <w:rsid w:val="009A4DE9"/>
    <w:rsid w:val="009B6341"/>
    <w:rsid w:val="009B6DFC"/>
    <w:rsid w:val="009C0E3A"/>
    <w:rsid w:val="009C350F"/>
    <w:rsid w:val="009C55F5"/>
    <w:rsid w:val="009C78CA"/>
    <w:rsid w:val="009D74A9"/>
    <w:rsid w:val="009F1092"/>
    <w:rsid w:val="00A00502"/>
    <w:rsid w:val="00A02ADD"/>
    <w:rsid w:val="00A104E4"/>
    <w:rsid w:val="00A11467"/>
    <w:rsid w:val="00A157BA"/>
    <w:rsid w:val="00A21FA1"/>
    <w:rsid w:val="00A222AD"/>
    <w:rsid w:val="00A34409"/>
    <w:rsid w:val="00A369C5"/>
    <w:rsid w:val="00A41433"/>
    <w:rsid w:val="00A42125"/>
    <w:rsid w:val="00A42C47"/>
    <w:rsid w:val="00A4693A"/>
    <w:rsid w:val="00A52EE5"/>
    <w:rsid w:val="00A544AF"/>
    <w:rsid w:val="00A54E62"/>
    <w:rsid w:val="00A61C3D"/>
    <w:rsid w:val="00A63F2F"/>
    <w:rsid w:val="00A7603D"/>
    <w:rsid w:val="00A81525"/>
    <w:rsid w:val="00AA2100"/>
    <w:rsid w:val="00AA5E0B"/>
    <w:rsid w:val="00AB183A"/>
    <w:rsid w:val="00AB43B2"/>
    <w:rsid w:val="00AC1721"/>
    <w:rsid w:val="00AD3B7A"/>
    <w:rsid w:val="00AD5BD5"/>
    <w:rsid w:val="00AD6B05"/>
    <w:rsid w:val="00AE02DA"/>
    <w:rsid w:val="00AE18D4"/>
    <w:rsid w:val="00AE2663"/>
    <w:rsid w:val="00AE4D01"/>
    <w:rsid w:val="00AE6844"/>
    <w:rsid w:val="00AF234D"/>
    <w:rsid w:val="00AF5979"/>
    <w:rsid w:val="00B02057"/>
    <w:rsid w:val="00B034D4"/>
    <w:rsid w:val="00B03750"/>
    <w:rsid w:val="00B05ED6"/>
    <w:rsid w:val="00B27E71"/>
    <w:rsid w:val="00B30848"/>
    <w:rsid w:val="00B333EF"/>
    <w:rsid w:val="00B3684E"/>
    <w:rsid w:val="00B44A60"/>
    <w:rsid w:val="00B47854"/>
    <w:rsid w:val="00B540EE"/>
    <w:rsid w:val="00B55986"/>
    <w:rsid w:val="00B5635A"/>
    <w:rsid w:val="00B60A70"/>
    <w:rsid w:val="00B75255"/>
    <w:rsid w:val="00B76AA3"/>
    <w:rsid w:val="00B83447"/>
    <w:rsid w:val="00B85111"/>
    <w:rsid w:val="00B872A4"/>
    <w:rsid w:val="00B9079F"/>
    <w:rsid w:val="00B918E1"/>
    <w:rsid w:val="00B95561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CEE"/>
    <w:rsid w:val="00BD6C89"/>
    <w:rsid w:val="00BE0BDA"/>
    <w:rsid w:val="00BE3CBC"/>
    <w:rsid w:val="00BE7AEA"/>
    <w:rsid w:val="00BF0D43"/>
    <w:rsid w:val="00BF10C2"/>
    <w:rsid w:val="00BF4FE8"/>
    <w:rsid w:val="00BF5670"/>
    <w:rsid w:val="00C03AE8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48F4"/>
    <w:rsid w:val="00C418FE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D5756"/>
    <w:rsid w:val="00CE3130"/>
    <w:rsid w:val="00CE57F8"/>
    <w:rsid w:val="00CF0592"/>
    <w:rsid w:val="00CF2441"/>
    <w:rsid w:val="00CF71C9"/>
    <w:rsid w:val="00CF7F10"/>
    <w:rsid w:val="00D03678"/>
    <w:rsid w:val="00D0390A"/>
    <w:rsid w:val="00D14579"/>
    <w:rsid w:val="00D15891"/>
    <w:rsid w:val="00D23D3D"/>
    <w:rsid w:val="00D25785"/>
    <w:rsid w:val="00D32B6C"/>
    <w:rsid w:val="00D369A0"/>
    <w:rsid w:val="00D47387"/>
    <w:rsid w:val="00D473BD"/>
    <w:rsid w:val="00D53E8D"/>
    <w:rsid w:val="00D5694B"/>
    <w:rsid w:val="00D61F45"/>
    <w:rsid w:val="00D62CC5"/>
    <w:rsid w:val="00D77F84"/>
    <w:rsid w:val="00D80BF4"/>
    <w:rsid w:val="00D812D0"/>
    <w:rsid w:val="00D91AC6"/>
    <w:rsid w:val="00D966BB"/>
    <w:rsid w:val="00D96715"/>
    <w:rsid w:val="00D97B5B"/>
    <w:rsid w:val="00DA2696"/>
    <w:rsid w:val="00DA448F"/>
    <w:rsid w:val="00DC0D68"/>
    <w:rsid w:val="00DC5C1A"/>
    <w:rsid w:val="00DC6BBB"/>
    <w:rsid w:val="00DD3B6F"/>
    <w:rsid w:val="00DE446D"/>
    <w:rsid w:val="00DF3EC4"/>
    <w:rsid w:val="00DF71AA"/>
    <w:rsid w:val="00DF7D04"/>
    <w:rsid w:val="00E2666C"/>
    <w:rsid w:val="00E30906"/>
    <w:rsid w:val="00E34183"/>
    <w:rsid w:val="00E34DD2"/>
    <w:rsid w:val="00E44C57"/>
    <w:rsid w:val="00E514D4"/>
    <w:rsid w:val="00E602CB"/>
    <w:rsid w:val="00E61477"/>
    <w:rsid w:val="00E651EB"/>
    <w:rsid w:val="00E66B0D"/>
    <w:rsid w:val="00E7152B"/>
    <w:rsid w:val="00E762A4"/>
    <w:rsid w:val="00E77929"/>
    <w:rsid w:val="00E879D8"/>
    <w:rsid w:val="00E96312"/>
    <w:rsid w:val="00EA2BDC"/>
    <w:rsid w:val="00EA3181"/>
    <w:rsid w:val="00EA526A"/>
    <w:rsid w:val="00EA76AF"/>
    <w:rsid w:val="00EB498F"/>
    <w:rsid w:val="00EB73A6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1A72"/>
    <w:rsid w:val="00F22D5D"/>
    <w:rsid w:val="00F26438"/>
    <w:rsid w:val="00F356A8"/>
    <w:rsid w:val="00F42E2F"/>
    <w:rsid w:val="00F50318"/>
    <w:rsid w:val="00F547D9"/>
    <w:rsid w:val="00F57118"/>
    <w:rsid w:val="00F63527"/>
    <w:rsid w:val="00F63863"/>
    <w:rsid w:val="00F64442"/>
    <w:rsid w:val="00F66D32"/>
    <w:rsid w:val="00F67024"/>
    <w:rsid w:val="00F70B0C"/>
    <w:rsid w:val="00F72507"/>
    <w:rsid w:val="00F745AD"/>
    <w:rsid w:val="00F77315"/>
    <w:rsid w:val="00F83C3F"/>
    <w:rsid w:val="00F83DE5"/>
    <w:rsid w:val="00F85A79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3C5"/>
    <w:rsid w:val="00FB1DA8"/>
    <w:rsid w:val="00FB3D3A"/>
    <w:rsid w:val="00FB5A19"/>
    <w:rsid w:val="00FC5459"/>
    <w:rsid w:val="00FC64D6"/>
    <w:rsid w:val="00FD0067"/>
    <w:rsid w:val="00FD04AD"/>
    <w:rsid w:val="00FD70A0"/>
    <w:rsid w:val="00FE06A4"/>
    <w:rsid w:val="00FE3769"/>
    <w:rsid w:val="00FE4C5B"/>
    <w:rsid w:val="00FF3206"/>
    <w:rsid w:val="00FF37AD"/>
    <w:rsid w:val="00FF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850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1346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405DC"/>
    <w:rPr>
      <w:b/>
      <w:bCs/>
    </w:rPr>
  </w:style>
  <w:style w:type="paragraph" w:customStyle="1" w:styleId="Default">
    <w:name w:val="Default"/>
    <w:rsid w:val="00407FA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13467A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850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4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6941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22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6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555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0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8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4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17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98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2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465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6893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669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7632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0932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0343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8844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9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10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54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8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178843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561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42316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3535">
          <w:marLeft w:val="274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957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8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tina.talichova@grh.izscr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ytozvladnes.cz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2</Pages>
  <Words>794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19</cp:revision>
  <cp:lastPrinted>2016-09-27T10:53:00Z</cp:lastPrinted>
  <dcterms:created xsi:type="dcterms:W3CDTF">2016-09-14T11:39:00Z</dcterms:created>
  <dcterms:modified xsi:type="dcterms:W3CDTF">2017-03-16T11:52:00Z</dcterms:modified>
</cp:coreProperties>
</file>